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842" w:rsidRPr="007A6842" w:rsidRDefault="007A6842" w:rsidP="007A6842">
      <w:pPr>
        <w:jc w:val="both"/>
        <w:rPr>
          <w:rFonts w:ascii="Palatino Linotype" w:hAnsi="Palatino Linotype"/>
          <w:b/>
          <w:sz w:val="24"/>
          <w:szCs w:val="24"/>
        </w:rPr>
      </w:pPr>
      <w:r w:rsidRPr="007A6842">
        <w:rPr>
          <w:rFonts w:ascii="Palatino Linotype" w:hAnsi="Palatino Linotype"/>
          <w:b/>
          <w:sz w:val="24"/>
          <w:szCs w:val="24"/>
        </w:rPr>
        <w:t>Draft 6 January 2012: published as</w:t>
      </w:r>
      <w:r w:rsidRPr="007A6842">
        <w:rPr>
          <w:rFonts w:ascii="Palatino Linotype" w:hAnsi="Palatino Linotype"/>
          <w:b/>
          <w:i/>
          <w:sz w:val="24"/>
          <w:szCs w:val="24"/>
        </w:rPr>
        <w:t xml:space="preserve"> UNESCO IN Melaka: Cultural Politics, Identities and Tourism in a World Heritage Site</w:t>
      </w:r>
      <w:r w:rsidRPr="007A6842">
        <w:rPr>
          <w:rFonts w:ascii="Palatino Linotype" w:hAnsi="Palatino Linotype"/>
          <w:b/>
          <w:sz w:val="24"/>
          <w:szCs w:val="24"/>
        </w:rPr>
        <w:t>, Leeds East Asia Papers, New Series No. 4, 2012, e-series.</w:t>
      </w:r>
    </w:p>
    <w:p w:rsidR="001419E0" w:rsidRDefault="001419E0" w:rsidP="007A6842">
      <w:pPr>
        <w:jc w:val="both"/>
        <w:rPr>
          <w:b/>
          <w:sz w:val="24"/>
          <w:szCs w:val="24"/>
        </w:rPr>
      </w:pPr>
    </w:p>
    <w:p w:rsidR="007A6842" w:rsidRDefault="007A6842" w:rsidP="00956038">
      <w:pPr>
        <w:jc w:val="center"/>
        <w:rPr>
          <w:rFonts w:ascii="Times New Roman" w:hAnsi="Times New Roman" w:cs="Times New Roman"/>
          <w:b/>
          <w:sz w:val="32"/>
          <w:szCs w:val="32"/>
        </w:rPr>
      </w:pPr>
    </w:p>
    <w:p w:rsidR="007A6842" w:rsidRDefault="007A6842" w:rsidP="00956038">
      <w:pPr>
        <w:jc w:val="center"/>
        <w:rPr>
          <w:rFonts w:ascii="Times New Roman" w:hAnsi="Times New Roman" w:cs="Times New Roman"/>
          <w:b/>
          <w:sz w:val="32"/>
          <w:szCs w:val="32"/>
        </w:rPr>
      </w:pPr>
    </w:p>
    <w:p w:rsidR="00FD725D" w:rsidRPr="00096B8E" w:rsidRDefault="00C93EEE" w:rsidP="00956038">
      <w:pPr>
        <w:jc w:val="center"/>
        <w:rPr>
          <w:rFonts w:ascii="Times New Roman" w:hAnsi="Times New Roman" w:cs="Times New Roman"/>
          <w:b/>
          <w:sz w:val="32"/>
          <w:szCs w:val="32"/>
        </w:rPr>
      </w:pPr>
      <w:r w:rsidRPr="00096B8E">
        <w:rPr>
          <w:rFonts w:ascii="Times New Roman" w:hAnsi="Times New Roman" w:cs="Times New Roman"/>
          <w:b/>
          <w:sz w:val="32"/>
          <w:szCs w:val="32"/>
        </w:rPr>
        <w:t xml:space="preserve">UNESCO in Melaka: Cultural Politics, Identities and Tourism in </w:t>
      </w:r>
      <w:proofErr w:type="gramStart"/>
      <w:r w:rsidRPr="00096B8E">
        <w:rPr>
          <w:rFonts w:ascii="Times New Roman" w:hAnsi="Times New Roman" w:cs="Times New Roman"/>
          <w:b/>
          <w:sz w:val="32"/>
          <w:szCs w:val="32"/>
        </w:rPr>
        <w:t>a</w:t>
      </w:r>
      <w:proofErr w:type="gramEnd"/>
      <w:r w:rsidRPr="00096B8E">
        <w:rPr>
          <w:rFonts w:ascii="Times New Roman" w:hAnsi="Times New Roman" w:cs="Times New Roman"/>
          <w:b/>
          <w:sz w:val="32"/>
          <w:szCs w:val="32"/>
        </w:rPr>
        <w:t xml:space="preserve"> World Heritage Site</w:t>
      </w:r>
    </w:p>
    <w:p w:rsidR="001419E0" w:rsidRPr="00096B8E" w:rsidRDefault="00F07D11" w:rsidP="00CB7487">
      <w:pPr>
        <w:jc w:val="both"/>
        <w:rPr>
          <w:rFonts w:ascii="Times New Roman" w:hAnsi="Times New Roman" w:cs="Times New Roman"/>
          <w:b/>
          <w:sz w:val="28"/>
          <w:szCs w:val="28"/>
        </w:rPr>
      </w:pPr>
      <w:r w:rsidRPr="00096B8E">
        <w:rPr>
          <w:rFonts w:ascii="Times New Roman" w:hAnsi="Times New Roman" w:cs="Times New Roman"/>
          <w:b/>
          <w:sz w:val="28"/>
          <w:szCs w:val="28"/>
        </w:rPr>
        <w:t>Victor T. King</w:t>
      </w:r>
    </w:p>
    <w:p w:rsidR="000B16CA" w:rsidRPr="00096B8E" w:rsidRDefault="00F07D11" w:rsidP="00CB7487">
      <w:pPr>
        <w:jc w:val="both"/>
        <w:rPr>
          <w:rFonts w:ascii="Times New Roman" w:hAnsi="Times New Roman" w:cs="Times New Roman"/>
          <w:b/>
          <w:sz w:val="24"/>
          <w:szCs w:val="24"/>
        </w:rPr>
      </w:pPr>
      <w:r w:rsidRPr="00096B8E">
        <w:rPr>
          <w:rFonts w:ascii="Times New Roman" w:hAnsi="Times New Roman" w:cs="Times New Roman"/>
          <w:b/>
          <w:sz w:val="24"/>
          <w:szCs w:val="24"/>
        </w:rPr>
        <w:t>Abstract: The UNESCO World Heritage Site of Melaka within the ‘Hi</w:t>
      </w:r>
      <w:r w:rsidR="00C378AD" w:rsidRPr="00096B8E">
        <w:rPr>
          <w:rFonts w:ascii="Times New Roman" w:hAnsi="Times New Roman" w:cs="Times New Roman"/>
          <w:b/>
          <w:sz w:val="24"/>
          <w:szCs w:val="24"/>
        </w:rPr>
        <w:t xml:space="preserve">storic Cities of the Straits of </w:t>
      </w:r>
      <w:r w:rsidRPr="00096B8E">
        <w:rPr>
          <w:rFonts w:ascii="Times New Roman" w:hAnsi="Times New Roman" w:cs="Times New Roman"/>
          <w:b/>
          <w:sz w:val="24"/>
          <w:szCs w:val="24"/>
        </w:rPr>
        <w:t>Malacca’ together with George Town in Penang is arguably the most important national historical site in the Federation of Malaysia. As the origin of the Malay-Muslim sultanate system in Peninsular Malaysia and more widely it has been a crucial element in the Malaysian government’s nation-building policies since independence. It symbolizes a ‘golden age’ in the development of Malay civilization and in that regard the emphasis on Malay and Islamic culture in the construction</w:t>
      </w:r>
      <w:r w:rsidR="000B16CA" w:rsidRPr="00096B8E">
        <w:rPr>
          <w:rFonts w:ascii="Times New Roman" w:hAnsi="Times New Roman" w:cs="Times New Roman"/>
          <w:b/>
          <w:sz w:val="24"/>
          <w:szCs w:val="24"/>
        </w:rPr>
        <w:t xml:space="preserve"> of a national identity has played an important part in the ways in which Melaka has been represented and developed as a historical</w:t>
      </w:r>
      <w:r w:rsidR="00CE6D36" w:rsidRPr="00096B8E">
        <w:rPr>
          <w:rFonts w:ascii="Times New Roman" w:hAnsi="Times New Roman" w:cs="Times New Roman"/>
          <w:b/>
          <w:sz w:val="24"/>
          <w:szCs w:val="24"/>
        </w:rPr>
        <w:t xml:space="preserve"> heritage</w:t>
      </w:r>
      <w:r w:rsidR="000B16CA" w:rsidRPr="00096B8E">
        <w:rPr>
          <w:rFonts w:ascii="Times New Roman" w:hAnsi="Times New Roman" w:cs="Times New Roman"/>
          <w:b/>
          <w:sz w:val="24"/>
          <w:szCs w:val="24"/>
        </w:rPr>
        <w:t xml:space="preserve"> site. However, the post-independence preoccupation on the necessity for economic growth and modernization has generated a tension between the protection and conservation of national heritage and the need to transform urban landscapes to realize </w:t>
      </w:r>
      <w:r w:rsidR="00C64810" w:rsidRPr="00096B8E">
        <w:rPr>
          <w:rFonts w:ascii="Times New Roman" w:hAnsi="Times New Roman" w:cs="Times New Roman"/>
          <w:b/>
          <w:sz w:val="24"/>
          <w:szCs w:val="24"/>
        </w:rPr>
        <w:t xml:space="preserve">modernity and </w:t>
      </w:r>
      <w:r w:rsidR="000B16CA" w:rsidRPr="00096B8E">
        <w:rPr>
          <w:rFonts w:ascii="Times New Roman" w:hAnsi="Times New Roman" w:cs="Times New Roman"/>
          <w:b/>
          <w:sz w:val="24"/>
          <w:szCs w:val="24"/>
        </w:rPr>
        <w:t>profit. This tension presents particular difficulties for those bodies responsible for the management</w:t>
      </w:r>
      <w:r w:rsidR="00CE6D36" w:rsidRPr="00096B8E">
        <w:rPr>
          <w:rFonts w:ascii="Times New Roman" w:hAnsi="Times New Roman" w:cs="Times New Roman"/>
          <w:b/>
          <w:sz w:val="24"/>
          <w:szCs w:val="24"/>
        </w:rPr>
        <w:t xml:space="preserve"> of a UNESCO-inscribed site in regard to </w:t>
      </w:r>
      <w:r w:rsidR="000B16CA" w:rsidRPr="00096B8E">
        <w:rPr>
          <w:rFonts w:ascii="Times New Roman" w:hAnsi="Times New Roman" w:cs="Times New Roman"/>
          <w:b/>
          <w:sz w:val="24"/>
          <w:szCs w:val="24"/>
        </w:rPr>
        <w:t xml:space="preserve">the </w:t>
      </w:r>
      <w:proofErr w:type="spellStart"/>
      <w:r w:rsidR="00C64810" w:rsidRPr="00096B8E">
        <w:rPr>
          <w:rFonts w:ascii="Times New Roman" w:hAnsi="Times New Roman" w:cs="Times New Roman"/>
          <w:b/>
          <w:sz w:val="24"/>
          <w:szCs w:val="24"/>
        </w:rPr>
        <w:t>multivocal</w:t>
      </w:r>
      <w:proofErr w:type="spellEnd"/>
      <w:r w:rsidR="00C64810" w:rsidRPr="00096B8E">
        <w:rPr>
          <w:rFonts w:ascii="Times New Roman" w:hAnsi="Times New Roman" w:cs="Times New Roman"/>
          <w:b/>
          <w:sz w:val="24"/>
          <w:szCs w:val="24"/>
        </w:rPr>
        <w:t xml:space="preserve"> character of heritage discourse and the </w:t>
      </w:r>
      <w:r w:rsidR="000B16CA" w:rsidRPr="00096B8E">
        <w:rPr>
          <w:rFonts w:ascii="Times New Roman" w:hAnsi="Times New Roman" w:cs="Times New Roman"/>
          <w:b/>
          <w:sz w:val="24"/>
          <w:szCs w:val="24"/>
        </w:rPr>
        <w:t xml:space="preserve">conflicting </w:t>
      </w:r>
      <w:r w:rsidR="00C64810" w:rsidRPr="00096B8E">
        <w:rPr>
          <w:rFonts w:ascii="Times New Roman" w:hAnsi="Times New Roman" w:cs="Times New Roman"/>
          <w:b/>
          <w:sz w:val="24"/>
          <w:szCs w:val="24"/>
        </w:rPr>
        <w:t xml:space="preserve">political, economic, social and cultural </w:t>
      </w:r>
      <w:r w:rsidR="00CE6D36" w:rsidRPr="00096B8E">
        <w:rPr>
          <w:rFonts w:ascii="Times New Roman" w:hAnsi="Times New Roman" w:cs="Times New Roman"/>
          <w:b/>
          <w:sz w:val="24"/>
          <w:szCs w:val="24"/>
        </w:rPr>
        <w:t>pressures on global heritage</w:t>
      </w:r>
      <w:r w:rsidR="000B16CA" w:rsidRPr="00096B8E">
        <w:rPr>
          <w:rFonts w:ascii="Times New Roman" w:hAnsi="Times New Roman" w:cs="Times New Roman"/>
          <w:b/>
          <w:sz w:val="24"/>
          <w:szCs w:val="24"/>
        </w:rPr>
        <w:t>.</w:t>
      </w:r>
    </w:p>
    <w:p w:rsidR="00F07D11" w:rsidRPr="00096B8E" w:rsidRDefault="000B16CA" w:rsidP="00CB7487">
      <w:pPr>
        <w:jc w:val="both"/>
        <w:rPr>
          <w:rFonts w:ascii="Times New Roman" w:hAnsi="Times New Roman" w:cs="Times New Roman"/>
          <w:b/>
          <w:i/>
          <w:sz w:val="24"/>
          <w:szCs w:val="24"/>
        </w:rPr>
      </w:pPr>
      <w:r w:rsidRPr="00096B8E">
        <w:rPr>
          <w:rFonts w:ascii="Times New Roman" w:hAnsi="Times New Roman" w:cs="Times New Roman"/>
          <w:b/>
          <w:sz w:val="24"/>
          <w:szCs w:val="24"/>
        </w:rPr>
        <w:t xml:space="preserve">Keywords: UNESCO World Heritage Sites, Melaka, heritage, nation-building, identity, tourism, development </w:t>
      </w:r>
      <w:r w:rsidR="00F07D11" w:rsidRPr="00096B8E">
        <w:rPr>
          <w:rFonts w:ascii="Times New Roman" w:hAnsi="Times New Roman" w:cs="Times New Roman"/>
          <w:b/>
          <w:sz w:val="24"/>
          <w:szCs w:val="24"/>
        </w:rPr>
        <w:t xml:space="preserve"> </w:t>
      </w:r>
    </w:p>
    <w:p w:rsidR="00FE7B95" w:rsidRPr="00096B8E" w:rsidRDefault="00FE7B95" w:rsidP="00FE7B95">
      <w:pPr>
        <w:rPr>
          <w:rFonts w:ascii="Times New Roman" w:hAnsi="Times New Roman" w:cs="Times New Roman"/>
          <w:b/>
        </w:rPr>
      </w:pPr>
      <w:r w:rsidRPr="00096B8E">
        <w:rPr>
          <w:rFonts w:ascii="Times New Roman" w:hAnsi="Times New Roman" w:cs="Times New Roman"/>
          <w:b/>
        </w:rPr>
        <w:t>The Comparative Study of World Heritage Sites</w:t>
      </w:r>
      <w:r w:rsidR="00CE6D36" w:rsidRPr="00096B8E">
        <w:rPr>
          <w:rFonts w:ascii="Times New Roman" w:hAnsi="Times New Roman" w:cs="Times New Roman"/>
          <w:b/>
        </w:rPr>
        <w:t xml:space="preserve"> and the Heritage Problematic</w:t>
      </w:r>
    </w:p>
    <w:p w:rsidR="00956038" w:rsidRPr="00096B8E" w:rsidRDefault="00956038" w:rsidP="00FE7B95">
      <w:pPr>
        <w:ind w:right="567"/>
        <w:jc w:val="both"/>
        <w:rPr>
          <w:rFonts w:ascii="Times New Roman" w:hAnsi="Times New Roman" w:cs="Times New Roman"/>
        </w:rPr>
      </w:pPr>
    </w:p>
    <w:p w:rsidR="00845B3B" w:rsidRPr="00096B8E" w:rsidRDefault="00845B3B" w:rsidP="00956038">
      <w:pPr>
        <w:ind w:left="1020" w:right="567"/>
        <w:jc w:val="both"/>
        <w:rPr>
          <w:rFonts w:ascii="Times New Roman" w:hAnsi="Times New Roman" w:cs="Times New Roman"/>
        </w:rPr>
      </w:pPr>
      <w:r w:rsidRPr="00096B8E">
        <w:rPr>
          <w:rFonts w:ascii="Times New Roman" w:hAnsi="Times New Roman" w:cs="Times New Roman"/>
        </w:rPr>
        <w:t>Once it had been established...., the settlement at the mouth of the Melaka River grew rapidly to command the trade between East (China and Japan, the islands of Indonesia and the Philippines, the coasts of mainland Southeast Asia) and West (the Indian subcontinent, Arabia, the Persian Gulf, the Red Sea, the Mediterranean and Europe) (Cho and Ward, 1983: 621).</w:t>
      </w:r>
    </w:p>
    <w:p w:rsidR="00956038" w:rsidRPr="00096B8E" w:rsidRDefault="003A1103" w:rsidP="003A1103">
      <w:pPr>
        <w:ind w:left="1020" w:right="567"/>
        <w:jc w:val="both"/>
        <w:rPr>
          <w:rFonts w:ascii="Times New Roman" w:hAnsi="Times New Roman" w:cs="Times New Roman"/>
        </w:rPr>
      </w:pPr>
      <w:r w:rsidRPr="00096B8E">
        <w:rPr>
          <w:rFonts w:ascii="Times New Roman" w:hAnsi="Times New Roman" w:cs="Times New Roman"/>
        </w:rPr>
        <w:t xml:space="preserve">Melaka presented a heritage rooted in a distinctively Malay past, expressing and symbolizing ‘a golden age’ of Malay commerce, political power and cultural </w:t>
      </w:r>
      <w:r w:rsidRPr="00096B8E">
        <w:rPr>
          <w:rFonts w:ascii="Times New Roman" w:hAnsi="Times New Roman" w:cs="Times New Roman"/>
        </w:rPr>
        <w:lastRenderedPageBreak/>
        <w:t xml:space="preserve">expansion.... It </w:t>
      </w:r>
      <w:r w:rsidR="00956038" w:rsidRPr="00096B8E">
        <w:rPr>
          <w:rFonts w:ascii="Times New Roman" w:hAnsi="Times New Roman" w:cs="Times New Roman"/>
        </w:rPr>
        <w:t xml:space="preserve">thus came to serve, much as </w:t>
      </w:r>
      <w:proofErr w:type="spellStart"/>
      <w:r w:rsidR="00956038" w:rsidRPr="00096B8E">
        <w:rPr>
          <w:rFonts w:ascii="Times New Roman" w:hAnsi="Times New Roman" w:cs="Times New Roman"/>
        </w:rPr>
        <w:t>Majapahit</w:t>
      </w:r>
      <w:proofErr w:type="spellEnd"/>
      <w:r w:rsidR="00956038" w:rsidRPr="00096B8E">
        <w:rPr>
          <w:rFonts w:ascii="Times New Roman" w:hAnsi="Times New Roman" w:cs="Times New Roman"/>
        </w:rPr>
        <w:t xml:space="preserve"> did for Indonesia, as a geographical and territorial forerunner of the modern Malaysian state and as a symbol of nationhood (Worden, 2010: </w:t>
      </w:r>
      <w:r w:rsidRPr="00096B8E">
        <w:rPr>
          <w:rFonts w:ascii="Times New Roman" w:hAnsi="Times New Roman" w:cs="Times New Roman"/>
        </w:rPr>
        <w:t xml:space="preserve">132, </w:t>
      </w:r>
      <w:r w:rsidR="00956038" w:rsidRPr="00096B8E">
        <w:rPr>
          <w:rFonts w:ascii="Times New Roman" w:hAnsi="Times New Roman" w:cs="Times New Roman"/>
        </w:rPr>
        <w:t>133)</w:t>
      </w:r>
      <w:r w:rsidR="00C829BD" w:rsidRPr="00096B8E">
        <w:rPr>
          <w:rFonts w:ascii="Times New Roman" w:hAnsi="Times New Roman" w:cs="Times New Roman"/>
        </w:rPr>
        <w:t>.</w:t>
      </w:r>
    </w:p>
    <w:p w:rsidR="000A3504" w:rsidRPr="00096B8E" w:rsidRDefault="000A3504" w:rsidP="003A1103">
      <w:pPr>
        <w:ind w:left="1020" w:right="567"/>
        <w:jc w:val="both"/>
        <w:rPr>
          <w:rFonts w:ascii="Times New Roman" w:hAnsi="Times New Roman" w:cs="Times New Roman"/>
        </w:rPr>
      </w:pPr>
      <w:r w:rsidRPr="00096B8E">
        <w:rPr>
          <w:rFonts w:ascii="Times New Roman" w:hAnsi="Times New Roman" w:cs="Times New Roman"/>
        </w:rPr>
        <w:t>Melaka is more than a tourist attraction: it is a symbol of the Malaysian cultural experience. In its stones, its streets, it</w:t>
      </w:r>
      <w:r w:rsidR="0089075B" w:rsidRPr="00096B8E">
        <w:rPr>
          <w:rFonts w:ascii="Times New Roman" w:hAnsi="Times New Roman" w:cs="Times New Roman"/>
        </w:rPr>
        <w:t>s</w:t>
      </w:r>
      <w:r w:rsidRPr="00096B8E">
        <w:rPr>
          <w:rFonts w:ascii="Times New Roman" w:hAnsi="Times New Roman" w:cs="Times New Roman"/>
        </w:rPr>
        <w:t xml:space="preserve"> peoples, and its social transactions are synthesized a national ethos, a cultural style, a world view that has been engendered by the vicissitudes of six centuries of history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Wheatley, 1983c: 566).</w:t>
      </w:r>
    </w:p>
    <w:p w:rsidR="00FE7B95" w:rsidRPr="00096B8E" w:rsidRDefault="00FE7B95" w:rsidP="00334AB2">
      <w:pPr>
        <w:spacing w:line="360" w:lineRule="auto"/>
        <w:jc w:val="both"/>
        <w:rPr>
          <w:rFonts w:ascii="Times New Roman" w:hAnsi="Times New Roman" w:cs="Times New Roman"/>
        </w:rPr>
      </w:pPr>
    </w:p>
    <w:p w:rsidR="00CF200B" w:rsidRPr="00096B8E" w:rsidRDefault="00D656BA" w:rsidP="00334AB2">
      <w:pPr>
        <w:spacing w:line="360" w:lineRule="auto"/>
        <w:jc w:val="both"/>
        <w:rPr>
          <w:rFonts w:ascii="Times New Roman" w:hAnsi="Times New Roman" w:cs="Times New Roman"/>
        </w:rPr>
      </w:pPr>
      <w:r w:rsidRPr="00096B8E">
        <w:rPr>
          <w:rFonts w:ascii="Times New Roman" w:hAnsi="Times New Roman" w:cs="Times New Roman"/>
        </w:rPr>
        <w:t xml:space="preserve">This study </w:t>
      </w:r>
      <w:r w:rsidR="003A754A" w:rsidRPr="00096B8E">
        <w:rPr>
          <w:rFonts w:ascii="Times New Roman" w:hAnsi="Times New Roman" w:cs="Times New Roman"/>
        </w:rPr>
        <w:t xml:space="preserve">of </w:t>
      </w:r>
      <w:r w:rsidR="00DC0BDE" w:rsidRPr="00096B8E">
        <w:rPr>
          <w:rFonts w:ascii="Times New Roman" w:hAnsi="Times New Roman" w:cs="Times New Roman"/>
        </w:rPr>
        <w:t>Melaka</w:t>
      </w:r>
      <w:r w:rsidR="00D423E6" w:rsidRPr="00096B8E">
        <w:rPr>
          <w:rFonts w:ascii="Times New Roman" w:hAnsi="Times New Roman" w:cs="Times New Roman"/>
        </w:rPr>
        <w:t>,</w:t>
      </w:r>
      <w:r w:rsidR="00DC0BDE" w:rsidRPr="00096B8E">
        <w:rPr>
          <w:rFonts w:ascii="Times New Roman" w:hAnsi="Times New Roman" w:cs="Times New Roman"/>
        </w:rPr>
        <w:t xml:space="preserve"> as </w:t>
      </w:r>
      <w:r w:rsidR="00D423E6" w:rsidRPr="00096B8E">
        <w:rPr>
          <w:rFonts w:ascii="Times New Roman" w:hAnsi="Times New Roman" w:cs="Times New Roman"/>
        </w:rPr>
        <w:t xml:space="preserve">arguably the most important historical </w:t>
      </w:r>
      <w:r w:rsidR="000E195A" w:rsidRPr="00096B8E">
        <w:rPr>
          <w:rFonts w:ascii="Times New Roman" w:hAnsi="Times New Roman" w:cs="Times New Roman"/>
        </w:rPr>
        <w:t xml:space="preserve">and cultural </w:t>
      </w:r>
      <w:r w:rsidR="00D423E6" w:rsidRPr="00096B8E">
        <w:rPr>
          <w:rFonts w:ascii="Times New Roman" w:hAnsi="Times New Roman" w:cs="Times New Roman"/>
        </w:rPr>
        <w:t>site</w:t>
      </w:r>
      <w:r w:rsidR="003A754A" w:rsidRPr="00096B8E">
        <w:rPr>
          <w:rFonts w:ascii="Times New Roman" w:hAnsi="Times New Roman" w:cs="Times New Roman"/>
        </w:rPr>
        <w:t xml:space="preserve"> in Malaysia</w:t>
      </w:r>
      <w:r w:rsidR="00D423E6" w:rsidRPr="00096B8E">
        <w:rPr>
          <w:rFonts w:ascii="Times New Roman" w:hAnsi="Times New Roman" w:cs="Times New Roman"/>
        </w:rPr>
        <w:t>,</w:t>
      </w:r>
      <w:r w:rsidR="003A754A" w:rsidRPr="00096B8E">
        <w:rPr>
          <w:rFonts w:ascii="Times New Roman" w:hAnsi="Times New Roman" w:cs="Times New Roman"/>
        </w:rPr>
        <w:t xml:space="preserve"> </w:t>
      </w:r>
      <w:r w:rsidRPr="00096B8E">
        <w:rPr>
          <w:rFonts w:ascii="Times New Roman" w:hAnsi="Times New Roman" w:cs="Times New Roman"/>
        </w:rPr>
        <w:t xml:space="preserve">is part of a </w:t>
      </w:r>
      <w:r w:rsidR="003A754A" w:rsidRPr="00096B8E">
        <w:rPr>
          <w:rFonts w:ascii="Times New Roman" w:hAnsi="Times New Roman" w:cs="Times New Roman"/>
        </w:rPr>
        <w:t xml:space="preserve">much </w:t>
      </w:r>
      <w:r w:rsidRPr="00096B8E">
        <w:rPr>
          <w:rFonts w:ascii="Times New Roman" w:hAnsi="Times New Roman" w:cs="Times New Roman"/>
        </w:rPr>
        <w:t>large</w:t>
      </w:r>
      <w:r w:rsidR="003A754A" w:rsidRPr="00096B8E">
        <w:rPr>
          <w:rFonts w:ascii="Times New Roman" w:hAnsi="Times New Roman" w:cs="Times New Roman"/>
        </w:rPr>
        <w:t>r</w:t>
      </w:r>
      <w:r w:rsidRPr="00096B8E">
        <w:rPr>
          <w:rFonts w:ascii="Times New Roman" w:hAnsi="Times New Roman" w:cs="Times New Roman"/>
        </w:rPr>
        <w:t xml:space="preserve">, multidisciplinary, comparative and cross-regional project </w:t>
      </w:r>
      <w:r w:rsidR="004E6F78" w:rsidRPr="00096B8E">
        <w:rPr>
          <w:rFonts w:ascii="Times New Roman" w:hAnsi="Times New Roman" w:cs="Times New Roman"/>
        </w:rPr>
        <w:t xml:space="preserve">conducted by a British research team </w:t>
      </w:r>
      <w:r w:rsidRPr="00096B8E">
        <w:rPr>
          <w:rFonts w:ascii="Times New Roman" w:hAnsi="Times New Roman" w:cs="Times New Roman"/>
        </w:rPr>
        <w:t xml:space="preserve">which is examining the management, development and </w:t>
      </w:r>
      <w:r w:rsidR="00252311" w:rsidRPr="00096B8E">
        <w:rPr>
          <w:rFonts w:ascii="Times New Roman" w:hAnsi="Times New Roman" w:cs="Times New Roman"/>
        </w:rPr>
        <w:t>re-</w:t>
      </w:r>
      <w:r w:rsidRPr="00096B8E">
        <w:rPr>
          <w:rFonts w:ascii="Times New Roman" w:hAnsi="Times New Roman" w:cs="Times New Roman"/>
        </w:rPr>
        <w:t xml:space="preserve">presentation of UNESCO World Heritage Sites </w:t>
      </w:r>
      <w:r w:rsidR="00D423E6" w:rsidRPr="00096B8E">
        <w:rPr>
          <w:rFonts w:ascii="Times New Roman" w:hAnsi="Times New Roman" w:cs="Times New Roman"/>
        </w:rPr>
        <w:t xml:space="preserve">(WHS), both natural and cultural sites, in Southeast Asia. </w:t>
      </w:r>
      <w:r w:rsidR="000C2501" w:rsidRPr="00096B8E">
        <w:rPr>
          <w:rFonts w:ascii="Times New Roman" w:hAnsi="Times New Roman" w:cs="Times New Roman"/>
        </w:rPr>
        <w:t>The sites are defined generally as those of ‘universal human value’</w:t>
      </w:r>
      <w:r w:rsidR="00CF200B" w:rsidRPr="00096B8E">
        <w:rPr>
          <w:rFonts w:ascii="Times New Roman" w:hAnsi="Times New Roman" w:cs="Times New Roman"/>
        </w:rPr>
        <w:t xml:space="preserve"> and within this ‘a select list of the most outstanding of these from an international viewpoint’ (cited in Malaysian State Party, 2008: 8)</w:t>
      </w:r>
      <w:r w:rsidR="000C2501" w:rsidRPr="00096B8E">
        <w:rPr>
          <w:rFonts w:ascii="Times New Roman" w:hAnsi="Times New Roman" w:cs="Times New Roman"/>
        </w:rPr>
        <w:t>.</w:t>
      </w:r>
    </w:p>
    <w:p w:rsidR="000E195A" w:rsidRPr="00096B8E" w:rsidRDefault="000C2501" w:rsidP="00334AB2">
      <w:pPr>
        <w:spacing w:line="360" w:lineRule="auto"/>
        <w:jc w:val="both"/>
        <w:rPr>
          <w:rFonts w:ascii="Times New Roman" w:hAnsi="Times New Roman" w:cs="Times New Roman"/>
        </w:rPr>
      </w:pPr>
      <w:r w:rsidRPr="00096B8E">
        <w:rPr>
          <w:rFonts w:ascii="Times New Roman" w:hAnsi="Times New Roman" w:cs="Times New Roman"/>
        </w:rPr>
        <w:t xml:space="preserve"> </w:t>
      </w:r>
      <w:r w:rsidR="00D423E6" w:rsidRPr="00096B8E">
        <w:rPr>
          <w:rFonts w:ascii="Times New Roman" w:hAnsi="Times New Roman" w:cs="Times New Roman"/>
        </w:rPr>
        <w:t>Among other matters, the</w:t>
      </w:r>
      <w:r w:rsidR="00D656BA" w:rsidRPr="00096B8E">
        <w:rPr>
          <w:rFonts w:ascii="Times New Roman" w:hAnsi="Times New Roman" w:cs="Times New Roman"/>
        </w:rPr>
        <w:t xml:space="preserve"> research </w:t>
      </w:r>
      <w:r w:rsidRPr="00096B8E">
        <w:rPr>
          <w:rFonts w:ascii="Times New Roman" w:hAnsi="Times New Roman" w:cs="Times New Roman"/>
        </w:rPr>
        <w:t xml:space="preserve">programme </w:t>
      </w:r>
      <w:r w:rsidR="00D656BA" w:rsidRPr="00096B8E">
        <w:rPr>
          <w:rFonts w:ascii="Times New Roman" w:hAnsi="Times New Roman" w:cs="Times New Roman"/>
        </w:rPr>
        <w:t xml:space="preserve">focuses on the tensions and conflicts generated in the encounter between different stakeholders </w:t>
      </w:r>
      <w:r w:rsidR="00FD39AC" w:rsidRPr="00096B8E">
        <w:rPr>
          <w:rFonts w:ascii="Times New Roman" w:hAnsi="Times New Roman" w:cs="Times New Roman"/>
        </w:rPr>
        <w:t xml:space="preserve">and users </w:t>
      </w:r>
      <w:r w:rsidR="00D656BA" w:rsidRPr="00096B8E">
        <w:rPr>
          <w:rFonts w:ascii="Times New Roman" w:hAnsi="Times New Roman" w:cs="Times New Roman"/>
        </w:rPr>
        <w:t xml:space="preserve">which comprise local communities, national and local governments, international bodies, domestic and overseas tourists, and civil society institutions. </w:t>
      </w:r>
      <w:r w:rsidR="00DC691A" w:rsidRPr="00096B8E">
        <w:rPr>
          <w:rFonts w:ascii="Times New Roman" w:hAnsi="Times New Roman" w:cs="Times New Roman"/>
        </w:rPr>
        <w:t xml:space="preserve">Obviously the significance and involvement of these different bodies will vary from case to case. </w:t>
      </w:r>
      <w:r w:rsidR="00D656BA" w:rsidRPr="00096B8E">
        <w:rPr>
          <w:rFonts w:ascii="Times New Roman" w:hAnsi="Times New Roman" w:cs="Times New Roman"/>
        </w:rPr>
        <w:t>In addressing the issues which arise in the management of the site</w:t>
      </w:r>
      <w:r w:rsidR="00DC691A" w:rsidRPr="00096B8E">
        <w:rPr>
          <w:rFonts w:ascii="Times New Roman" w:hAnsi="Times New Roman" w:cs="Times New Roman"/>
        </w:rPr>
        <w:t>s our main</w:t>
      </w:r>
      <w:r w:rsidR="00D656BA" w:rsidRPr="00096B8E">
        <w:rPr>
          <w:rFonts w:ascii="Times New Roman" w:hAnsi="Times New Roman" w:cs="Times New Roman"/>
        </w:rPr>
        <w:t xml:space="preserve"> concern is to determine how conflicting pressures are </w:t>
      </w:r>
      <w:r w:rsidR="003A754A" w:rsidRPr="00096B8E">
        <w:rPr>
          <w:rFonts w:ascii="Times New Roman" w:hAnsi="Times New Roman" w:cs="Times New Roman"/>
        </w:rPr>
        <w:t>making the</w:t>
      </w:r>
      <w:r w:rsidR="000E195A" w:rsidRPr="00096B8E">
        <w:rPr>
          <w:rFonts w:ascii="Times New Roman" w:hAnsi="Times New Roman" w:cs="Times New Roman"/>
        </w:rPr>
        <w:t xml:space="preserve">mselves felt on these sites, </w:t>
      </w:r>
      <w:r w:rsidR="003A754A" w:rsidRPr="00096B8E">
        <w:rPr>
          <w:rFonts w:ascii="Times New Roman" w:hAnsi="Times New Roman" w:cs="Times New Roman"/>
        </w:rPr>
        <w:t>how those who carry responsibility for their management are addr</w:t>
      </w:r>
      <w:r w:rsidR="00DC691A" w:rsidRPr="00096B8E">
        <w:rPr>
          <w:rFonts w:ascii="Times New Roman" w:hAnsi="Times New Roman" w:cs="Times New Roman"/>
        </w:rPr>
        <w:t>essing them</w:t>
      </w:r>
      <w:r w:rsidR="000E195A" w:rsidRPr="00096B8E">
        <w:rPr>
          <w:rFonts w:ascii="Times New Roman" w:hAnsi="Times New Roman" w:cs="Times New Roman"/>
        </w:rPr>
        <w:t xml:space="preserve"> and how the different users interact with and perceive these sites</w:t>
      </w:r>
      <w:r w:rsidR="00DC691A" w:rsidRPr="00096B8E">
        <w:rPr>
          <w:rFonts w:ascii="Times New Roman" w:hAnsi="Times New Roman" w:cs="Times New Roman"/>
        </w:rPr>
        <w:t>.  What is a common</w:t>
      </w:r>
      <w:r w:rsidR="003A754A" w:rsidRPr="00096B8E">
        <w:rPr>
          <w:rFonts w:ascii="Times New Roman" w:hAnsi="Times New Roman" w:cs="Times New Roman"/>
        </w:rPr>
        <w:t xml:space="preserve"> locus of potential tension is, on the one hand, the granting of a globally acknowledged heritage status to a particular site with all t</w:t>
      </w:r>
      <w:r w:rsidR="00FE29EC" w:rsidRPr="00096B8E">
        <w:rPr>
          <w:rFonts w:ascii="Times New Roman" w:hAnsi="Times New Roman" w:cs="Times New Roman"/>
        </w:rPr>
        <w:t>hat this enta</w:t>
      </w:r>
      <w:r w:rsidR="00252311" w:rsidRPr="00096B8E">
        <w:rPr>
          <w:rFonts w:ascii="Times New Roman" w:hAnsi="Times New Roman" w:cs="Times New Roman"/>
        </w:rPr>
        <w:t>ils in</w:t>
      </w:r>
      <w:r w:rsidR="00D423E6" w:rsidRPr="00096B8E">
        <w:rPr>
          <w:rFonts w:ascii="Times New Roman" w:hAnsi="Times New Roman" w:cs="Times New Roman"/>
        </w:rPr>
        <w:t xml:space="preserve"> </w:t>
      </w:r>
      <w:r w:rsidR="00BF025A" w:rsidRPr="00096B8E">
        <w:rPr>
          <w:rFonts w:ascii="Times New Roman" w:hAnsi="Times New Roman" w:cs="Times New Roman"/>
        </w:rPr>
        <w:t xml:space="preserve">its preservation, </w:t>
      </w:r>
      <w:r w:rsidR="003A754A" w:rsidRPr="00096B8E">
        <w:rPr>
          <w:rFonts w:ascii="Times New Roman" w:hAnsi="Times New Roman" w:cs="Times New Roman"/>
        </w:rPr>
        <w:t xml:space="preserve">conservation, </w:t>
      </w:r>
      <w:r w:rsidR="00BF025A" w:rsidRPr="00096B8E">
        <w:rPr>
          <w:rFonts w:ascii="Times New Roman" w:hAnsi="Times New Roman" w:cs="Times New Roman"/>
        </w:rPr>
        <w:t xml:space="preserve">and what is perceived to be its authenticity in historical terms, </w:t>
      </w:r>
      <w:r w:rsidR="003A754A" w:rsidRPr="00096B8E">
        <w:rPr>
          <w:rFonts w:ascii="Times New Roman" w:hAnsi="Times New Roman" w:cs="Times New Roman"/>
        </w:rPr>
        <w:t xml:space="preserve">and, on the other hand,  </w:t>
      </w:r>
      <w:r w:rsidR="008915F6" w:rsidRPr="00096B8E">
        <w:rPr>
          <w:rFonts w:ascii="Times New Roman" w:hAnsi="Times New Roman" w:cs="Times New Roman"/>
        </w:rPr>
        <w:t>the attraction that the site has, once inscribe</w:t>
      </w:r>
      <w:r w:rsidR="000E195A" w:rsidRPr="00096B8E">
        <w:rPr>
          <w:rFonts w:ascii="Times New Roman" w:hAnsi="Times New Roman" w:cs="Times New Roman"/>
        </w:rPr>
        <w:t>d on the World Heritage List, first, for</w:t>
      </w:r>
      <w:r w:rsidR="008915F6" w:rsidRPr="00096B8E">
        <w:rPr>
          <w:rFonts w:ascii="Times New Roman" w:hAnsi="Times New Roman" w:cs="Times New Roman"/>
        </w:rPr>
        <w:t xml:space="preserve"> tourists an</w:t>
      </w:r>
      <w:r w:rsidR="000E195A" w:rsidRPr="00096B8E">
        <w:rPr>
          <w:rFonts w:ascii="Times New Roman" w:hAnsi="Times New Roman" w:cs="Times New Roman"/>
        </w:rPr>
        <w:t>d those in the tourism business; secondly</w:t>
      </w:r>
      <w:r w:rsidR="008915F6" w:rsidRPr="00096B8E">
        <w:rPr>
          <w:rFonts w:ascii="Times New Roman" w:hAnsi="Times New Roman" w:cs="Times New Roman"/>
        </w:rPr>
        <w:t xml:space="preserve"> governments</w:t>
      </w:r>
      <w:r w:rsidR="003A754A" w:rsidRPr="00096B8E">
        <w:rPr>
          <w:rFonts w:ascii="Times New Roman" w:hAnsi="Times New Roman" w:cs="Times New Roman"/>
        </w:rPr>
        <w:t xml:space="preserve"> </w:t>
      </w:r>
      <w:r w:rsidR="008915F6" w:rsidRPr="00096B8E">
        <w:rPr>
          <w:rFonts w:ascii="Times New Roman" w:hAnsi="Times New Roman" w:cs="Times New Roman"/>
        </w:rPr>
        <w:t xml:space="preserve">and their concern with national identity </w:t>
      </w:r>
      <w:r w:rsidR="00252311" w:rsidRPr="00096B8E">
        <w:rPr>
          <w:rFonts w:ascii="Times New Roman" w:hAnsi="Times New Roman" w:cs="Times New Roman"/>
        </w:rPr>
        <w:t xml:space="preserve">and prestige </w:t>
      </w:r>
      <w:r w:rsidR="008915F6" w:rsidRPr="00096B8E">
        <w:rPr>
          <w:rFonts w:ascii="Times New Roman" w:hAnsi="Times New Roman" w:cs="Times New Roman"/>
        </w:rPr>
        <w:t xml:space="preserve">and the promotion of economic </w:t>
      </w:r>
      <w:r w:rsidR="000E195A" w:rsidRPr="00096B8E">
        <w:rPr>
          <w:rFonts w:ascii="Times New Roman" w:hAnsi="Times New Roman" w:cs="Times New Roman"/>
        </w:rPr>
        <w:t xml:space="preserve">growth and </w:t>
      </w:r>
      <w:r w:rsidR="008915F6" w:rsidRPr="00096B8E">
        <w:rPr>
          <w:rFonts w:ascii="Times New Roman" w:hAnsi="Times New Roman" w:cs="Times New Roman"/>
        </w:rPr>
        <w:t>developmen</w:t>
      </w:r>
      <w:r w:rsidR="000E195A" w:rsidRPr="00096B8E">
        <w:rPr>
          <w:rFonts w:ascii="Times New Roman" w:hAnsi="Times New Roman" w:cs="Times New Roman"/>
        </w:rPr>
        <w:t>t;</w:t>
      </w:r>
      <w:r w:rsidR="00E65AF1" w:rsidRPr="00096B8E">
        <w:rPr>
          <w:rFonts w:ascii="Times New Roman" w:hAnsi="Times New Roman" w:cs="Times New Roman"/>
        </w:rPr>
        <w:t xml:space="preserve"> and </w:t>
      </w:r>
      <w:r w:rsidR="000E195A" w:rsidRPr="00096B8E">
        <w:rPr>
          <w:rFonts w:ascii="Times New Roman" w:hAnsi="Times New Roman" w:cs="Times New Roman"/>
        </w:rPr>
        <w:t xml:space="preserve">thirdly </w:t>
      </w:r>
      <w:r w:rsidR="00E65AF1" w:rsidRPr="00096B8E">
        <w:rPr>
          <w:rFonts w:ascii="Times New Roman" w:hAnsi="Times New Roman" w:cs="Times New Roman"/>
        </w:rPr>
        <w:t>the local communities which</w:t>
      </w:r>
      <w:r w:rsidR="008915F6" w:rsidRPr="00096B8E">
        <w:rPr>
          <w:rFonts w:ascii="Times New Roman" w:hAnsi="Times New Roman" w:cs="Times New Roman"/>
        </w:rPr>
        <w:t xml:space="preserve"> live </w:t>
      </w:r>
      <w:r w:rsidR="00DC691A" w:rsidRPr="00096B8E">
        <w:rPr>
          <w:rFonts w:ascii="Times New Roman" w:hAnsi="Times New Roman" w:cs="Times New Roman"/>
        </w:rPr>
        <w:t xml:space="preserve">in </w:t>
      </w:r>
      <w:r w:rsidR="008915F6" w:rsidRPr="00096B8E">
        <w:rPr>
          <w:rFonts w:ascii="Times New Roman" w:hAnsi="Times New Roman" w:cs="Times New Roman"/>
        </w:rPr>
        <w:t xml:space="preserve">and around the site and often depend on it </w:t>
      </w:r>
      <w:r w:rsidR="009D0D1A" w:rsidRPr="00096B8E">
        <w:rPr>
          <w:rFonts w:ascii="Times New Roman" w:hAnsi="Times New Roman" w:cs="Times New Roman"/>
        </w:rPr>
        <w:t xml:space="preserve"> or come to depend on it </w:t>
      </w:r>
      <w:r w:rsidR="008915F6" w:rsidRPr="00096B8E">
        <w:rPr>
          <w:rFonts w:ascii="Times New Roman" w:hAnsi="Times New Roman" w:cs="Times New Roman"/>
        </w:rPr>
        <w:t>for their livelihoods.</w:t>
      </w:r>
      <w:r w:rsidR="003A754A" w:rsidRPr="00096B8E">
        <w:rPr>
          <w:rFonts w:ascii="Times New Roman" w:hAnsi="Times New Roman" w:cs="Times New Roman"/>
        </w:rPr>
        <w:t xml:space="preserve"> </w:t>
      </w:r>
    </w:p>
    <w:p w:rsidR="00D656BA" w:rsidRPr="00096B8E" w:rsidRDefault="00E65AF1" w:rsidP="00334AB2">
      <w:pPr>
        <w:spacing w:line="360" w:lineRule="auto"/>
        <w:jc w:val="both"/>
        <w:rPr>
          <w:rFonts w:ascii="Times New Roman" w:hAnsi="Times New Roman" w:cs="Times New Roman"/>
        </w:rPr>
      </w:pPr>
      <w:r w:rsidRPr="00096B8E">
        <w:rPr>
          <w:rFonts w:ascii="Times New Roman" w:hAnsi="Times New Roman" w:cs="Times New Roman"/>
        </w:rPr>
        <w:t xml:space="preserve">In Malaysia the issues are even more complex because the Malay-dominated government has used and transformed urban landscapes in their nation-building policies, but established </w:t>
      </w:r>
      <w:r w:rsidR="000E195A" w:rsidRPr="00096B8E">
        <w:rPr>
          <w:rFonts w:ascii="Times New Roman" w:hAnsi="Times New Roman" w:cs="Times New Roman"/>
        </w:rPr>
        <w:t xml:space="preserve">and primary </w:t>
      </w:r>
      <w:r w:rsidRPr="00096B8E">
        <w:rPr>
          <w:rFonts w:ascii="Times New Roman" w:hAnsi="Times New Roman" w:cs="Times New Roman"/>
        </w:rPr>
        <w:t>urban areas</w:t>
      </w:r>
      <w:r w:rsidR="000E195A" w:rsidRPr="00096B8E">
        <w:rPr>
          <w:rFonts w:ascii="Times New Roman" w:hAnsi="Times New Roman" w:cs="Times New Roman"/>
        </w:rPr>
        <w:t xml:space="preserve"> which are the focus of these policies, are usually home to</w:t>
      </w:r>
      <w:r w:rsidRPr="00096B8E">
        <w:rPr>
          <w:rFonts w:ascii="Times New Roman" w:hAnsi="Times New Roman" w:cs="Times New Roman"/>
        </w:rPr>
        <w:t xml:space="preserve"> </w:t>
      </w:r>
      <w:r w:rsidR="000E195A" w:rsidRPr="00096B8E">
        <w:rPr>
          <w:rFonts w:ascii="Times New Roman" w:hAnsi="Times New Roman" w:cs="Times New Roman"/>
        </w:rPr>
        <w:t xml:space="preserve">visually prominent and demographically and economically </w:t>
      </w:r>
      <w:r w:rsidRPr="00096B8E">
        <w:rPr>
          <w:rFonts w:ascii="Times New Roman" w:hAnsi="Times New Roman" w:cs="Times New Roman"/>
        </w:rPr>
        <w:t>s</w:t>
      </w:r>
      <w:r w:rsidR="000E195A" w:rsidRPr="00096B8E">
        <w:rPr>
          <w:rFonts w:ascii="Times New Roman" w:hAnsi="Times New Roman" w:cs="Times New Roman"/>
        </w:rPr>
        <w:t xml:space="preserve">ignificant Chinese </w:t>
      </w:r>
      <w:r w:rsidR="00252311" w:rsidRPr="00096B8E">
        <w:rPr>
          <w:rFonts w:ascii="Times New Roman" w:hAnsi="Times New Roman" w:cs="Times New Roman"/>
        </w:rPr>
        <w:t xml:space="preserve">and to a lesser extent Indian </w:t>
      </w:r>
      <w:r w:rsidR="000E195A" w:rsidRPr="00096B8E">
        <w:rPr>
          <w:rFonts w:ascii="Times New Roman" w:hAnsi="Times New Roman" w:cs="Times New Roman"/>
        </w:rPr>
        <w:t xml:space="preserve">populations. Urban areas therefore </w:t>
      </w:r>
      <w:r w:rsidRPr="00096B8E">
        <w:rPr>
          <w:rFonts w:ascii="Times New Roman" w:hAnsi="Times New Roman" w:cs="Times New Roman"/>
        </w:rPr>
        <w:t>express and embody particular sub-national ethnic identities</w:t>
      </w:r>
      <w:r w:rsidR="000E195A" w:rsidRPr="00096B8E">
        <w:rPr>
          <w:rFonts w:ascii="Times New Roman" w:hAnsi="Times New Roman" w:cs="Times New Roman"/>
        </w:rPr>
        <w:t>, not only of various Chinese communities, but also increasing numbers of Malays</w:t>
      </w:r>
      <w:r w:rsidR="00871236" w:rsidRPr="00096B8E">
        <w:rPr>
          <w:rFonts w:ascii="Times New Roman" w:hAnsi="Times New Roman" w:cs="Times New Roman"/>
        </w:rPr>
        <w:t xml:space="preserve"> and other Muslims</w:t>
      </w:r>
      <w:r w:rsidR="000E195A" w:rsidRPr="00096B8E">
        <w:rPr>
          <w:rFonts w:ascii="Times New Roman" w:hAnsi="Times New Roman" w:cs="Times New Roman"/>
        </w:rPr>
        <w:t>, numerically smaller populations of Indians, and a whole host of hybrid peoples, including, in the case of Melaka, Portuguese-</w:t>
      </w:r>
      <w:r w:rsidR="00252311" w:rsidRPr="00096B8E">
        <w:rPr>
          <w:rFonts w:ascii="Times New Roman" w:hAnsi="Times New Roman" w:cs="Times New Roman"/>
        </w:rPr>
        <w:t xml:space="preserve"> and Dutch-</w:t>
      </w:r>
      <w:r w:rsidR="000E195A" w:rsidRPr="00096B8E">
        <w:rPr>
          <w:rFonts w:ascii="Times New Roman" w:hAnsi="Times New Roman" w:cs="Times New Roman"/>
        </w:rPr>
        <w:t>Eurasians, Baba-</w:t>
      </w:r>
      <w:proofErr w:type="spellStart"/>
      <w:r w:rsidR="000E195A" w:rsidRPr="00096B8E">
        <w:rPr>
          <w:rFonts w:ascii="Times New Roman" w:hAnsi="Times New Roman" w:cs="Times New Roman"/>
        </w:rPr>
        <w:t>Nyonya</w:t>
      </w:r>
      <w:proofErr w:type="spellEnd"/>
      <w:r w:rsidR="000E195A" w:rsidRPr="00096B8E">
        <w:rPr>
          <w:rFonts w:ascii="Times New Roman" w:hAnsi="Times New Roman" w:cs="Times New Roman"/>
        </w:rPr>
        <w:t xml:space="preserve"> </w:t>
      </w:r>
      <w:r w:rsidR="00871236" w:rsidRPr="00096B8E">
        <w:rPr>
          <w:rFonts w:ascii="Times New Roman" w:hAnsi="Times New Roman" w:cs="Times New Roman"/>
        </w:rPr>
        <w:t xml:space="preserve">or </w:t>
      </w:r>
      <w:proofErr w:type="spellStart"/>
      <w:r w:rsidR="00871236" w:rsidRPr="00096B8E">
        <w:rPr>
          <w:rFonts w:ascii="Times New Roman" w:hAnsi="Times New Roman" w:cs="Times New Roman"/>
        </w:rPr>
        <w:t>Peranakan</w:t>
      </w:r>
      <w:proofErr w:type="spellEnd"/>
      <w:r w:rsidR="00871236" w:rsidRPr="00096B8E">
        <w:rPr>
          <w:rFonts w:ascii="Times New Roman" w:hAnsi="Times New Roman" w:cs="Times New Roman"/>
        </w:rPr>
        <w:t xml:space="preserve"> </w:t>
      </w:r>
      <w:r w:rsidR="000E195A" w:rsidRPr="00096B8E">
        <w:rPr>
          <w:rFonts w:ascii="Times New Roman" w:hAnsi="Times New Roman" w:cs="Times New Roman"/>
        </w:rPr>
        <w:t>Chinese</w:t>
      </w:r>
      <w:r w:rsidR="00BF025A" w:rsidRPr="00096B8E">
        <w:rPr>
          <w:rFonts w:ascii="Times New Roman" w:hAnsi="Times New Roman" w:cs="Times New Roman"/>
        </w:rPr>
        <w:t xml:space="preserve"> and Indian </w:t>
      </w:r>
      <w:proofErr w:type="spellStart"/>
      <w:r w:rsidR="00BF025A" w:rsidRPr="00096B8E">
        <w:rPr>
          <w:rFonts w:ascii="Times New Roman" w:hAnsi="Times New Roman" w:cs="Times New Roman"/>
        </w:rPr>
        <w:t>Chittie</w:t>
      </w:r>
      <w:r w:rsidR="00871236" w:rsidRPr="00096B8E">
        <w:rPr>
          <w:rFonts w:ascii="Times New Roman" w:hAnsi="Times New Roman" w:cs="Times New Roman"/>
        </w:rPr>
        <w:t>s</w:t>
      </w:r>
      <w:proofErr w:type="spellEnd"/>
      <w:r w:rsidR="00BF025A" w:rsidRPr="00096B8E">
        <w:rPr>
          <w:rFonts w:ascii="Times New Roman" w:hAnsi="Times New Roman" w:cs="Times New Roman"/>
        </w:rPr>
        <w:t xml:space="preserve">; these </w:t>
      </w:r>
      <w:r w:rsidR="00BF025A" w:rsidRPr="00096B8E">
        <w:rPr>
          <w:rFonts w:ascii="Times New Roman" w:hAnsi="Times New Roman" w:cs="Times New Roman"/>
        </w:rPr>
        <w:lastRenderedPageBreak/>
        <w:t xml:space="preserve">mixed populations are </w:t>
      </w:r>
      <w:r w:rsidR="00252311" w:rsidRPr="00096B8E">
        <w:rPr>
          <w:rFonts w:ascii="Times New Roman" w:hAnsi="Times New Roman" w:cs="Times New Roman"/>
        </w:rPr>
        <w:t xml:space="preserve">usually </w:t>
      </w:r>
      <w:r w:rsidR="00BF025A" w:rsidRPr="00096B8E">
        <w:rPr>
          <w:rFonts w:ascii="Times New Roman" w:hAnsi="Times New Roman" w:cs="Times New Roman"/>
        </w:rPr>
        <w:t xml:space="preserve">the product of </w:t>
      </w:r>
      <w:r w:rsidR="003F1470" w:rsidRPr="00096B8E">
        <w:rPr>
          <w:rFonts w:ascii="Times New Roman" w:hAnsi="Times New Roman" w:cs="Times New Roman"/>
        </w:rPr>
        <w:t xml:space="preserve">acculturation, cultural exchange and </w:t>
      </w:r>
      <w:r w:rsidR="00BF025A" w:rsidRPr="00096B8E">
        <w:rPr>
          <w:rFonts w:ascii="Times New Roman" w:hAnsi="Times New Roman" w:cs="Times New Roman"/>
        </w:rPr>
        <w:t>inte</w:t>
      </w:r>
      <w:r w:rsidR="003F1470" w:rsidRPr="00096B8E">
        <w:rPr>
          <w:rFonts w:ascii="Times New Roman" w:hAnsi="Times New Roman" w:cs="Times New Roman"/>
        </w:rPr>
        <w:t xml:space="preserve">rmarriage </w:t>
      </w:r>
      <w:r w:rsidR="00BF025A" w:rsidRPr="00096B8E">
        <w:rPr>
          <w:rFonts w:ascii="Times New Roman" w:hAnsi="Times New Roman" w:cs="Times New Roman"/>
        </w:rPr>
        <w:t>between immigrants and indigenes</w:t>
      </w:r>
      <w:r w:rsidRPr="00096B8E">
        <w:rPr>
          <w:rFonts w:ascii="Times New Roman" w:hAnsi="Times New Roman" w:cs="Times New Roman"/>
        </w:rPr>
        <w:t xml:space="preserve">. </w:t>
      </w:r>
      <w:r w:rsidR="00D423E6" w:rsidRPr="00096B8E">
        <w:rPr>
          <w:rFonts w:ascii="Times New Roman" w:hAnsi="Times New Roman" w:cs="Times New Roman"/>
        </w:rPr>
        <w:t>Therefore</w:t>
      </w:r>
      <w:r w:rsidR="00252311" w:rsidRPr="00096B8E">
        <w:rPr>
          <w:rFonts w:ascii="Times New Roman" w:hAnsi="Times New Roman" w:cs="Times New Roman"/>
        </w:rPr>
        <w:t>,</w:t>
      </w:r>
      <w:r w:rsidR="00D423E6" w:rsidRPr="00096B8E">
        <w:rPr>
          <w:rFonts w:ascii="Times New Roman" w:hAnsi="Times New Roman" w:cs="Times New Roman"/>
        </w:rPr>
        <w:t xml:space="preserve"> there is often ongoing tension between</w:t>
      </w:r>
      <w:r w:rsidR="00FE29EC" w:rsidRPr="00096B8E">
        <w:rPr>
          <w:rFonts w:ascii="Times New Roman" w:hAnsi="Times New Roman" w:cs="Times New Roman"/>
        </w:rPr>
        <w:t xml:space="preserve"> the need to protect </w:t>
      </w:r>
      <w:r w:rsidR="00871236" w:rsidRPr="00096B8E">
        <w:rPr>
          <w:rFonts w:ascii="Times New Roman" w:hAnsi="Times New Roman" w:cs="Times New Roman"/>
        </w:rPr>
        <w:t xml:space="preserve">and conserve </w:t>
      </w:r>
      <w:r w:rsidR="00FE29EC" w:rsidRPr="00096B8E">
        <w:rPr>
          <w:rFonts w:ascii="Times New Roman" w:hAnsi="Times New Roman" w:cs="Times New Roman"/>
        </w:rPr>
        <w:t xml:space="preserve">a historically </w:t>
      </w:r>
      <w:r w:rsidR="00871236" w:rsidRPr="00096B8E">
        <w:rPr>
          <w:rFonts w:ascii="Times New Roman" w:hAnsi="Times New Roman" w:cs="Times New Roman"/>
        </w:rPr>
        <w:t xml:space="preserve">and culturally </w:t>
      </w:r>
      <w:r w:rsidR="00FE29EC" w:rsidRPr="00096B8E">
        <w:rPr>
          <w:rFonts w:ascii="Times New Roman" w:hAnsi="Times New Roman" w:cs="Times New Roman"/>
        </w:rPr>
        <w:t xml:space="preserve">important site </w:t>
      </w:r>
      <w:r w:rsidR="00DC691A" w:rsidRPr="00096B8E">
        <w:rPr>
          <w:rFonts w:ascii="Times New Roman" w:hAnsi="Times New Roman" w:cs="Times New Roman"/>
        </w:rPr>
        <w:t xml:space="preserve">(and </w:t>
      </w:r>
      <w:r w:rsidR="00871236" w:rsidRPr="00096B8E">
        <w:rPr>
          <w:rFonts w:ascii="Times New Roman" w:hAnsi="Times New Roman" w:cs="Times New Roman"/>
        </w:rPr>
        <w:t xml:space="preserve">in UNESCO terms, </w:t>
      </w:r>
      <w:r w:rsidR="00BF025A" w:rsidRPr="00096B8E">
        <w:rPr>
          <w:rFonts w:ascii="Times New Roman" w:hAnsi="Times New Roman" w:cs="Times New Roman"/>
        </w:rPr>
        <w:t>its authentic or original characteristics</w:t>
      </w:r>
      <w:r w:rsidR="00DC691A" w:rsidRPr="00096B8E">
        <w:rPr>
          <w:rFonts w:ascii="Times New Roman" w:hAnsi="Times New Roman" w:cs="Times New Roman"/>
        </w:rPr>
        <w:t xml:space="preserve">) </w:t>
      </w:r>
      <w:r w:rsidR="00FE29EC" w:rsidRPr="00096B8E">
        <w:rPr>
          <w:rFonts w:ascii="Times New Roman" w:hAnsi="Times New Roman" w:cs="Times New Roman"/>
        </w:rPr>
        <w:t>which has been bequeathed to the world by earl</w:t>
      </w:r>
      <w:r w:rsidR="00DC691A" w:rsidRPr="00096B8E">
        <w:rPr>
          <w:rFonts w:ascii="Times New Roman" w:hAnsi="Times New Roman" w:cs="Times New Roman"/>
        </w:rPr>
        <w:t>ier generations</w:t>
      </w:r>
      <w:r w:rsidR="003464E2" w:rsidRPr="00096B8E">
        <w:rPr>
          <w:rFonts w:ascii="Times New Roman" w:hAnsi="Times New Roman" w:cs="Times New Roman"/>
        </w:rPr>
        <w:t xml:space="preserve"> and provide it with its ‘universal human value’</w:t>
      </w:r>
      <w:r w:rsidR="00D423E6" w:rsidRPr="00096B8E">
        <w:rPr>
          <w:rFonts w:ascii="Times New Roman" w:hAnsi="Times New Roman" w:cs="Times New Roman"/>
        </w:rPr>
        <w:t xml:space="preserve">, and the pressures exerted by the </w:t>
      </w:r>
      <w:r w:rsidR="00FE29EC" w:rsidRPr="00096B8E">
        <w:rPr>
          <w:rFonts w:ascii="Times New Roman" w:hAnsi="Times New Roman" w:cs="Times New Roman"/>
        </w:rPr>
        <w:t xml:space="preserve">vagaries of </w:t>
      </w:r>
      <w:r w:rsidR="00BF025A" w:rsidRPr="00096B8E">
        <w:rPr>
          <w:rFonts w:ascii="Times New Roman" w:hAnsi="Times New Roman" w:cs="Times New Roman"/>
        </w:rPr>
        <w:t xml:space="preserve">changing </w:t>
      </w:r>
      <w:r w:rsidR="00FE29EC" w:rsidRPr="00096B8E">
        <w:rPr>
          <w:rFonts w:ascii="Times New Roman" w:hAnsi="Times New Roman" w:cs="Times New Roman"/>
        </w:rPr>
        <w:t xml:space="preserve">human </w:t>
      </w:r>
      <w:r w:rsidR="00871236" w:rsidRPr="00096B8E">
        <w:rPr>
          <w:rFonts w:ascii="Times New Roman" w:hAnsi="Times New Roman" w:cs="Times New Roman"/>
        </w:rPr>
        <w:t xml:space="preserve">political, social and economic </w:t>
      </w:r>
      <w:r w:rsidR="00FE29EC" w:rsidRPr="00096B8E">
        <w:rPr>
          <w:rFonts w:ascii="Times New Roman" w:hAnsi="Times New Roman" w:cs="Times New Roman"/>
        </w:rPr>
        <w:t>interest</w:t>
      </w:r>
      <w:r w:rsidR="00BF025A" w:rsidRPr="00096B8E">
        <w:rPr>
          <w:rFonts w:ascii="Times New Roman" w:hAnsi="Times New Roman" w:cs="Times New Roman"/>
        </w:rPr>
        <w:t>s</w:t>
      </w:r>
      <w:r w:rsidR="00871236" w:rsidRPr="00096B8E">
        <w:rPr>
          <w:rFonts w:ascii="Times New Roman" w:hAnsi="Times New Roman" w:cs="Times New Roman"/>
        </w:rPr>
        <w:t>, values and use</w:t>
      </w:r>
      <w:r w:rsidR="00FE29EC" w:rsidRPr="00096B8E">
        <w:rPr>
          <w:rFonts w:ascii="Times New Roman" w:hAnsi="Times New Roman" w:cs="Times New Roman"/>
        </w:rPr>
        <w:t>,</w:t>
      </w:r>
      <w:r w:rsidR="00871236" w:rsidRPr="00096B8E">
        <w:rPr>
          <w:rFonts w:ascii="Times New Roman" w:hAnsi="Times New Roman" w:cs="Times New Roman"/>
        </w:rPr>
        <w:t xml:space="preserve"> and the changing </w:t>
      </w:r>
      <w:r w:rsidR="00BF025A" w:rsidRPr="00096B8E">
        <w:rPr>
          <w:rFonts w:ascii="Times New Roman" w:hAnsi="Times New Roman" w:cs="Times New Roman"/>
        </w:rPr>
        <w:t xml:space="preserve">demands of tourism, leisure, </w:t>
      </w:r>
      <w:r w:rsidR="00871236" w:rsidRPr="00096B8E">
        <w:rPr>
          <w:rFonts w:ascii="Times New Roman" w:hAnsi="Times New Roman" w:cs="Times New Roman"/>
        </w:rPr>
        <w:t>recreation</w:t>
      </w:r>
      <w:r w:rsidR="00BF025A" w:rsidRPr="00096B8E">
        <w:rPr>
          <w:rFonts w:ascii="Times New Roman" w:hAnsi="Times New Roman" w:cs="Times New Roman"/>
        </w:rPr>
        <w:t xml:space="preserve"> and consumption</w:t>
      </w:r>
      <w:r w:rsidR="00FE29EC" w:rsidRPr="00096B8E">
        <w:rPr>
          <w:rFonts w:ascii="Times New Roman" w:hAnsi="Times New Roman" w:cs="Times New Roman"/>
        </w:rPr>
        <w:t>.</w:t>
      </w:r>
    </w:p>
    <w:p w:rsidR="00941838" w:rsidRPr="00096B8E" w:rsidRDefault="00941838" w:rsidP="00334AB2">
      <w:pPr>
        <w:spacing w:line="360" w:lineRule="auto"/>
        <w:jc w:val="both"/>
        <w:rPr>
          <w:rFonts w:ascii="Times New Roman" w:hAnsi="Times New Roman" w:cs="Times New Roman"/>
        </w:rPr>
      </w:pPr>
      <w:r w:rsidRPr="00096B8E">
        <w:rPr>
          <w:rFonts w:ascii="Times New Roman" w:hAnsi="Times New Roman" w:cs="Times New Roman"/>
        </w:rPr>
        <w:t xml:space="preserve">The research for </w:t>
      </w:r>
      <w:r w:rsidR="00D423E6" w:rsidRPr="00096B8E">
        <w:rPr>
          <w:rFonts w:ascii="Times New Roman" w:hAnsi="Times New Roman" w:cs="Times New Roman"/>
        </w:rPr>
        <w:t>this paper also emerges from a</w:t>
      </w:r>
      <w:r w:rsidRPr="00096B8E">
        <w:rPr>
          <w:rFonts w:ascii="Times New Roman" w:hAnsi="Times New Roman" w:cs="Times New Roman"/>
        </w:rPr>
        <w:t xml:space="preserve"> recently co-edited book </w:t>
      </w:r>
      <w:r w:rsidR="00D423E6" w:rsidRPr="00096B8E">
        <w:rPr>
          <w:rFonts w:ascii="Times New Roman" w:hAnsi="Times New Roman" w:cs="Times New Roman"/>
        </w:rPr>
        <w:t xml:space="preserve">in which I was involved </w:t>
      </w:r>
      <w:r w:rsidRPr="00096B8E">
        <w:rPr>
          <w:rFonts w:ascii="Times New Roman" w:hAnsi="Times New Roman" w:cs="Times New Roman"/>
        </w:rPr>
        <w:t xml:space="preserve">on </w:t>
      </w:r>
      <w:r w:rsidRPr="00096B8E">
        <w:rPr>
          <w:rFonts w:ascii="Times New Roman" w:hAnsi="Times New Roman" w:cs="Times New Roman"/>
          <w:i/>
        </w:rPr>
        <w:t>Heritage Tourism in Southeast Asia</w:t>
      </w:r>
      <w:r w:rsidRPr="00096B8E">
        <w:rPr>
          <w:rFonts w:ascii="Times New Roman" w:hAnsi="Times New Roman" w:cs="Times New Roman"/>
        </w:rPr>
        <w:t xml:space="preserve"> (Hitchcock,</w:t>
      </w:r>
      <w:r w:rsidR="00D423E6" w:rsidRPr="00096B8E">
        <w:rPr>
          <w:rFonts w:ascii="Times New Roman" w:hAnsi="Times New Roman" w:cs="Times New Roman"/>
        </w:rPr>
        <w:t xml:space="preserve"> King and </w:t>
      </w:r>
      <w:proofErr w:type="spellStart"/>
      <w:r w:rsidR="00D423E6" w:rsidRPr="00096B8E">
        <w:rPr>
          <w:rFonts w:ascii="Times New Roman" w:hAnsi="Times New Roman" w:cs="Times New Roman"/>
        </w:rPr>
        <w:t>Parnwell</w:t>
      </w:r>
      <w:proofErr w:type="spellEnd"/>
      <w:r w:rsidR="00D423E6" w:rsidRPr="00096B8E">
        <w:rPr>
          <w:rFonts w:ascii="Times New Roman" w:hAnsi="Times New Roman" w:cs="Times New Roman"/>
        </w:rPr>
        <w:t>, 2010)</w:t>
      </w:r>
      <w:r w:rsidR="007824BF" w:rsidRPr="00096B8E">
        <w:rPr>
          <w:rFonts w:ascii="Times New Roman" w:hAnsi="Times New Roman" w:cs="Times New Roman"/>
        </w:rPr>
        <w:t xml:space="preserve"> and an earlier edited special issue of the journal </w:t>
      </w:r>
      <w:r w:rsidR="007824BF" w:rsidRPr="00096B8E">
        <w:rPr>
          <w:rFonts w:ascii="Times New Roman" w:hAnsi="Times New Roman" w:cs="Times New Roman"/>
          <w:i/>
        </w:rPr>
        <w:t>Indonesia and the Malay World</w:t>
      </w:r>
      <w:r w:rsidR="007824BF" w:rsidRPr="00096B8E">
        <w:rPr>
          <w:rFonts w:ascii="Times New Roman" w:hAnsi="Times New Roman" w:cs="Times New Roman"/>
        </w:rPr>
        <w:t xml:space="preserve"> (Hitchcock and King: 2003</w:t>
      </w:r>
      <w:r w:rsidR="00DA5962" w:rsidRPr="00096B8E">
        <w:rPr>
          <w:rFonts w:ascii="Times New Roman" w:hAnsi="Times New Roman" w:cs="Times New Roman"/>
        </w:rPr>
        <w:t>)</w:t>
      </w:r>
      <w:r w:rsidR="003464E2" w:rsidRPr="00096B8E">
        <w:rPr>
          <w:rFonts w:ascii="Times New Roman" w:hAnsi="Times New Roman" w:cs="Times New Roman"/>
        </w:rPr>
        <w:t xml:space="preserve"> entitled </w:t>
      </w:r>
      <w:r w:rsidR="003464E2" w:rsidRPr="00096B8E">
        <w:rPr>
          <w:rFonts w:ascii="Times New Roman" w:hAnsi="Times New Roman" w:cs="Times New Roman"/>
          <w:i/>
        </w:rPr>
        <w:t>Tourism and Heritage in South-East Asia</w:t>
      </w:r>
      <w:r w:rsidR="00DA5962" w:rsidRPr="00096B8E">
        <w:rPr>
          <w:rFonts w:ascii="Times New Roman" w:hAnsi="Times New Roman" w:cs="Times New Roman"/>
        </w:rPr>
        <w:t>. The 2010 text</w:t>
      </w:r>
      <w:r w:rsidR="00D423E6" w:rsidRPr="00096B8E">
        <w:rPr>
          <w:rFonts w:ascii="Times New Roman" w:hAnsi="Times New Roman" w:cs="Times New Roman"/>
        </w:rPr>
        <w:t xml:space="preserve"> </w:t>
      </w:r>
      <w:r w:rsidR="00DA5962" w:rsidRPr="00096B8E">
        <w:rPr>
          <w:rFonts w:ascii="Times New Roman" w:hAnsi="Times New Roman" w:cs="Times New Roman"/>
        </w:rPr>
        <w:t>is the first</w:t>
      </w:r>
      <w:r w:rsidRPr="00096B8E">
        <w:rPr>
          <w:rFonts w:ascii="Times New Roman" w:hAnsi="Times New Roman" w:cs="Times New Roman"/>
        </w:rPr>
        <w:t xml:space="preserve"> to consider the character and consequences of the growth in the interest of heritage </w:t>
      </w:r>
      <w:r w:rsidR="00DC691A" w:rsidRPr="00096B8E">
        <w:rPr>
          <w:rFonts w:ascii="Times New Roman" w:hAnsi="Times New Roman" w:cs="Times New Roman"/>
        </w:rPr>
        <w:t xml:space="preserve">and heritage tourism </w:t>
      </w:r>
      <w:r w:rsidR="00DA5962" w:rsidRPr="00096B8E">
        <w:rPr>
          <w:rFonts w:ascii="Times New Roman" w:hAnsi="Times New Roman" w:cs="Times New Roman"/>
        </w:rPr>
        <w:t>across</w:t>
      </w:r>
      <w:r w:rsidRPr="00096B8E">
        <w:rPr>
          <w:rFonts w:ascii="Times New Roman" w:hAnsi="Times New Roman" w:cs="Times New Roman"/>
        </w:rPr>
        <w:t xml:space="preserve"> the </w:t>
      </w:r>
      <w:r w:rsidR="00DA5962" w:rsidRPr="00096B8E">
        <w:rPr>
          <w:rFonts w:ascii="Times New Roman" w:hAnsi="Times New Roman" w:cs="Times New Roman"/>
        </w:rPr>
        <w:t xml:space="preserve">Southeast Asian </w:t>
      </w:r>
      <w:r w:rsidRPr="00096B8E">
        <w:rPr>
          <w:rFonts w:ascii="Times New Roman" w:hAnsi="Times New Roman" w:cs="Times New Roman"/>
        </w:rPr>
        <w:t xml:space="preserve">region and the </w:t>
      </w:r>
      <w:r w:rsidR="0079742E" w:rsidRPr="00096B8E">
        <w:rPr>
          <w:rFonts w:ascii="Times New Roman" w:hAnsi="Times New Roman" w:cs="Times New Roman"/>
        </w:rPr>
        <w:t xml:space="preserve">many </w:t>
      </w:r>
      <w:r w:rsidRPr="00096B8E">
        <w:rPr>
          <w:rFonts w:ascii="Times New Roman" w:hAnsi="Times New Roman" w:cs="Times New Roman"/>
        </w:rPr>
        <w:t>ways in which he</w:t>
      </w:r>
      <w:r w:rsidR="00DC691A" w:rsidRPr="00096B8E">
        <w:rPr>
          <w:rFonts w:ascii="Times New Roman" w:hAnsi="Times New Roman" w:cs="Times New Roman"/>
        </w:rPr>
        <w:t>ritag</w:t>
      </w:r>
      <w:r w:rsidR="00DA5962" w:rsidRPr="00096B8E">
        <w:rPr>
          <w:rFonts w:ascii="Times New Roman" w:hAnsi="Times New Roman" w:cs="Times New Roman"/>
        </w:rPr>
        <w:t xml:space="preserve">e </w:t>
      </w:r>
      <w:r w:rsidR="00DC691A" w:rsidRPr="00096B8E">
        <w:rPr>
          <w:rFonts w:ascii="Times New Roman" w:hAnsi="Times New Roman" w:cs="Times New Roman"/>
        </w:rPr>
        <w:t>is</w:t>
      </w:r>
      <w:r w:rsidRPr="00096B8E">
        <w:rPr>
          <w:rFonts w:ascii="Times New Roman" w:hAnsi="Times New Roman" w:cs="Times New Roman"/>
        </w:rPr>
        <w:t xml:space="preserve"> presented, re-presented and construc</w:t>
      </w:r>
      <w:r w:rsidR="00DC0BDE" w:rsidRPr="00096B8E">
        <w:rPr>
          <w:rFonts w:ascii="Times New Roman" w:hAnsi="Times New Roman" w:cs="Times New Roman"/>
        </w:rPr>
        <w:t>ted</w:t>
      </w:r>
      <w:r w:rsidR="00DA5962" w:rsidRPr="00096B8E">
        <w:rPr>
          <w:rFonts w:ascii="Times New Roman" w:hAnsi="Times New Roman" w:cs="Times New Roman"/>
        </w:rPr>
        <w:t xml:space="preserve"> in relation to the growth of both domestic and international tourism</w:t>
      </w:r>
      <w:r w:rsidR="00DC0BDE" w:rsidRPr="00096B8E">
        <w:rPr>
          <w:rFonts w:ascii="Times New Roman" w:hAnsi="Times New Roman" w:cs="Times New Roman"/>
        </w:rPr>
        <w:t>. In that book several World Heritage Sites (WHS)</w:t>
      </w:r>
      <w:r w:rsidRPr="00096B8E">
        <w:rPr>
          <w:rFonts w:ascii="Times New Roman" w:hAnsi="Times New Roman" w:cs="Times New Roman"/>
        </w:rPr>
        <w:t xml:space="preserve"> were </w:t>
      </w:r>
      <w:r w:rsidR="00DA5962" w:rsidRPr="00096B8E">
        <w:rPr>
          <w:rFonts w:ascii="Times New Roman" w:hAnsi="Times New Roman" w:cs="Times New Roman"/>
        </w:rPr>
        <w:t xml:space="preserve">also </w:t>
      </w:r>
      <w:r w:rsidRPr="00096B8E">
        <w:rPr>
          <w:rFonts w:ascii="Times New Roman" w:hAnsi="Times New Roman" w:cs="Times New Roman"/>
        </w:rPr>
        <w:t>con</w:t>
      </w:r>
      <w:r w:rsidR="00C171FA" w:rsidRPr="00096B8E">
        <w:rPr>
          <w:rFonts w:ascii="Times New Roman" w:hAnsi="Times New Roman" w:cs="Times New Roman"/>
        </w:rPr>
        <w:t>sidered: George Town</w:t>
      </w:r>
      <w:r w:rsidR="00DC691A" w:rsidRPr="00096B8E">
        <w:rPr>
          <w:rFonts w:ascii="Times New Roman" w:hAnsi="Times New Roman" w:cs="Times New Roman"/>
        </w:rPr>
        <w:t xml:space="preserve"> (in Penang [</w:t>
      </w:r>
      <w:proofErr w:type="spellStart"/>
      <w:r w:rsidR="009F1293" w:rsidRPr="00096B8E">
        <w:rPr>
          <w:rFonts w:ascii="Times New Roman" w:hAnsi="Times New Roman" w:cs="Times New Roman"/>
        </w:rPr>
        <w:t>Pulau</w:t>
      </w:r>
      <w:proofErr w:type="spellEnd"/>
      <w:r w:rsidR="009F1293" w:rsidRPr="00096B8E">
        <w:rPr>
          <w:rFonts w:ascii="Times New Roman" w:hAnsi="Times New Roman" w:cs="Times New Roman"/>
        </w:rPr>
        <w:t xml:space="preserve"> Pinang</w:t>
      </w:r>
      <w:r w:rsidR="00DC691A" w:rsidRPr="00096B8E">
        <w:rPr>
          <w:rFonts w:ascii="Times New Roman" w:hAnsi="Times New Roman" w:cs="Times New Roman"/>
        </w:rPr>
        <w:t>]</w:t>
      </w:r>
      <w:r w:rsidR="009F1293" w:rsidRPr="00096B8E">
        <w:rPr>
          <w:rFonts w:ascii="Times New Roman" w:hAnsi="Times New Roman" w:cs="Times New Roman"/>
        </w:rPr>
        <w:t>)</w:t>
      </w:r>
      <w:r w:rsidR="00C171FA" w:rsidRPr="00096B8E">
        <w:rPr>
          <w:rFonts w:ascii="Times New Roman" w:hAnsi="Times New Roman" w:cs="Times New Roman"/>
        </w:rPr>
        <w:t>, Melaka</w:t>
      </w:r>
      <w:r w:rsidR="009F1293" w:rsidRPr="00096B8E">
        <w:rPr>
          <w:rFonts w:ascii="Times New Roman" w:hAnsi="Times New Roman" w:cs="Times New Roman"/>
        </w:rPr>
        <w:t xml:space="preserve"> (Malacca)</w:t>
      </w:r>
      <w:r w:rsidR="00C171FA" w:rsidRPr="00096B8E">
        <w:rPr>
          <w:rFonts w:ascii="Times New Roman" w:hAnsi="Times New Roman" w:cs="Times New Roman"/>
        </w:rPr>
        <w:t>, Angkor</w:t>
      </w:r>
      <w:r w:rsidR="001E27BF" w:rsidRPr="00096B8E">
        <w:rPr>
          <w:rFonts w:ascii="Times New Roman" w:hAnsi="Times New Roman" w:cs="Times New Roman"/>
        </w:rPr>
        <w:t xml:space="preserve"> in Cambodia</w:t>
      </w:r>
      <w:r w:rsidR="00C171FA" w:rsidRPr="00096B8E">
        <w:rPr>
          <w:rFonts w:ascii="Times New Roman" w:hAnsi="Times New Roman" w:cs="Times New Roman"/>
        </w:rPr>
        <w:t xml:space="preserve">, Hue and </w:t>
      </w:r>
      <w:proofErr w:type="spellStart"/>
      <w:r w:rsidR="00C171FA" w:rsidRPr="00096B8E">
        <w:rPr>
          <w:rFonts w:ascii="Times New Roman" w:hAnsi="Times New Roman" w:cs="Times New Roman"/>
        </w:rPr>
        <w:t>Halong</w:t>
      </w:r>
      <w:proofErr w:type="spellEnd"/>
      <w:r w:rsidR="00C171FA" w:rsidRPr="00096B8E">
        <w:rPr>
          <w:rFonts w:ascii="Times New Roman" w:hAnsi="Times New Roman" w:cs="Times New Roman"/>
        </w:rPr>
        <w:t xml:space="preserve"> Bay</w:t>
      </w:r>
      <w:r w:rsidR="001E27BF" w:rsidRPr="00096B8E">
        <w:rPr>
          <w:rFonts w:ascii="Times New Roman" w:hAnsi="Times New Roman" w:cs="Times New Roman"/>
        </w:rPr>
        <w:t xml:space="preserve"> in Vietnam</w:t>
      </w:r>
      <w:r w:rsidR="00C171FA" w:rsidRPr="00096B8E">
        <w:rPr>
          <w:rFonts w:ascii="Times New Roman" w:hAnsi="Times New Roman" w:cs="Times New Roman"/>
        </w:rPr>
        <w:t xml:space="preserve">, </w:t>
      </w:r>
      <w:r w:rsidR="001E27BF" w:rsidRPr="00096B8E">
        <w:rPr>
          <w:rFonts w:ascii="Times New Roman" w:hAnsi="Times New Roman" w:cs="Times New Roman"/>
        </w:rPr>
        <w:t xml:space="preserve">and Vat </w:t>
      </w:r>
      <w:proofErr w:type="spellStart"/>
      <w:r w:rsidR="001E27BF" w:rsidRPr="00096B8E">
        <w:rPr>
          <w:rFonts w:ascii="Times New Roman" w:hAnsi="Times New Roman" w:cs="Times New Roman"/>
        </w:rPr>
        <w:t>Phou</w:t>
      </w:r>
      <w:proofErr w:type="spellEnd"/>
      <w:r w:rsidR="001E27BF" w:rsidRPr="00096B8E">
        <w:rPr>
          <w:rFonts w:ascii="Times New Roman" w:hAnsi="Times New Roman" w:cs="Times New Roman"/>
        </w:rPr>
        <w:t xml:space="preserve"> in Laos, </w:t>
      </w:r>
      <w:r w:rsidR="00C171FA" w:rsidRPr="00096B8E">
        <w:rPr>
          <w:rFonts w:ascii="Times New Roman" w:hAnsi="Times New Roman" w:cs="Times New Roman"/>
        </w:rPr>
        <w:t>and it seemed appropriate that the many issues which were raised in considering UNESCO along with other heritage sites</w:t>
      </w:r>
      <w:r w:rsidR="0079742E" w:rsidRPr="00096B8E">
        <w:rPr>
          <w:rFonts w:ascii="Times New Roman" w:hAnsi="Times New Roman" w:cs="Times New Roman"/>
        </w:rPr>
        <w:t xml:space="preserve"> and the implications of inscription on the World Heritage List, which began at the end of the 1980s, </w:t>
      </w:r>
      <w:r w:rsidR="00C171FA" w:rsidRPr="00096B8E">
        <w:rPr>
          <w:rFonts w:ascii="Times New Roman" w:hAnsi="Times New Roman" w:cs="Times New Roman"/>
        </w:rPr>
        <w:t xml:space="preserve">demanded a much more ambitious and wide-ranging </w:t>
      </w:r>
      <w:r w:rsidR="00FD39AC" w:rsidRPr="00096B8E">
        <w:rPr>
          <w:rFonts w:ascii="Times New Roman" w:hAnsi="Times New Roman" w:cs="Times New Roman"/>
        </w:rPr>
        <w:t xml:space="preserve">multidisciplinary and </w:t>
      </w:r>
      <w:r w:rsidR="00DC691A" w:rsidRPr="00096B8E">
        <w:rPr>
          <w:rFonts w:ascii="Times New Roman" w:hAnsi="Times New Roman" w:cs="Times New Roman"/>
        </w:rPr>
        <w:t xml:space="preserve">comparative </w:t>
      </w:r>
      <w:r w:rsidR="00C171FA" w:rsidRPr="00096B8E">
        <w:rPr>
          <w:rFonts w:ascii="Times New Roman" w:hAnsi="Times New Roman" w:cs="Times New Roman"/>
        </w:rPr>
        <w:t>programme of research</w:t>
      </w:r>
      <w:r w:rsidR="00FD39AC" w:rsidRPr="00096B8E">
        <w:rPr>
          <w:rFonts w:ascii="Times New Roman" w:hAnsi="Times New Roman" w:cs="Times New Roman"/>
        </w:rPr>
        <w:t xml:space="preserve"> (and see Miura, 2010: 103)</w:t>
      </w:r>
      <w:r w:rsidR="00C171FA" w:rsidRPr="00096B8E">
        <w:rPr>
          <w:rFonts w:ascii="Times New Roman" w:hAnsi="Times New Roman" w:cs="Times New Roman"/>
        </w:rPr>
        <w:t>.</w:t>
      </w:r>
      <w:r w:rsidR="00DC691A" w:rsidRPr="00096B8E">
        <w:rPr>
          <w:rFonts w:ascii="Times New Roman" w:hAnsi="Times New Roman" w:cs="Times New Roman"/>
        </w:rPr>
        <w:t xml:space="preserve"> </w:t>
      </w:r>
      <w:r w:rsidR="0079742E" w:rsidRPr="00096B8E">
        <w:rPr>
          <w:rFonts w:ascii="Times New Roman" w:hAnsi="Times New Roman" w:cs="Times New Roman"/>
        </w:rPr>
        <w:t xml:space="preserve"> </w:t>
      </w:r>
      <w:r w:rsidR="00DC691A" w:rsidRPr="00096B8E">
        <w:rPr>
          <w:rFonts w:ascii="Times New Roman" w:hAnsi="Times New Roman" w:cs="Times New Roman"/>
        </w:rPr>
        <w:t xml:space="preserve">There has been very little attention given to the </w:t>
      </w:r>
      <w:r w:rsidR="00E171E8" w:rsidRPr="00096B8E">
        <w:rPr>
          <w:rFonts w:ascii="Times New Roman" w:hAnsi="Times New Roman" w:cs="Times New Roman"/>
        </w:rPr>
        <w:t xml:space="preserve">comparative study of internationally recognised heritage and </w:t>
      </w:r>
      <w:r w:rsidR="00D423E6" w:rsidRPr="00096B8E">
        <w:rPr>
          <w:rFonts w:ascii="Times New Roman" w:hAnsi="Times New Roman" w:cs="Times New Roman"/>
        </w:rPr>
        <w:t>the different demands which these sites</w:t>
      </w:r>
      <w:r w:rsidR="00E171E8" w:rsidRPr="00096B8E">
        <w:rPr>
          <w:rFonts w:ascii="Times New Roman" w:hAnsi="Times New Roman" w:cs="Times New Roman"/>
        </w:rPr>
        <w:t xml:space="preserve"> make upon the management bodies responsible for administering them. </w:t>
      </w:r>
      <w:r w:rsidR="00DC691A" w:rsidRPr="00096B8E">
        <w:rPr>
          <w:rFonts w:ascii="Times New Roman" w:hAnsi="Times New Roman" w:cs="Times New Roman"/>
        </w:rPr>
        <w:t>Although some of the sites are not directly comparable</w:t>
      </w:r>
      <w:r w:rsidR="00D423E6" w:rsidRPr="00096B8E">
        <w:rPr>
          <w:rFonts w:ascii="Times New Roman" w:hAnsi="Times New Roman" w:cs="Times New Roman"/>
        </w:rPr>
        <w:t>,</w:t>
      </w:r>
      <w:r w:rsidR="00DC691A" w:rsidRPr="00096B8E">
        <w:rPr>
          <w:rFonts w:ascii="Times New Roman" w:hAnsi="Times New Roman" w:cs="Times New Roman"/>
        </w:rPr>
        <w:t xml:space="preserve"> lessons can be learned from good an</w:t>
      </w:r>
      <w:r w:rsidR="00DA5962" w:rsidRPr="00096B8E">
        <w:rPr>
          <w:rFonts w:ascii="Times New Roman" w:hAnsi="Times New Roman" w:cs="Times New Roman"/>
        </w:rPr>
        <w:t>d bad practice trans</w:t>
      </w:r>
      <w:r w:rsidR="0079742E" w:rsidRPr="00096B8E">
        <w:rPr>
          <w:rFonts w:ascii="Times New Roman" w:hAnsi="Times New Roman" w:cs="Times New Roman"/>
        </w:rPr>
        <w:t>-</w:t>
      </w:r>
      <w:r w:rsidR="00DA5962" w:rsidRPr="00096B8E">
        <w:rPr>
          <w:rFonts w:ascii="Times New Roman" w:hAnsi="Times New Roman" w:cs="Times New Roman"/>
        </w:rPr>
        <w:t>nationally</w:t>
      </w:r>
      <w:r w:rsidR="00DC691A" w:rsidRPr="00096B8E">
        <w:rPr>
          <w:rFonts w:ascii="Times New Roman" w:hAnsi="Times New Roman" w:cs="Times New Roman"/>
        </w:rPr>
        <w:t>, and it can be expected that rather than the interest in and use of these high profile sites diminishing</w:t>
      </w:r>
      <w:r w:rsidR="00E171E8" w:rsidRPr="00096B8E">
        <w:rPr>
          <w:rFonts w:ascii="Times New Roman" w:hAnsi="Times New Roman" w:cs="Times New Roman"/>
        </w:rPr>
        <w:t>,</w:t>
      </w:r>
      <w:r w:rsidR="00D423E6" w:rsidRPr="00096B8E">
        <w:rPr>
          <w:rFonts w:ascii="Times New Roman" w:hAnsi="Times New Roman" w:cs="Times New Roman"/>
        </w:rPr>
        <w:t xml:space="preserve"> the continued</w:t>
      </w:r>
      <w:r w:rsidR="00DC691A" w:rsidRPr="00096B8E">
        <w:rPr>
          <w:rFonts w:ascii="Times New Roman" w:hAnsi="Times New Roman" w:cs="Times New Roman"/>
        </w:rPr>
        <w:t xml:space="preserve"> expansion of domestic and international tourism </w:t>
      </w:r>
      <w:r w:rsidR="00E171E8" w:rsidRPr="00096B8E">
        <w:rPr>
          <w:rFonts w:ascii="Times New Roman" w:hAnsi="Times New Roman" w:cs="Times New Roman"/>
        </w:rPr>
        <w:t xml:space="preserve">and the economic and political roles which tourism plays in national development strategies in Southeast Asia will serve </w:t>
      </w:r>
      <w:r w:rsidR="00D423E6" w:rsidRPr="00096B8E">
        <w:rPr>
          <w:rFonts w:ascii="Times New Roman" w:hAnsi="Times New Roman" w:cs="Times New Roman"/>
        </w:rPr>
        <w:t xml:space="preserve">if anything </w:t>
      </w:r>
      <w:r w:rsidR="00E171E8" w:rsidRPr="00096B8E">
        <w:rPr>
          <w:rFonts w:ascii="Times New Roman" w:hAnsi="Times New Roman" w:cs="Times New Roman"/>
        </w:rPr>
        <w:t>to increase the pressures on World Heritage Sites.</w:t>
      </w:r>
      <w:r w:rsidR="009D0D1A" w:rsidRPr="00096B8E">
        <w:rPr>
          <w:rFonts w:ascii="Times New Roman" w:hAnsi="Times New Roman" w:cs="Times New Roman"/>
        </w:rPr>
        <w:t xml:space="preserve"> </w:t>
      </w:r>
      <w:r w:rsidR="00040032" w:rsidRPr="00096B8E">
        <w:rPr>
          <w:rFonts w:ascii="Times New Roman" w:hAnsi="Times New Roman" w:cs="Times New Roman"/>
        </w:rPr>
        <w:t xml:space="preserve">Once UNESCO has inscribed a site then it becomes ‘a validation of quality’ and even more importantly it confirms its ‘authenticity’; these attributes can and usually do provide significant attractions for the international tourism market </w:t>
      </w:r>
      <w:r w:rsidR="00D45A95" w:rsidRPr="00096B8E">
        <w:rPr>
          <w:rFonts w:ascii="Times New Roman" w:hAnsi="Times New Roman" w:cs="Times New Roman"/>
        </w:rPr>
        <w:t xml:space="preserve">and governments also deploy them for political and economic purposes </w:t>
      </w:r>
      <w:r w:rsidR="00040032" w:rsidRPr="00096B8E">
        <w:rPr>
          <w:rFonts w:ascii="Times New Roman" w:hAnsi="Times New Roman" w:cs="Times New Roman"/>
        </w:rPr>
        <w:t xml:space="preserve">(Jenkins, 2008: 5). </w:t>
      </w:r>
    </w:p>
    <w:p w:rsidR="009D0D1A" w:rsidRPr="00096B8E" w:rsidRDefault="009D0D1A" w:rsidP="00334AB2">
      <w:pPr>
        <w:spacing w:line="360" w:lineRule="auto"/>
        <w:jc w:val="both"/>
        <w:rPr>
          <w:rFonts w:ascii="Times New Roman" w:hAnsi="Times New Roman" w:cs="Times New Roman"/>
        </w:rPr>
      </w:pPr>
      <w:r w:rsidRPr="00096B8E">
        <w:rPr>
          <w:rFonts w:ascii="Times New Roman" w:hAnsi="Times New Roman" w:cs="Times New Roman"/>
        </w:rPr>
        <w:t xml:space="preserve">The chapters in our </w:t>
      </w:r>
      <w:r w:rsidRPr="00096B8E">
        <w:rPr>
          <w:rFonts w:ascii="Times New Roman" w:hAnsi="Times New Roman" w:cs="Times New Roman"/>
          <w:i/>
        </w:rPr>
        <w:t xml:space="preserve">Heritage Tourism in Southeast Asia </w:t>
      </w:r>
      <w:r w:rsidRPr="00096B8E">
        <w:rPr>
          <w:rFonts w:ascii="Times New Roman" w:hAnsi="Times New Roman" w:cs="Times New Roman"/>
        </w:rPr>
        <w:t>which focus on UN</w:t>
      </w:r>
      <w:r w:rsidR="00620A7F" w:rsidRPr="00096B8E">
        <w:rPr>
          <w:rFonts w:ascii="Times New Roman" w:hAnsi="Times New Roman" w:cs="Times New Roman"/>
        </w:rPr>
        <w:t>ESCO sites raise several issues</w:t>
      </w:r>
      <w:r w:rsidR="00E433EA" w:rsidRPr="00096B8E">
        <w:rPr>
          <w:rFonts w:ascii="Times New Roman" w:hAnsi="Times New Roman" w:cs="Times New Roman"/>
        </w:rPr>
        <w:t xml:space="preserve"> (and see Esposito and </w:t>
      </w:r>
      <w:proofErr w:type="spellStart"/>
      <w:r w:rsidR="00E433EA" w:rsidRPr="00096B8E">
        <w:rPr>
          <w:rFonts w:ascii="Times New Roman" w:hAnsi="Times New Roman" w:cs="Times New Roman"/>
        </w:rPr>
        <w:t>Gaulis</w:t>
      </w:r>
      <w:proofErr w:type="spellEnd"/>
      <w:r w:rsidR="00E433EA" w:rsidRPr="00096B8E">
        <w:rPr>
          <w:rFonts w:ascii="Times New Roman" w:hAnsi="Times New Roman" w:cs="Times New Roman"/>
        </w:rPr>
        <w:t>, 2010)</w:t>
      </w:r>
      <w:r w:rsidR="00620A7F" w:rsidRPr="00096B8E">
        <w:rPr>
          <w:rFonts w:ascii="Times New Roman" w:hAnsi="Times New Roman" w:cs="Times New Roman"/>
        </w:rPr>
        <w:t xml:space="preserve">. These comprise in no particular order of precedence: </w:t>
      </w:r>
      <w:r w:rsidRPr="00096B8E">
        <w:rPr>
          <w:rFonts w:ascii="Times New Roman" w:hAnsi="Times New Roman" w:cs="Times New Roman"/>
        </w:rPr>
        <w:t xml:space="preserve"> (1) how different constituencies construct</w:t>
      </w:r>
      <w:r w:rsidR="000C78AB" w:rsidRPr="00096B8E">
        <w:rPr>
          <w:rFonts w:ascii="Times New Roman" w:hAnsi="Times New Roman" w:cs="Times New Roman"/>
        </w:rPr>
        <w:t xml:space="preserve">, </w:t>
      </w:r>
      <w:r w:rsidR="00C346A1" w:rsidRPr="00096B8E">
        <w:rPr>
          <w:rFonts w:ascii="Times New Roman" w:hAnsi="Times New Roman" w:cs="Times New Roman"/>
        </w:rPr>
        <w:t xml:space="preserve">present, </w:t>
      </w:r>
      <w:r w:rsidR="000C78AB" w:rsidRPr="00096B8E">
        <w:rPr>
          <w:rFonts w:ascii="Times New Roman" w:hAnsi="Times New Roman" w:cs="Times New Roman"/>
        </w:rPr>
        <w:t>re</w:t>
      </w:r>
      <w:r w:rsidR="00C346A1" w:rsidRPr="00096B8E">
        <w:rPr>
          <w:rFonts w:ascii="Times New Roman" w:hAnsi="Times New Roman" w:cs="Times New Roman"/>
        </w:rPr>
        <w:t>-</w:t>
      </w:r>
      <w:r w:rsidRPr="00096B8E">
        <w:rPr>
          <w:rFonts w:ascii="Times New Roman" w:hAnsi="Times New Roman" w:cs="Times New Roman"/>
        </w:rPr>
        <w:t>present</w:t>
      </w:r>
      <w:r w:rsidR="000C78AB" w:rsidRPr="00096B8E">
        <w:rPr>
          <w:rFonts w:ascii="Times New Roman" w:hAnsi="Times New Roman" w:cs="Times New Roman"/>
        </w:rPr>
        <w:t xml:space="preserve">, reshape and contest </w:t>
      </w:r>
      <w:r w:rsidRPr="00096B8E">
        <w:rPr>
          <w:rFonts w:ascii="Times New Roman" w:hAnsi="Times New Roman" w:cs="Times New Roman"/>
        </w:rPr>
        <w:t>heritage; in the case of Hue, once the imperial capital of a united Vietnam, Johnson demonst</w:t>
      </w:r>
      <w:r w:rsidR="00287021" w:rsidRPr="00096B8E">
        <w:rPr>
          <w:rFonts w:ascii="Times New Roman" w:hAnsi="Times New Roman" w:cs="Times New Roman"/>
        </w:rPr>
        <w:t xml:space="preserve">rates how local researchers, </w:t>
      </w:r>
      <w:r w:rsidRPr="00096B8E">
        <w:rPr>
          <w:rFonts w:ascii="Times New Roman" w:hAnsi="Times New Roman" w:cs="Times New Roman"/>
        </w:rPr>
        <w:t xml:space="preserve">experts </w:t>
      </w:r>
      <w:r w:rsidR="00287021" w:rsidRPr="00096B8E">
        <w:rPr>
          <w:rFonts w:ascii="Times New Roman" w:hAnsi="Times New Roman" w:cs="Times New Roman"/>
        </w:rPr>
        <w:t xml:space="preserve">and tour guides </w:t>
      </w:r>
      <w:r w:rsidRPr="00096B8E">
        <w:rPr>
          <w:rFonts w:ascii="Times New Roman" w:hAnsi="Times New Roman" w:cs="Times New Roman"/>
        </w:rPr>
        <w:t>in the Hue Monuments Conservation Centre have e</w:t>
      </w:r>
      <w:r w:rsidR="00BB0504" w:rsidRPr="00096B8E">
        <w:rPr>
          <w:rFonts w:ascii="Times New Roman" w:hAnsi="Times New Roman" w:cs="Times New Roman"/>
        </w:rPr>
        <w:t xml:space="preserve">mbraced the official </w:t>
      </w:r>
      <w:r w:rsidRPr="00096B8E">
        <w:rPr>
          <w:rFonts w:ascii="Times New Roman" w:hAnsi="Times New Roman" w:cs="Times New Roman"/>
        </w:rPr>
        <w:t xml:space="preserve">view of the site </w:t>
      </w:r>
      <w:r w:rsidR="00D423E6" w:rsidRPr="00096B8E">
        <w:rPr>
          <w:rFonts w:ascii="Times New Roman" w:hAnsi="Times New Roman" w:cs="Times New Roman"/>
        </w:rPr>
        <w:t xml:space="preserve">as </w:t>
      </w:r>
      <w:r w:rsidR="000C78AB" w:rsidRPr="00096B8E">
        <w:rPr>
          <w:rFonts w:ascii="Times New Roman" w:hAnsi="Times New Roman" w:cs="Times New Roman"/>
        </w:rPr>
        <w:t xml:space="preserve">one which demonstrates Vietnamese cultural creativity and artistic skill, and embodies ‘a </w:t>
      </w:r>
      <w:r w:rsidR="000C78AB" w:rsidRPr="00096B8E">
        <w:rPr>
          <w:rFonts w:ascii="Times New Roman" w:hAnsi="Times New Roman" w:cs="Times New Roman"/>
        </w:rPr>
        <w:lastRenderedPageBreak/>
        <w:t>renewed sense of national identity’, though they remained critical</w:t>
      </w:r>
      <w:r w:rsidR="00BB0504" w:rsidRPr="00096B8E">
        <w:rPr>
          <w:rFonts w:ascii="Times New Roman" w:hAnsi="Times New Roman" w:cs="Times New Roman"/>
        </w:rPr>
        <w:t xml:space="preserve"> of the failure of government to realise the </w:t>
      </w:r>
      <w:r w:rsidR="0079742E" w:rsidRPr="00096B8E">
        <w:rPr>
          <w:rFonts w:ascii="Times New Roman" w:hAnsi="Times New Roman" w:cs="Times New Roman"/>
        </w:rPr>
        <w:t xml:space="preserve">historical and architectural </w:t>
      </w:r>
      <w:r w:rsidR="00BB0504" w:rsidRPr="00096B8E">
        <w:rPr>
          <w:rFonts w:ascii="Times New Roman" w:hAnsi="Times New Roman" w:cs="Times New Roman"/>
        </w:rPr>
        <w:t xml:space="preserve">importance of the site until the more recent incorporation of heritage into </w:t>
      </w:r>
      <w:r w:rsidR="00C346A1" w:rsidRPr="00096B8E">
        <w:rPr>
          <w:rFonts w:ascii="Times New Roman" w:hAnsi="Times New Roman" w:cs="Times New Roman"/>
        </w:rPr>
        <w:t xml:space="preserve">national </w:t>
      </w:r>
      <w:r w:rsidR="00BB0504" w:rsidRPr="00096B8E">
        <w:rPr>
          <w:rFonts w:ascii="Times New Roman" w:hAnsi="Times New Roman" w:cs="Times New Roman"/>
        </w:rPr>
        <w:t>tourism development strategies</w:t>
      </w:r>
      <w:r w:rsidR="000C78AB" w:rsidRPr="00096B8E">
        <w:rPr>
          <w:rFonts w:ascii="Times New Roman" w:hAnsi="Times New Roman" w:cs="Times New Roman"/>
        </w:rPr>
        <w:t xml:space="preserve">  (2010: 197); </w:t>
      </w:r>
      <w:r w:rsidR="00BB0504" w:rsidRPr="00096B8E">
        <w:rPr>
          <w:rFonts w:ascii="Times New Roman" w:hAnsi="Times New Roman" w:cs="Times New Roman"/>
        </w:rPr>
        <w:t xml:space="preserve">(2) the ideological control and </w:t>
      </w:r>
      <w:r w:rsidR="0029231E" w:rsidRPr="00096B8E">
        <w:rPr>
          <w:rFonts w:ascii="Times New Roman" w:hAnsi="Times New Roman" w:cs="Times New Roman"/>
        </w:rPr>
        <w:t>manipulation of the sites</w:t>
      </w:r>
      <w:r w:rsidR="00BB0504" w:rsidRPr="00096B8E">
        <w:rPr>
          <w:rFonts w:ascii="Times New Roman" w:hAnsi="Times New Roman" w:cs="Times New Roman"/>
        </w:rPr>
        <w:t xml:space="preserve"> which governments frequently exert on what they consider to be important elements of national identity, </w:t>
      </w:r>
      <w:r w:rsidR="0029231E" w:rsidRPr="00096B8E">
        <w:rPr>
          <w:rFonts w:ascii="Times New Roman" w:hAnsi="Times New Roman" w:cs="Times New Roman"/>
        </w:rPr>
        <w:t xml:space="preserve">nation-building, </w:t>
      </w:r>
      <w:r w:rsidR="00BB0504" w:rsidRPr="00096B8E">
        <w:rPr>
          <w:rFonts w:ascii="Times New Roman" w:hAnsi="Times New Roman" w:cs="Times New Roman"/>
        </w:rPr>
        <w:t>history</w:t>
      </w:r>
      <w:r w:rsidR="0029231E" w:rsidRPr="00096B8E">
        <w:rPr>
          <w:rFonts w:ascii="Times New Roman" w:hAnsi="Times New Roman" w:cs="Times New Roman"/>
        </w:rPr>
        <w:t xml:space="preserve">, </w:t>
      </w:r>
      <w:r w:rsidR="00BB0504" w:rsidRPr="00096B8E">
        <w:rPr>
          <w:rFonts w:ascii="Times New Roman" w:hAnsi="Times New Roman" w:cs="Times New Roman"/>
        </w:rPr>
        <w:t>achievement</w:t>
      </w:r>
      <w:r w:rsidR="0029231E" w:rsidRPr="00096B8E">
        <w:rPr>
          <w:rFonts w:ascii="Times New Roman" w:hAnsi="Times New Roman" w:cs="Times New Roman"/>
        </w:rPr>
        <w:t xml:space="preserve"> and international image</w:t>
      </w:r>
      <w:r w:rsidR="00BB0504" w:rsidRPr="00096B8E">
        <w:rPr>
          <w:rFonts w:ascii="Times New Roman" w:hAnsi="Times New Roman" w:cs="Times New Roman"/>
        </w:rPr>
        <w:t xml:space="preserve">; Melaka is a case in point </w:t>
      </w:r>
      <w:r w:rsidR="008E6E60" w:rsidRPr="00096B8E">
        <w:rPr>
          <w:rFonts w:ascii="Times New Roman" w:hAnsi="Times New Roman" w:cs="Times New Roman"/>
        </w:rPr>
        <w:t xml:space="preserve">within the Malaysian government’s nation-building policies based on Malay-Muslim priorities </w:t>
      </w:r>
      <w:r w:rsidR="00BB0504" w:rsidRPr="00096B8E">
        <w:rPr>
          <w:rFonts w:ascii="Times New Roman" w:hAnsi="Times New Roman" w:cs="Times New Roman"/>
        </w:rPr>
        <w:t>as we shall see in detail below</w:t>
      </w:r>
      <w:r w:rsidR="0029231E" w:rsidRPr="00096B8E">
        <w:rPr>
          <w:rFonts w:ascii="Times New Roman" w:hAnsi="Times New Roman" w:cs="Times New Roman"/>
        </w:rPr>
        <w:t xml:space="preserve"> (Worden, 2010</w:t>
      </w:r>
      <w:r w:rsidR="00DF5C77" w:rsidRPr="00096B8E">
        <w:rPr>
          <w:rFonts w:ascii="Times New Roman" w:hAnsi="Times New Roman" w:cs="Times New Roman"/>
        </w:rPr>
        <w:t>:130-146</w:t>
      </w:r>
      <w:r w:rsidR="00E433EA" w:rsidRPr="00096B8E">
        <w:rPr>
          <w:rFonts w:ascii="Times New Roman" w:hAnsi="Times New Roman" w:cs="Times New Roman"/>
        </w:rPr>
        <w:t>), as are</w:t>
      </w:r>
      <w:r w:rsidR="0029231E" w:rsidRPr="00096B8E">
        <w:rPr>
          <w:rFonts w:ascii="Times New Roman" w:hAnsi="Times New Roman" w:cs="Times New Roman"/>
        </w:rPr>
        <w:t xml:space="preserve"> Angkor in Cambodia (Miura, 2010: 126-127)</w:t>
      </w:r>
      <w:r w:rsidR="00FD39AC" w:rsidRPr="00096B8E">
        <w:rPr>
          <w:rFonts w:ascii="Times New Roman" w:hAnsi="Times New Roman" w:cs="Times New Roman"/>
        </w:rPr>
        <w:t xml:space="preserve"> and Hue in central Vietnam (Johnson, 2010: </w:t>
      </w:r>
      <w:r w:rsidR="00DF5C77" w:rsidRPr="00096B8E">
        <w:rPr>
          <w:rFonts w:ascii="Times New Roman" w:hAnsi="Times New Roman" w:cs="Times New Roman"/>
        </w:rPr>
        <w:t>176-178</w:t>
      </w:r>
      <w:r w:rsidR="00FD39AC" w:rsidRPr="00096B8E">
        <w:rPr>
          <w:rFonts w:ascii="Times New Roman" w:hAnsi="Times New Roman" w:cs="Times New Roman"/>
        </w:rPr>
        <w:t>)</w:t>
      </w:r>
      <w:r w:rsidR="00BB0504" w:rsidRPr="00096B8E">
        <w:rPr>
          <w:rFonts w:ascii="Times New Roman" w:hAnsi="Times New Roman" w:cs="Times New Roman"/>
        </w:rPr>
        <w:t>; (3</w:t>
      </w:r>
      <w:r w:rsidR="000C78AB" w:rsidRPr="00096B8E">
        <w:rPr>
          <w:rFonts w:ascii="Times New Roman" w:hAnsi="Times New Roman" w:cs="Times New Roman"/>
        </w:rPr>
        <w:t>) the pressures which tourism exerts on these sites</w:t>
      </w:r>
      <w:r w:rsidR="002D6410" w:rsidRPr="00096B8E">
        <w:rPr>
          <w:rFonts w:ascii="Times New Roman" w:hAnsi="Times New Roman" w:cs="Times New Roman"/>
        </w:rPr>
        <w:t xml:space="preserve"> and the problems raised by government involvement in the promotion of and planning for tourism </w:t>
      </w:r>
      <w:r w:rsidR="00D423E6" w:rsidRPr="00096B8E">
        <w:rPr>
          <w:rFonts w:ascii="Times New Roman" w:hAnsi="Times New Roman" w:cs="Times New Roman"/>
        </w:rPr>
        <w:t xml:space="preserve">and other kinds of </w:t>
      </w:r>
      <w:r w:rsidR="002D6410" w:rsidRPr="00096B8E">
        <w:rPr>
          <w:rFonts w:ascii="Times New Roman" w:hAnsi="Times New Roman" w:cs="Times New Roman"/>
        </w:rPr>
        <w:t>development</w:t>
      </w:r>
      <w:r w:rsidR="000C78AB" w:rsidRPr="00096B8E">
        <w:rPr>
          <w:rFonts w:ascii="Times New Roman" w:hAnsi="Times New Roman" w:cs="Times New Roman"/>
        </w:rPr>
        <w:t>.  Again in the case of Hue local researchers express</w:t>
      </w:r>
      <w:r w:rsidR="00D423E6" w:rsidRPr="00096B8E">
        <w:rPr>
          <w:rFonts w:ascii="Times New Roman" w:hAnsi="Times New Roman" w:cs="Times New Roman"/>
        </w:rPr>
        <w:t>ed</w:t>
      </w:r>
      <w:r w:rsidR="000C78AB" w:rsidRPr="00096B8E">
        <w:rPr>
          <w:rFonts w:ascii="Times New Roman" w:hAnsi="Times New Roman" w:cs="Times New Roman"/>
        </w:rPr>
        <w:t xml:space="preserve"> anxieties about the negative effects of touris</w:t>
      </w:r>
      <w:r w:rsidR="00BB0504" w:rsidRPr="00096B8E">
        <w:rPr>
          <w:rFonts w:ascii="Times New Roman" w:hAnsi="Times New Roman" w:cs="Times New Roman"/>
        </w:rPr>
        <w:t>m, particularly ‘uninterested and ill-informed’ tourists (whether domestic or international),</w:t>
      </w:r>
      <w:r w:rsidR="00D423E6" w:rsidRPr="00096B8E">
        <w:rPr>
          <w:rFonts w:ascii="Times New Roman" w:hAnsi="Times New Roman" w:cs="Times New Roman"/>
        </w:rPr>
        <w:t xml:space="preserve"> on the authenticity of a</w:t>
      </w:r>
      <w:r w:rsidR="000C78AB" w:rsidRPr="00096B8E">
        <w:rPr>
          <w:rFonts w:ascii="Times New Roman" w:hAnsi="Times New Roman" w:cs="Times New Roman"/>
        </w:rPr>
        <w:t xml:space="preserve"> historic sit</w:t>
      </w:r>
      <w:r w:rsidR="00DF5C77" w:rsidRPr="00096B8E">
        <w:rPr>
          <w:rFonts w:ascii="Times New Roman" w:hAnsi="Times New Roman" w:cs="Times New Roman"/>
        </w:rPr>
        <w:t>e (Miura, 2010</w:t>
      </w:r>
      <w:r w:rsidR="00BB0504" w:rsidRPr="00096B8E">
        <w:rPr>
          <w:rFonts w:ascii="Times New Roman" w:hAnsi="Times New Roman" w:cs="Times New Roman"/>
        </w:rPr>
        <w:t>: 198);</w:t>
      </w:r>
      <w:r w:rsidR="00D423E6" w:rsidRPr="00096B8E">
        <w:rPr>
          <w:rFonts w:ascii="Times New Roman" w:hAnsi="Times New Roman" w:cs="Times New Roman"/>
        </w:rPr>
        <w:t xml:space="preserve"> whilst in</w:t>
      </w:r>
      <w:r w:rsidR="0077559E" w:rsidRPr="00096B8E">
        <w:rPr>
          <w:rFonts w:ascii="Times New Roman" w:hAnsi="Times New Roman" w:cs="Times New Roman"/>
        </w:rPr>
        <w:t xml:space="preserve"> the case of </w:t>
      </w:r>
      <w:proofErr w:type="spellStart"/>
      <w:r w:rsidR="0077559E" w:rsidRPr="00096B8E">
        <w:rPr>
          <w:rFonts w:ascii="Times New Roman" w:hAnsi="Times New Roman" w:cs="Times New Roman"/>
        </w:rPr>
        <w:t>Halong</w:t>
      </w:r>
      <w:proofErr w:type="spellEnd"/>
      <w:r w:rsidR="0077559E" w:rsidRPr="00096B8E">
        <w:rPr>
          <w:rFonts w:ascii="Times New Roman" w:hAnsi="Times New Roman" w:cs="Times New Roman"/>
        </w:rPr>
        <w:t xml:space="preserve"> Bay in northern Vietnam the site </w:t>
      </w:r>
      <w:r w:rsidR="00D423E6" w:rsidRPr="00096B8E">
        <w:rPr>
          <w:rFonts w:ascii="Times New Roman" w:hAnsi="Times New Roman" w:cs="Times New Roman"/>
        </w:rPr>
        <w:t xml:space="preserve">is endangered by pressures </w:t>
      </w:r>
      <w:r w:rsidR="0077559E" w:rsidRPr="00096B8E">
        <w:rPr>
          <w:rFonts w:ascii="Times New Roman" w:hAnsi="Times New Roman" w:cs="Times New Roman"/>
        </w:rPr>
        <w:t xml:space="preserve">both </w:t>
      </w:r>
      <w:r w:rsidR="00D423E6" w:rsidRPr="00096B8E">
        <w:rPr>
          <w:rFonts w:ascii="Times New Roman" w:hAnsi="Times New Roman" w:cs="Times New Roman"/>
        </w:rPr>
        <w:t>from increased tourist interest</w:t>
      </w:r>
      <w:r w:rsidR="0077559E" w:rsidRPr="00096B8E">
        <w:rPr>
          <w:rFonts w:ascii="Times New Roman" w:hAnsi="Times New Roman" w:cs="Times New Roman"/>
        </w:rPr>
        <w:t xml:space="preserve"> and </w:t>
      </w:r>
      <w:r w:rsidR="00D423E6" w:rsidRPr="00096B8E">
        <w:rPr>
          <w:rFonts w:ascii="Times New Roman" w:hAnsi="Times New Roman" w:cs="Times New Roman"/>
        </w:rPr>
        <w:t xml:space="preserve">also from the </w:t>
      </w:r>
      <w:r w:rsidR="00FC3595" w:rsidRPr="00096B8E">
        <w:rPr>
          <w:rFonts w:ascii="Times New Roman" w:hAnsi="Times New Roman" w:cs="Times New Roman"/>
        </w:rPr>
        <w:t xml:space="preserve">rapid expansion of industrial and infrastructural projects </w:t>
      </w:r>
      <w:r w:rsidR="007D437A" w:rsidRPr="00096B8E">
        <w:rPr>
          <w:rFonts w:ascii="Times New Roman" w:hAnsi="Times New Roman" w:cs="Times New Roman"/>
        </w:rPr>
        <w:t xml:space="preserve">and resource exploitation </w:t>
      </w:r>
      <w:r w:rsidR="00FC3595" w:rsidRPr="00096B8E">
        <w:rPr>
          <w:rFonts w:ascii="Times New Roman" w:hAnsi="Times New Roman" w:cs="Times New Roman"/>
        </w:rPr>
        <w:t>around the bay (</w:t>
      </w:r>
      <w:proofErr w:type="spellStart"/>
      <w:r w:rsidR="00FC3595" w:rsidRPr="00096B8E">
        <w:rPr>
          <w:rFonts w:ascii="Times New Roman" w:hAnsi="Times New Roman" w:cs="Times New Roman"/>
        </w:rPr>
        <w:t>Parnwell</w:t>
      </w:r>
      <w:proofErr w:type="spellEnd"/>
      <w:r w:rsidR="00FC3595" w:rsidRPr="00096B8E">
        <w:rPr>
          <w:rFonts w:ascii="Times New Roman" w:hAnsi="Times New Roman" w:cs="Times New Roman"/>
        </w:rPr>
        <w:t xml:space="preserve">, 2010: 244-246); </w:t>
      </w:r>
      <w:r w:rsidR="00BB0504" w:rsidRPr="00096B8E">
        <w:rPr>
          <w:rFonts w:ascii="Times New Roman" w:hAnsi="Times New Roman" w:cs="Times New Roman"/>
        </w:rPr>
        <w:t xml:space="preserve"> (4) the importance of encouraging </w:t>
      </w:r>
      <w:r w:rsidR="007D437A" w:rsidRPr="00096B8E">
        <w:rPr>
          <w:rFonts w:ascii="Times New Roman" w:hAnsi="Times New Roman" w:cs="Times New Roman"/>
        </w:rPr>
        <w:t xml:space="preserve">the kinds of </w:t>
      </w:r>
      <w:r w:rsidR="00BB0504" w:rsidRPr="00096B8E">
        <w:rPr>
          <w:rFonts w:ascii="Times New Roman" w:hAnsi="Times New Roman" w:cs="Times New Roman"/>
        </w:rPr>
        <w:t>tourists</w:t>
      </w:r>
      <w:r w:rsidR="000C78AB" w:rsidRPr="00096B8E">
        <w:rPr>
          <w:rFonts w:ascii="Times New Roman" w:hAnsi="Times New Roman" w:cs="Times New Roman"/>
        </w:rPr>
        <w:t xml:space="preserve"> </w:t>
      </w:r>
      <w:r w:rsidR="00BB0504" w:rsidRPr="00096B8E">
        <w:rPr>
          <w:rFonts w:ascii="Times New Roman" w:hAnsi="Times New Roman" w:cs="Times New Roman"/>
        </w:rPr>
        <w:t>(whether domestic or international) who are genuinely interested in and wish to be informed about sites as testaments to the cultural achievements of past generations</w:t>
      </w:r>
      <w:r w:rsidR="007D437A" w:rsidRPr="00096B8E">
        <w:rPr>
          <w:rFonts w:ascii="Times New Roman" w:hAnsi="Times New Roman" w:cs="Times New Roman"/>
        </w:rPr>
        <w:t xml:space="preserve">, or at the very least to provide informative literature, signage, audio-visual materials and guides </w:t>
      </w:r>
      <w:r w:rsidR="00C346A1" w:rsidRPr="00096B8E">
        <w:rPr>
          <w:rFonts w:ascii="Times New Roman" w:hAnsi="Times New Roman" w:cs="Times New Roman"/>
        </w:rPr>
        <w:t xml:space="preserve">(without these being overly intrusive) </w:t>
      </w:r>
      <w:r w:rsidR="007D437A" w:rsidRPr="00096B8E">
        <w:rPr>
          <w:rFonts w:ascii="Times New Roman" w:hAnsi="Times New Roman" w:cs="Times New Roman"/>
        </w:rPr>
        <w:t xml:space="preserve">so that the sites can be better understood, enlivened </w:t>
      </w:r>
      <w:r w:rsidR="00E433EA" w:rsidRPr="00096B8E">
        <w:rPr>
          <w:rFonts w:ascii="Times New Roman" w:hAnsi="Times New Roman" w:cs="Times New Roman"/>
        </w:rPr>
        <w:t>and contextualiz</w:t>
      </w:r>
      <w:r w:rsidR="007D437A" w:rsidRPr="00096B8E">
        <w:rPr>
          <w:rFonts w:ascii="Times New Roman" w:hAnsi="Times New Roman" w:cs="Times New Roman"/>
        </w:rPr>
        <w:t>ed</w:t>
      </w:r>
      <w:r w:rsidR="00BB0504" w:rsidRPr="00096B8E">
        <w:rPr>
          <w:rFonts w:ascii="Times New Roman" w:hAnsi="Times New Roman" w:cs="Times New Roman"/>
        </w:rPr>
        <w:t>;</w:t>
      </w:r>
      <w:r w:rsidR="00287021" w:rsidRPr="00096B8E">
        <w:rPr>
          <w:rFonts w:ascii="Times New Roman" w:hAnsi="Times New Roman" w:cs="Times New Roman"/>
        </w:rPr>
        <w:t xml:space="preserve"> (5) the role of sites and what they are seen to represent as expressions of th</w:t>
      </w:r>
      <w:r w:rsidR="007D437A" w:rsidRPr="00096B8E">
        <w:rPr>
          <w:rFonts w:ascii="Times New Roman" w:hAnsi="Times New Roman" w:cs="Times New Roman"/>
        </w:rPr>
        <w:t xml:space="preserve">e particular everyday lives, </w:t>
      </w:r>
      <w:r w:rsidR="00287021" w:rsidRPr="00096B8E">
        <w:rPr>
          <w:rFonts w:ascii="Times New Roman" w:hAnsi="Times New Roman" w:cs="Times New Roman"/>
        </w:rPr>
        <w:t>circumstances</w:t>
      </w:r>
      <w:r w:rsidR="007D437A" w:rsidRPr="00096B8E">
        <w:rPr>
          <w:rFonts w:ascii="Times New Roman" w:hAnsi="Times New Roman" w:cs="Times New Roman"/>
        </w:rPr>
        <w:t>, views and thoughts</w:t>
      </w:r>
      <w:r w:rsidR="00287021" w:rsidRPr="00096B8E">
        <w:rPr>
          <w:rFonts w:ascii="Times New Roman" w:hAnsi="Times New Roman" w:cs="Times New Roman"/>
        </w:rPr>
        <w:t xml:space="preserve"> of those who engage with them </w:t>
      </w:r>
      <w:r w:rsidR="007D437A" w:rsidRPr="00096B8E">
        <w:rPr>
          <w:rFonts w:ascii="Times New Roman" w:hAnsi="Times New Roman" w:cs="Times New Roman"/>
        </w:rPr>
        <w:t xml:space="preserve">and as expressions of wider political, economic and cultural issues; in other words, they serve not only as subjects of discourse but they enable the creation and elaboration of discourse </w:t>
      </w:r>
      <w:r w:rsidR="00287021" w:rsidRPr="00096B8E">
        <w:rPr>
          <w:rFonts w:ascii="Times New Roman" w:hAnsi="Times New Roman" w:cs="Times New Roman"/>
        </w:rPr>
        <w:t xml:space="preserve">(Johnson, 2010: 198-199); </w:t>
      </w:r>
      <w:r w:rsidR="00DE12CE" w:rsidRPr="00096B8E">
        <w:rPr>
          <w:rFonts w:ascii="Times New Roman" w:hAnsi="Times New Roman" w:cs="Times New Roman"/>
        </w:rPr>
        <w:t>(6) the variations in the effects of change and local responses to these across communities and areas within the same site and between sites as in George Town for example (Jenkins, 2010: 162-171)</w:t>
      </w:r>
      <w:r w:rsidR="007D437A" w:rsidRPr="00096B8E">
        <w:rPr>
          <w:rFonts w:ascii="Times New Roman" w:hAnsi="Times New Roman" w:cs="Times New Roman"/>
        </w:rPr>
        <w:t xml:space="preserve"> or between Angkor in Cambodia and Vat </w:t>
      </w:r>
      <w:proofErr w:type="spellStart"/>
      <w:r w:rsidR="007D437A" w:rsidRPr="00096B8E">
        <w:rPr>
          <w:rFonts w:ascii="Times New Roman" w:hAnsi="Times New Roman" w:cs="Times New Roman"/>
        </w:rPr>
        <w:t>Phou</w:t>
      </w:r>
      <w:proofErr w:type="spellEnd"/>
      <w:r w:rsidR="007D437A" w:rsidRPr="00096B8E">
        <w:rPr>
          <w:rFonts w:ascii="Times New Roman" w:hAnsi="Times New Roman" w:cs="Times New Roman"/>
        </w:rPr>
        <w:t xml:space="preserve"> in Laos (Miura, 2010)</w:t>
      </w:r>
      <w:r w:rsidR="00DE12CE" w:rsidRPr="00096B8E">
        <w:rPr>
          <w:rFonts w:ascii="Times New Roman" w:hAnsi="Times New Roman" w:cs="Times New Roman"/>
        </w:rPr>
        <w:t>; (7</w:t>
      </w:r>
      <w:r w:rsidR="0029231E" w:rsidRPr="00096B8E">
        <w:rPr>
          <w:rFonts w:ascii="Times New Roman" w:hAnsi="Times New Roman" w:cs="Times New Roman"/>
        </w:rPr>
        <w:t>) the issue of local communities who live in or around the site and their involvement in or exclusion from WHS</w:t>
      </w:r>
      <w:r w:rsidR="00515E75" w:rsidRPr="00096B8E">
        <w:rPr>
          <w:rFonts w:ascii="Times New Roman" w:hAnsi="Times New Roman" w:cs="Times New Roman"/>
        </w:rPr>
        <w:t xml:space="preserve">. Communities were often removed from sites </w:t>
      </w:r>
      <w:r w:rsidR="008E3403" w:rsidRPr="00096B8E">
        <w:rPr>
          <w:rFonts w:ascii="Times New Roman" w:hAnsi="Times New Roman" w:cs="Times New Roman"/>
        </w:rPr>
        <w:t xml:space="preserve">and restricted in their movement and livelihoods in the interest of conservation and to recreate cultural sites as historic parks for the purpose of tourism promotion; the WHS of </w:t>
      </w:r>
      <w:proofErr w:type="spellStart"/>
      <w:r w:rsidR="008E3403" w:rsidRPr="00096B8E">
        <w:rPr>
          <w:rFonts w:ascii="Times New Roman" w:hAnsi="Times New Roman" w:cs="Times New Roman"/>
        </w:rPr>
        <w:t>Sukhothai</w:t>
      </w:r>
      <w:proofErr w:type="spellEnd"/>
      <w:r w:rsidR="008E3403" w:rsidRPr="00096B8E">
        <w:rPr>
          <w:rFonts w:ascii="Times New Roman" w:hAnsi="Times New Roman" w:cs="Times New Roman"/>
        </w:rPr>
        <w:t xml:space="preserve"> and Ayutthaya in Thailand and </w:t>
      </w:r>
      <w:proofErr w:type="spellStart"/>
      <w:r w:rsidR="008E3403" w:rsidRPr="00096B8E">
        <w:rPr>
          <w:rFonts w:ascii="Times New Roman" w:hAnsi="Times New Roman" w:cs="Times New Roman"/>
        </w:rPr>
        <w:t>Prambanan</w:t>
      </w:r>
      <w:proofErr w:type="spellEnd"/>
      <w:r w:rsidR="008E3403" w:rsidRPr="00096B8E">
        <w:rPr>
          <w:rFonts w:ascii="Times New Roman" w:hAnsi="Times New Roman" w:cs="Times New Roman"/>
        </w:rPr>
        <w:t xml:space="preserve"> and Borobudur in Indonesia illustrate this early policy</w:t>
      </w:r>
      <w:r w:rsidR="00462790" w:rsidRPr="00096B8E">
        <w:rPr>
          <w:rFonts w:ascii="Times New Roman" w:hAnsi="Times New Roman" w:cs="Times New Roman"/>
        </w:rPr>
        <w:t xml:space="preserve"> as Black and Wall demonstrate (2001)</w:t>
      </w:r>
      <w:r w:rsidR="008E3403" w:rsidRPr="00096B8E">
        <w:rPr>
          <w:rFonts w:ascii="Times New Roman" w:hAnsi="Times New Roman" w:cs="Times New Roman"/>
        </w:rPr>
        <w:t xml:space="preserve">.  However, </w:t>
      </w:r>
      <w:r w:rsidR="00462790" w:rsidRPr="00096B8E">
        <w:rPr>
          <w:rFonts w:ascii="Times New Roman" w:hAnsi="Times New Roman" w:cs="Times New Roman"/>
        </w:rPr>
        <w:t xml:space="preserve">looking at other examples, Angkor, following </w:t>
      </w:r>
      <w:r w:rsidR="001E27BF" w:rsidRPr="00096B8E">
        <w:rPr>
          <w:rFonts w:ascii="Times New Roman" w:hAnsi="Times New Roman" w:cs="Times New Roman"/>
        </w:rPr>
        <w:t>its inscription in 1992</w:t>
      </w:r>
      <w:r w:rsidR="00462790" w:rsidRPr="00096B8E">
        <w:rPr>
          <w:rFonts w:ascii="Times New Roman" w:hAnsi="Times New Roman" w:cs="Times New Roman"/>
        </w:rPr>
        <w:t>,</w:t>
      </w:r>
      <w:r w:rsidR="001E27BF" w:rsidRPr="00096B8E">
        <w:rPr>
          <w:rFonts w:ascii="Times New Roman" w:hAnsi="Times New Roman" w:cs="Times New Roman"/>
        </w:rPr>
        <w:t xml:space="preserve"> </w:t>
      </w:r>
      <w:r w:rsidR="00462790" w:rsidRPr="00096B8E">
        <w:rPr>
          <w:rFonts w:ascii="Times New Roman" w:hAnsi="Times New Roman" w:cs="Times New Roman"/>
        </w:rPr>
        <w:t>experienced</w:t>
      </w:r>
      <w:r w:rsidR="008E3403" w:rsidRPr="00096B8E">
        <w:rPr>
          <w:rFonts w:ascii="Times New Roman" w:hAnsi="Times New Roman" w:cs="Times New Roman"/>
        </w:rPr>
        <w:t xml:space="preserve"> a first phase of protection and conservation </w:t>
      </w:r>
      <w:r w:rsidR="00DE12CE" w:rsidRPr="00096B8E">
        <w:rPr>
          <w:rFonts w:ascii="Times New Roman" w:hAnsi="Times New Roman" w:cs="Times New Roman"/>
        </w:rPr>
        <w:t xml:space="preserve">and the relocation and restriction of local residents </w:t>
      </w:r>
      <w:r w:rsidR="008E3403" w:rsidRPr="00096B8E">
        <w:rPr>
          <w:rFonts w:ascii="Times New Roman" w:hAnsi="Times New Roman" w:cs="Times New Roman"/>
        </w:rPr>
        <w:t>under the ‘Save Angkor’</w:t>
      </w:r>
      <w:r w:rsidR="00426BD5" w:rsidRPr="00096B8E">
        <w:rPr>
          <w:rFonts w:ascii="Times New Roman" w:hAnsi="Times New Roman" w:cs="Times New Roman"/>
        </w:rPr>
        <w:t xml:space="preserve"> initiative sponsored primar</w:t>
      </w:r>
      <w:r w:rsidR="00C346A1" w:rsidRPr="00096B8E">
        <w:rPr>
          <w:rFonts w:ascii="Times New Roman" w:hAnsi="Times New Roman" w:cs="Times New Roman"/>
        </w:rPr>
        <w:t>ily by</w:t>
      </w:r>
      <w:r w:rsidR="00462790" w:rsidRPr="00096B8E">
        <w:rPr>
          <w:rFonts w:ascii="Times New Roman" w:hAnsi="Times New Roman" w:cs="Times New Roman"/>
        </w:rPr>
        <w:t xml:space="preserve"> French and Japanese</w:t>
      </w:r>
      <w:r w:rsidR="00C346A1" w:rsidRPr="00096B8E">
        <w:rPr>
          <w:rFonts w:ascii="Times New Roman" w:hAnsi="Times New Roman" w:cs="Times New Roman"/>
        </w:rPr>
        <w:t xml:space="preserve"> international agencies</w:t>
      </w:r>
      <w:r w:rsidR="00462790" w:rsidRPr="00096B8E">
        <w:rPr>
          <w:rFonts w:ascii="Times New Roman" w:hAnsi="Times New Roman" w:cs="Times New Roman"/>
        </w:rPr>
        <w:t>; it then saw</w:t>
      </w:r>
      <w:r w:rsidR="002D6410" w:rsidRPr="00096B8E">
        <w:rPr>
          <w:rFonts w:ascii="Times New Roman" w:hAnsi="Times New Roman" w:cs="Times New Roman"/>
        </w:rPr>
        <w:t xml:space="preserve"> </w:t>
      </w:r>
      <w:r w:rsidR="0077559E" w:rsidRPr="00096B8E">
        <w:rPr>
          <w:rFonts w:ascii="Times New Roman" w:hAnsi="Times New Roman" w:cs="Times New Roman"/>
        </w:rPr>
        <w:t>a</w:t>
      </w:r>
      <w:r w:rsidR="002D6410" w:rsidRPr="00096B8E">
        <w:rPr>
          <w:rFonts w:ascii="Times New Roman" w:hAnsi="Times New Roman" w:cs="Times New Roman"/>
        </w:rPr>
        <w:t xml:space="preserve"> shift in policy </w:t>
      </w:r>
      <w:r w:rsidR="00515E75" w:rsidRPr="00096B8E">
        <w:rPr>
          <w:rFonts w:ascii="Times New Roman" w:hAnsi="Times New Roman" w:cs="Times New Roman"/>
        </w:rPr>
        <w:t xml:space="preserve">particularly from about 2004 </w:t>
      </w:r>
      <w:r w:rsidR="002D6410" w:rsidRPr="00096B8E">
        <w:rPr>
          <w:rFonts w:ascii="Times New Roman" w:hAnsi="Times New Roman" w:cs="Times New Roman"/>
        </w:rPr>
        <w:t xml:space="preserve">towards more sustainable development </w:t>
      </w:r>
      <w:r w:rsidR="001E27BF" w:rsidRPr="00096B8E">
        <w:rPr>
          <w:rFonts w:ascii="Times New Roman" w:hAnsi="Times New Roman" w:cs="Times New Roman"/>
        </w:rPr>
        <w:t xml:space="preserve">and </w:t>
      </w:r>
      <w:r w:rsidR="00515E75" w:rsidRPr="00096B8E">
        <w:rPr>
          <w:rFonts w:ascii="Times New Roman" w:hAnsi="Times New Roman" w:cs="Times New Roman"/>
        </w:rPr>
        <w:t>a recognition of the rights of local communities with</w:t>
      </w:r>
      <w:r w:rsidR="002D6410" w:rsidRPr="00096B8E">
        <w:rPr>
          <w:rFonts w:ascii="Times New Roman" w:hAnsi="Times New Roman" w:cs="Times New Roman"/>
        </w:rPr>
        <w:t xml:space="preserve"> an emphasis on ‘living’ cultural heritage using ‘local knowledge, skills and local people’s association with th</w:t>
      </w:r>
      <w:r w:rsidR="00FD39AC" w:rsidRPr="00096B8E">
        <w:rPr>
          <w:rFonts w:ascii="Times New Roman" w:hAnsi="Times New Roman" w:cs="Times New Roman"/>
        </w:rPr>
        <w:t>e s</w:t>
      </w:r>
      <w:r w:rsidR="00DE12CE" w:rsidRPr="00096B8E">
        <w:rPr>
          <w:rFonts w:ascii="Times New Roman" w:hAnsi="Times New Roman" w:cs="Times New Roman"/>
        </w:rPr>
        <w:t>ites’</w:t>
      </w:r>
      <w:r w:rsidR="004E67EF" w:rsidRPr="00096B8E">
        <w:rPr>
          <w:rFonts w:ascii="Times New Roman" w:hAnsi="Times New Roman" w:cs="Times New Roman"/>
        </w:rPr>
        <w:t xml:space="preserve">; Vat </w:t>
      </w:r>
      <w:proofErr w:type="spellStart"/>
      <w:r w:rsidR="004E67EF" w:rsidRPr="00096B8E">
        <w:rPr>
          <w:rFonts w:ascii="Times New Roman" w:hAnsi="Times New Roman" w:cs="Times New Roman"/>
        </w:rPr>
        <w:t>Phou</w:t>
      </w:r>
      <w:proofErr w:type="spellEnd"/>
      <w:r w:rsidR="004E67EF" w:rsidRPr="00096B8E">
        <w:rPr>
          <w:rFonts w:ascii="Times New Roman" w:hAnsi="Times New Roman" w:cs="Times New Roman"/>
        </w:rPr>
        <w:t xml:space="preserve"> in Laos demonstrates a similar set of tensions</w:t>
      </w:r>
      <w:r w:rsidR="00DE12CE" w:rsidRPr="00096B8E">
        <w:rPr>
          <w:rFonts w:ascii="Times New Roman" w:hAnsi="Times New Roman" w:cs="Times New Roman"/>
        </w:rPr>
        <w:t xml:space="preserve"> </w:t>
      </w:r>
      <w:r w:rsidR="0077559E" w:rsidRPr="00096B8E">
        <w:rPr>
          <w:rFonts w:ascii="Times New Roman" w:hAnsi="Times New Roman" w:cs="Times New Roman"/>
        </w:rPr>
        <w:t xml:space="preserve">and the dislocation of local residents </w:t>
      </w:r>
      <w:r w:rsidR="00620A7F" w:rsidRPr="00096B8E">
        <w:rPr>
          <w:rFonts w:ascii="Times New Roman" w:hAnsi="Times New Roman" w:cs="Times New Roman"/>
        </w:rPr>
        <w:lastRenderedPageBreak/>
        <w:t>but then the</w:t>
      </w:r>
      <w:r w:rsidR="00462790" w:rsidRPr="00096B8E">
        <w:rPr>
          <w:rFonts w:ascii="Times New Roman" w:hAnsi="Times New Roman" w:cs="Times New Roman"/>
        </w:rPr>
        <w:t xml:space="preserve"> attempts to address local needs and involvement</w:t>
      </w:r>
      <w:r w:rsidR="00E433EA" w:rsidRPr="00096B8E">
        <w:rPr>
          <w:rFonts w:ascii="Times New Roman" w:hAnsi="Times New Roman" w:cs="Times New Roman"/>
        </w:rPr>
        <w:t>. But it needs emphasizing here that there is often a considerable gap between official policies to promote local participation and their implementation</w:t>
      </w:r>
      <w:r w:rsidR="00462790" w:rsidRPr="00096B8E">
        <w:rPr>
          <w:rFonts w:ascii="Times New Roman" w:hAnsi="Times New Roman" w:cs="Times New Roman"/>
        </w:rPr>
        <w:t xml:space="preserve"> </w:t>
      </w:r>
      <w:r w:rsidR="00DE12CE" w:rsidRPr="00096B8E">
        <w:rPr>
          <w:rFonts w:ascii="Times New Roman" w:hAnsi="Times New Roman" w:cs="Times New Roman"/>
        </w:rPr>
        <w:t>(Miura, 2010: 126-127</w:t>
      </w:r>
      <w:r w:rsidR="004E67EF" w:rsidRPr="00096B8E">
        <w:rPr>
          <w:rFonts w:ascii="Times New Roman" w:hAnsi="Times New Roman" w:cs="Times New Roman"/>
        </w:rPr>
        <w:t>, 119-123</w:t>
      </w:r>
      <w:r w:rsidR="00DE12CE" w:rsidRPr="00096B8E">
        <w:rPr>
          <w:rFonts w:ascii="Times New Roman" w:hAnsi="Times New Roman" w:cs="Times New Roman"/>
        </w:rPr>
        <w:t xml:space="preserve">); </w:t>
      </w:r>
      <w:r w:rsidR="00462790" w:rsidRPr="00096B8E">
        <w:rPr>
          <w:rFonts w:ascii="Times New Roman" w:hAnsi="Times New Roman" w:cs="Times New Roman"/>
        </w:rPr>
        <w:t xml:space="preserve">and finally </w:t>
      </w:r>
      <w:r w:rsidR="00DE12CE" w:rsidRPr="00096B8E">
        <w:rPr>
          <w:rFonts w:ascii="Times New Roman" w:hAnsi="Times New Roman" w:cs="Times New Roman"/>
        </w:rPr>
        <w:t>(8</w:t>
      </w:r>
      <w:r w:rsidR="00FD39AC" w:rsidRPr="00096B8E">
        <w:rPr>
          <w:rFonts w:ascii="Times New Roman" w:hAnsi="Times New Roman" w:cs="Times New Roman"/>
        </w:rPr>
        <w:t xml:space="preserve">) these sites provide </w:t>
      </w:r>
      <w:r w:rsidR="00DF5C77" w:rsidRPr="00096B8E">
        <w:rPr>
          <w:rFonts w:ascii="Times New Roman" w:hAnsi="Times New Roman" w:cs="Times New Roman"/>
        </w:rPr>
        <w:t xml:space="preserve">‘a new genre of community, both imagined and real’ comprising ‘a new social space, new values and borders’ (ibid: 103); although </w:t>
      </w:r>
      <w:r w:rsidR="00462790" w:rsidRPr="00096B8E">
        <w:rPr>
          <w:rFonts w:ascii="Times New Roman" w:hAnsi="Times New Roman" w:cs="Times New Roman"/>
        </w:rPr>
        <w:t>the importance of WHS carries their importance and</w:t>
      </w:r>
      <w:r w:rsidR="00DF5C77" w:rsidRPr="00096B8E">
        <w:rPr>
          <w:rFonts w:ascii="Times New Roman" w:hAnsi="Times New Roman" w:cs="Times New Roman"/>
        </w:rPr>
        <w:t xml:space="preserve"> influe</w:t>
      </w:r>
      <w:r w:rsidR="00462790" w:rsidRPr="00096B8E">
        <w:rPr>
          <w:rFonts w:ascii="Times New Roman" w:hAnsi="Times New Roman" w:cs="Times New Roman"/>
        </w:rPr>
        <w:t>nce beyond their borders in that</w:t>
      </w:r>
      <w:r w:rsidR="00DF5C77" w:rsidRPr="00096B8E">
        <w:rPr>
          <w:rFonts w:ascii="Times New Roman" w:hAnsi="Times New Roman" w:cs="Times New Roman"/>
        </w:rPr>
        <w:t xml:space="preserve"> they are part of national</w:t>
      </w:r>
      <w:r w:rsidR="002D6410" w:rsidRPr="00096B8E">
        <w:rPr>
          <w:rFonts w:ascii="Times New Roman" w:hAnsi="Times New Roman" w:cs="Times New Roman"/>
        </w:rPr>
        <w:t xml:space="preserve"> </w:t>
      </w:r>
      <w:r w:rsidR="00DF5C77" w:rsidRPr="00096B8E">
        <w:rPr>
          <w:rFonts w:ascii="Times New Roman" w:hAnsi="Times New Roman" w:cs="Times New Roman"/>
        </w:rPr>
        <w:t xml:space="preserve">and international flows of people, </w:t>
      </w:r>
      <w:r w:rsidR="00462790" w:rsidRPr="00096B8E">
        <w:rPr>
          <w:rFonts w:ascii="Times New Roman" w:hAnsi="Times New Roman" w:cs="Times New Roman"/>
        </w:rPr>
        <w:t xml:space="preserve">capital, </w:t>
      </w:r>
      <w:r w:rsidR="00DF5C77" w:rsidRPr="00096B8E">
        <w:rPr>
          <w:rFonts w:ascii="Times New Roman" w:hAnsi="Times New Roman" w:cs="Times New Roman"/>
        </w:rPr>
        <w:t>ideas and values, they can also be seen as defined</w:t>
      </w:r>
      <w:r w:rsidR="00462790" w:rsidRPr="00096B8E">
        <w:rPr>
          <w:rFonts w:ascii="Times New Roman" w:hAnsi="Times New Roman" w:cs="Times New Roman"/>
        </w:rPr>
        <w:t>, bounded</w:t>
      </w:r>
      <w:r w:rsidR="00DF5C77" w:rsidRPr="00096B8E">
        <w:rPr>
          <w:rFonts w:ascii="Times New Roman" w:hAnsi="Times New Roman" w:cs="Times New Roman"/>
        </w:rPr>
        <w:t xml:space="preserve"> </w:t>
      </w:r>
      <w:r w:rsidR="00462790" w:rsidRPr="00096B8E">
        <w:rPr>
          <w:rFonts w:ascii="Times New Roman" w:hAnsi="Times New Roman" w:cs="Times New Roman"/>
        </w:rPr>
        <w:t xml:space="preserve">and localised </w:t>
      </w:r>
      <w:r w:rsidR="00DF5C77" w:rsidRPr="00096B8E">
        <w:rPr>
          <w:rFonts w:ascii="Times New Roman" w:hAnsi="Times New Roman" w:cs="Times New Roman"/>
        </w:rPr>
        <w:t xml:space="preserve">spaces within which there are encounters, exchanges and conflicts. </w:t>
      </w:r>
    </w:p>
    <w:p w:rsidR="00C171FA" w:rsidRPr="00096B8E" w:rsidRDefault="00C171FA" w:rsidP="00334AB2">
      <w:pPr>
        <w:spacing w:line="360" w:lineRule="auto"/>
        <w:jc w:val="both"/>
        <w:rPr>
          <w:rFonts w:ascii="Times New Roman" w:hAnsi="Times New Roman" w:cs="Times New Roman"/>
          <w:b/>
        </w:rPr>
      </w:pPr>
      <w:r w:rsidRPr="00096B8E">
        <w:rPr>
          <w:rFonts w:ascii="Times New Roman" w:hAnsi="Times New Roman" w:cs="Times New Roman"/>
          <w:b/>
        </w:rPr>
        <w:t>Melak</w:t>
      </w:r>
      <w:r w:rsidR="008F18EC" w:rsidRPr="00096B8E">
        <w:rPr>
          <w:rFonts w:ascii="Times New Roman" w:hAnsi="Times New Roman" w:cs="Times New Roman"/>
          <w:b/>
        </w:rPr>
        <w:t>a: a Malay Sultanate Transformed</w:t>
      </w:r>
    </w:p>
    <w:p w:rsidR="00D060F3" w:rsidRPr="00096B8E" w:rsidRDefault="00DC0BDE" w:rsidP="00334AB2">
      <w:pPr>
        <w:spacing w:line="360" w:lineRule="auto"/>
        <w:jc w:val="both"/>
        <w:rPr>
          <w:rFonts w:ascii="Times New Roman" w:hAnsi="Times New Roman" w:cs="Times New Roman"/>
        </w:rPr>
      </w:pPr>
      <w:r w:rsidRPr="00096B8E">
        <w:rPr>
          <w:rFonts w:ascii="Times New Roman" w:hAnsi="Times New Roman" w:cs="Times New Roman"/>
        </w:rPr>
        <w:t>This paper focuses on M</w:t>
      </w:r>
      <w:r w:rsidR="001476B1" w:rsidRPr="00096B8E">
        <w:rPr>
          <w:rFonts w:ascii="Times New Roman" w:hAnsi="Times New Roman" w:cs="Times New Roman"/>
        </w:rPr>
        <w:t xml:space="preserve">elaka, </w:t>
      </w:r>
      <w:r w:rsidR="001A2BEF" w:rsidRPr="00096B8E">
        <w:rPr>
          <w:rFonts w:ascii="Times New Roman" w:hAnsi="Times New Roman" w:cs="Times New Roman"/>
        </w:rPr>
        <w:t>but in the course of this</w:t>
      </w:r>
      <w:r w:rsidRPr="00096B8E">
        <w:rPr>
          <w:rFonts w:ascii="Times New Roman" w:hAnsi="Times New Roman" w:cs="Times New Roman"/>
        </w:rPr>
        <w:t xml:space="preserve"> discussion of Melaka some comparative observations will be made. </w:t>
      </w:r>
      <w:r w:rsidR="0083544C" w:rsidRPr="00096B8E">
        <w:rPr>
          <w:rFonts w:ascii="Times New Roman" w:hAnsi="Times New Roman" w:cs="Times New Roman"/>
        </w:rPr>
        <w:t xml:space="preserve">Given that Melaka was not inscribed on the UNESCO WHS list until 2008 </w:t>
      </w:r>
      <w:r w:rsidR="009F1293" w:rsidRPr="00096B8E">
        <w:rPr>
          <w:rFonts w:ascii="Times New Roman" w:hAnsi="Times New Roman" w:cs="Times New Roman"/>
        </w:rPr>
        <w:t xml:space="preserve">along with George Town in Penang as ‘Historic Cities of the Straits of Malacca: Melaka and George Town’ </w:t>
      </w:r>
      <w:r w:rsidR="0083544C" w:rsidRPr="00096B8E">
        <w:rPr>
          <w:rFonts w:ascii="Times New Roman" w:hAnsi="Times New Roman" w:cs="Times New Roman"/>
        </w:rPr>
        <w:t xml:space="preserve">then much of the </w:t>
      </w:r>
      <w:r w:rsidR="00FE29EC" w:rsidRPr="00096B8E">
        <w:rPr>
          <w:rFonts w:ascii="Times New Roman" w:hAnsi="Times New Roman" w:cs="Times New Roman"/>
        </w:rPr>
        <w:t xml:space="preserve">available </w:t>
      </w:r>
      <w:r w:rsidR="0083544C" w:rsidRPr="00096B8E">
        <w:rPr>
          <w:rFonts w:ascii="Times New Roman" w:hAnsi="Times New Roman" w:cs="Times New Roman"/>
        </w:rPr>
        <w:t>researc</w:t>
      </w:r>
      <w:r w:rsidR="00FE29EC" w:rsidRPr="00096B8E">
        <w:rPr>
          <w:rFonts w:ascii="Times New Roman" w:hAnsi="Times New Roman" w:cs="Times New Roman"/>
        </w:rPr>
        <w:t xml:space="preserve">h was undertaken whilst the Malaysian </w:t>
      </w:r>
      <w:r w:rsidR="00E65AF1" w:rsidRPr="00096B8E">
        <w:rPr>
          <w:rFonts w:ascii="Times New Roman" w:hAnsi="Times New Roman" w:cs="Times New Roman"/>
        </w:rPr>
        <w:t xml:space="preserve">government along with </w:t>
      </w:r>
      <w:r w:rsidR="00FE29EC" w:rsidRPr="00096B8E">
        <w:rPr>
          <w:rFonts w:ascii="Times New Roman" w:hAnsi="Times New Roman" w:cs="Times New Roman"/>
        </w:rPr>
        <w:t xml:space="preserve">the Melaka </w:t>
      </w:r>
      <w:r w:rsidRPr="00096B8E">
        <w:rPr>
          <w:rFonts w:ascii="Times New Roman" w:hAnsi="Times New Roman" w:cs="Times New Roman"/>
        </w:rPr>
        <w:t xml:space="preserve">and Penang </w:t>
      </w:r>
      <w:r w:rsidR="00E65AF1" w:rsidRPr="00096B8E">
        <w:rPr>
          <w:rFonts w:ascii="Times New Roman" w:hAnsi="Times New Roman" w:cs="Times New Roman"/>
        </w:rPr>
        <w:t>state g</w:t>
      </w:r>
      <w:r w:rsidR="00FE29EC" w:rsidRPr="00096B8E">
        <w:rPr>
          <w:rFonts w:ascii="Times New Roman" w:hAnsi="Times New Roman" w:cs="Times New Roman"/>
        </w:rPr>
        <w:t>overnment</w:t>
      </w:r>
      <w:r w:rsidRPr="00096B8E">
        <w:rPr>
          <w:rFonts w:ascii="Times New Roman" w:hAnsi="Times New Roman" w:cs="Times New Roman"/>
        </w:rPr>
        <w:t>s</w:t>
      </w:r>
      <w:r w:rsidR="0083544C" w:rsidRPr="00096B8E">
        <w:rPr>
          <w:rFonts w:ascii="Times New Roman" w:hAnsi="Times New Roman" w:cs="Times New Roman"/>
        </w:rPr>
        <w:t xml:space="preserve"> </w:t>
      </w:r>
      <w:r w:rsidR="001A2BEF" w:rsidRPr="00096B8E">
        <w:rPr>
          <w:rFonts w:ascii="Times New Roman" w:hAnsi="Times New Roman" w:cs="Times New Roman"/>
        </w:rPr>
        <w:t xml:space="preserve">(referred to in UNESCO terms as the ‘State Party) </w:t>
      </w:r>
      <w:r w:rsidR="00FE29EC" w:rsidRPr="00096B8E">
        <w:rPr>
          <w:rFonts w:ascii="Times New Roman" w:hAnsi="Times New Roman" w:cs="Times New Roman"/>
        </w:rPr>
        <w:t>were</w:t>
      </w:r>
      <w:r w:rsidRPr="00096B8E">
        <w:rPr>
          <w:rFonts w:ascii="Times New Roman" w:hAnsi="Times New Roman" w:cs="Times New Roman"/>
        </w:rPr>
        <w:t xml:space="preserve"> preparing the case for inscription. </w:t>
      </w:r>
      <w:r w:rsidR="001A2BEF" w:rsidRPr="00096B8E">
        <w:rPr>
          <w:rFonts w:ascii="Times New Roman" w:hAnsi="Times New Roman" w:cs="Times New Roman"/>
        </w:rPr>
        <w:t xml:space="preserve"> </w:t>
      </w:r>
      <w:r w:rsidR="003A1103" w:rsidRPr="00096B8E">
        <w:rPr>
          <w:rFonts w:ascii="Times New Roman" w:hAnsi="Times New Roman" w:cs="Times New Roman"/>
        </w:rPr>
        <w:t xml:space="preserve">The fact that it was inscribed only recently and that the success of the nomination had been achieved by including Melaka together with the British colonial creation of George Town in Penang as ‘historic cities’ of the Straits of Malacca tells us much about the place of Melaka in Malaysia’s post-colonial history.  Above all it demonstrates appositely the tensions between nation-building in a newly independent multicultural state </w:t>
      </w:r>
      <w:r w:rsidR="001476B1" w:rsidRPr="00096B8E">
        <w:rPr>
          <w:rFonts w:ascii="Times New Roman" w:hAnsi="Times New Roman" w:cs="Times New Roman"/>
        </w:rPr>
        <w:t xml:space="preserve">with a colonial legacy </w:t>
      </w:r>
      <w:r w:rsidR="003A1103" w:rsidRPr="00096B8E">
        <w:rPr>
          <w:rFonts w:ascii="Times New Roman" w:hAnsi="Times New Roman" w:cs="Times New Roman"/>
        </w:rPr>
        <w:t xml:space="preserve">and the </w:t>
      </w:r>
      <w:r w:rsidR="00D060F3" w:rsidRPr="00096B8E">
        <w:rPr>
          <w:rFonts w:ascii="Times New Roman" w:hAnsi="Times New Roman" w:cs="Times New Roman"/>
        </w:rPr>
        <w:t>need to modernize and promote economic growth</w:t>
      </w:r>
      <w:r w:rsidR="001476B1" w:rsidRPr="00096B8E">
        <w:rPr>
          <w:rFonts w:ascii="Times New Roman" w:hAnsi="Times New Roman" w:cs="Times New Roman"/>
        </w:rPr>
        <w:t>,</w:t>
      </w:r>
      <w:r w:rsidR="005151B1" w:rsidRPr="00096B8E">
        <w:rPr>
          <w:rFonts w:ascii="Times New Roman" w:hAnsi="Times New Roman" w:cs="Times New Roman"/>
        </w:rPr>
        <w:t xml:space="preserve"> and </w:t>
      </w:r>
      <w:r w:rsidR="001476B1" w:rsidRPr="00096B8E">
        <w:rPr>
          <w:rFonts w:ascii="Times New Roman" w:hAnsi="Times New Roman" w:cs="Times New Roman"/>
        </w:rPr>
        <w:t xml:space="preserve">in turn </w:t>
      </w:r>
      <w:r w:rsidR="005151B1" w:rsidRPr="00096B8E">
        <w:rPr>
          <w:rFonts w:ascii="Times New Roman" w:hAnsi="Times New Roman" w:cs="Times New Roman"/>
        </w:rPr>
        <w:t>the impact of these processes on the perception, presentation, development and use of a heritage site</w:t>
      </w:r>
      <w:r w:rsidR="00D060F3" w:rsidRPr="00096B8E">
        <w:rPr>
          <w:rFonts w:ascii="Times New Roman" w:hAnsi="Times New Roman" w:cs="Times New Roman"/>
        </w:rPr>
        <w:t>.</w:t>
      </w:r>
      <w:r w:rsidR="00C638C4" w:rsidRPr="00096B8E">
        <w:rPr>
          <w:rFonts w:ascii="Times New Roman" w:hAnsi="Times New Roman" w:cs="Times New Roman"/>
        </w:rPr>
        <w:t xml:space="preserve"> As Wan </w:t>
      </w:r>
      <w:proofErr w:type="spellStart"/>
      <w:r w:rsidR="00C638C4" w:rsidRPr="00096B8E">
        <w:rPr>
          <w:rFonts w:ascii="Times New Roman" w:hAnsi="Times New Roman" w:cs="Times New Roman"/>
        </w:rPr>
        <w:t>Hashimah</w:t>
      </w:r>
      <w:proofErr w:type="spellEnd"/>
      <w:r w:rsidR="00C638C4" w:rsidRPr="00096B8E">
        <w:rPr>
          <w:rFonts w:ascii="Times New Roman" w:hAnsi="Times New Roman" w:cs="Times New Roman"/>
        </w:rPr>
        <w:t xml:space="preserve"> and </w:t>
      </w:r>
      <w:proofErr w:type="spellStart"/>
      <w:r w:rsidR="00C638C4" w:rsidRPr="00096B8E">
        <w:rPr>
          <w:rFonts w:ascii="Times New Roman" w:hAnsi="Times New Roman" w:cs="Times New Roman"/>
        </w:rPr>
        <w:t>Shuhana</w:t>
      </w:r>
      <w:proofErr w:type="spellEnd"/>
      <w:r w:rsidR="00C638C4" w:rsidRPr="00096B8E">
        <w:rPr>
          <w:rFonts w:ascii="Times New Roman" w:hAnsi="Times New Roman" w:cs="Times New Roman"/>
        </w:rPr>
        <w:t xml:space="preserve"> have said, in their analysis of old </w:t>
      </w:r>
      <w:proofErr w:type="spellStart"/>
      <w:r w:rsidR="00C638C4" w:rsidRPr="00096B8E">
        <w:rPr>
          <w:rFonts w:ascii="Times New Roman" w:hAnsi="Times New Roman" w:cs="Times New Roman"/>
        </w:rPr>
        <w:t>shophouses</w:t>
      </w:r>
      <w:proofErr w:type="spellEnd"/>
      <w:r w:rsidR="000A78B6" w:rsidRPr="00096B8E">
        <w:rPr>
          <w:rFonts w:ascii="Times New Roman" w:hAnsi="Times New Roman" w:cs="Times New Roman"/>
        </w:rPr>
        <w:t>, in Malaysia</w:t>
      </w:r>
      <w:r w:rsidR="00C638C4" w:rsidRPr="00096B8E">
        <w:rPr>
          <w:rFonts w:ascii="Times New Roman" w:hAnsi="Times New Roman" w:cs="Times New Roman"/>
        </w:rPr>
        <w:t xml:space="preserve"> ‘urban conservation is still a new phenomenon’ (2005: 2).</w:t>
      </w:r>
    </w:p>
    <w:p w:rsidR="00EA350F" w:rsidRPr="00096B8E" w:rsidRDefault="00C638C4" w:rsidP="00AB49D6">
      <w:pPr>
        <w:spacing w:line="360" w:lineRule="auto"/>
        <w:jc w:val="both"/>
        <w:rPr>
          <w:rFonts w:ascii="Times New Roman" w:hAnsi="Times New Roman" w:cs="Times New Roman"/>
        </w:rPr>
      </w:pPr>
      <w:r w:rsidRPr="00096B8E">
        <w:rPr>
          <w:rFonts w:ascii="Times New Roman" w:hAnsi="Times New Roman" w:cs="Times New Roman"/>
        </w:rPr>
        <w:t>T</w:t>
      </w:r>
      <w:r w:rsidR="00DC0BDE" w:rsidRPr="00096B8E">
        <w:rPr>
          <w:rFonts w:ascii="Times New Roman" w:hAnsi="Times New Roman" w:cs="Times New Roman"/>
        </w:rPr>
        <w:t xml:space="preserve">he </w:t>
      </w:r>
      <w:r w:rsidR="001A2BEF" w:rsidRPr="00096B8E">
        <w:rPr>
          <w:rFonts w:ascii="Times New Roman" w:hAnsi="Times New Roman" w:cs="Times New Roman"/>
        </w:rPr>
        <w:t>focus of</w:t>
      </w:r>
      <w:r w:rsidR="0083544C" w:rsidRPr="00096B8E">
        <w:rPr>
          <w:rFonts w:ascii="Times New Roman" w:hAnsi="Times New Roman" w:cs="Times New Roman"/>
        </w:rPr>
        <w:t xml:space="preserve"> </w:t>
      </w:r>
      <w:r w:rsidR="00DC0BDE" w:rsidRPr="00096B8E">
        <w:rPr>
          <w:rFonts w:ascii="Times New Roman" w:hAnsi="Times New Roman" w:cs="Times New Roman"/>
        </w:rPr>
        <w:t xml:space="preserve">much of the </w:t>
      </w:r>
      <w:r w:rsidR="00D060F3" w:rsidRPr="00096B8E">
        <w:rPr>
          <w:rFonts w:ascii="Times New Roman" w:hAnsi="Times New Roman" w:cs="Times New Roman"/>
        </w:rPr>
        <w:t xml:space="preserve">recent </w:t>
      </w:r>
      <w:r w:rsidR="0083544C" w:rsidRPr="00096B8E">
        <w:rPr>
          <w:rFonts w:ascii="Times New Roman" w:hAnsi="Times New Roman" w:cs="Times New Roman"/>
        </w:rPr>
        <w:t>resear</w:t>
      </w:r>
      <w:r w:rsidR="001A2BEF" w:rsidRPr="00096B8E">
        <w:rPr>
          <w:rFonts w:ascii="Times New Roman" w:hAnsi="Times New Roman" w:cs="Times New Roman"/>
        </w:rPr>
        <w:t xml:space="preserve">ch </w:t>
      </w:r>
      <w:r w:rsidR="00D060F3" w:rsidRPr="00096B8E">
        <w:rPr>
          <w:rFonts w:ascii="Times New Roman" w:hAnsi="Times New Roman" w:cs="Times New Roman"/>
        </w:rPr>
        <w:t xml:space="preserve">on Melaka </w:t>
      </w:r>
      <w:r w:rsidR="001A2BEF" w:rsidRPr="00096B8E">
        <w:rPr>
          <w:rFonts w:ascii="Times New Roman" w:hAnsi="Times New Roman" w:cs="Times New Roman"/>
        </w:rPr>
        <w:t>has been on</w:t>
      </w:r>
      <w:r w:rsidR="0083544C" w:rsidRPr="00096B8E">
        <w:rPr>
          <w:rFonts w:ascii="Times New Roman" w:hAnsi="Times New Roman" w:cs="Times New Roman"/>
        </w:rPr>
        <w:t xml:space="preserve"> t</w:t>
      </w:r>
      <w:r w:rsidR="00D060F3" w:rsidRPr="00096B8E">
        <w:rPr>
          <w:rFonts w:ascii="Times New Roman" w:hAnsi="Times New Roman" w:cs="Times New Roman"/>
        </w:rPr>
        <w:t>he central position which it</w:t>
      </w:r>
      <w:r w:rsidR="0083544C" w:rsidRPr="00096B8E">
        <w:rPr>
          <w:rFonts w:ascii="Times New Roman" w:hAnsi="Times New Roman" w:cs="Times New Roman"/>
        </w:rPr>
        <w:t xml:space="preserve"> occupies, as a </w:t>
      </w:r>
      <w:r w:rsidR="001A2BEF" w:rsidRPr="00096B8E">
        <w:rPr>
          <w:rFonts w:ascii="Times New Roman" w:hAnsi="Times New Roman" w:cs="Times New Roman"/>
        </w:rPr>
        <w:t xml:space="preserve">former </w:t>
      </w:r>
      <w:r w:rsidR="0083544C" w:rsidRPr="00096B8E">
        <w:rPr>
          <w:rFonts w:ascii="Times New Roman" w:hAnsi="Times New Roman" w:cs="Times New Roman"/>
        </w:rPr>
        <w:t xml:space="preserve">global port settlement, in the history and the cultural symbolism of the </w:t>
      </w:r>
      <w:r w:rsidR="001A2BEF" w:rsidRPr="00096B8E">
        <w:rPr>
          <w:rFonts w:ascii="Times New Roman" w:hAnsi="Times New Roman" w:cs="Times New Roman"/>
        </w:rPr>
        <w:t xml:space="preserve">Muslim-Malays, the </w:t>
      </w:r>
      <w:r w:rsidR="0083544C" w:rsidRPr="00096B8E">
        <w:rPr>
          <w:rFonts w:ascii="Times New Roman" w:hAnsi="Times New Roman" w:cs="Times New Roman"/>
        </w:rPr>
        <w:t>Malayan Peninsula and the wider nation-state of Malaysia</w:t>
      </w:r>
      <w:r w:rsidR="0080582C" w:rsidRPr="00096B8E">
        <w:rPr>
          <w:rFonts w:ascii="Times New Roman" w:hAnsi="Times New Roman" w:cs="Times New Roman"/>
        </w:rPr>
        <w:t xml:space="preserve"> (</w:t>
      </w:r>
      <w:proofErr w:type="spellStart"/>
      <w:r w:rsidR="0080582C" w:rsidRPr="00096B8E">
        <w:rPr>
          <w:rFonts w:ascii="Times New Roman" w:hAnsi="Times New Roman" w:cs="Times New Roman"/>
        </w:rPr>
        <w:t>Sandhu</w:t>
      </w:r>
      <w:proofErr w:type="spellEnd"/>
      <w:r w:rsidR="0080582C" w:rsidRPr="00096B8E">
        <w:rPr>
          <w:rFonts w:ascii="Times New Roman" w:hAnsi="Times New Roman" w:cs="Times New Roman"/>
        </w:rPr>
        <w:t xml:space="preserve"> </w:t>
      </w:r>
      <w:r w:rsidR="00841622" w:rsidRPr="00096B8E">
        <w:rPr>
          <w:rFonts w:ascii="Times New Roman" w:hAnsi="Times New Roman" w:cs="Times New Roman"/>
        </w:rPr>
        <w:t xml:space="preserve">and </w:t>
      </w:r>
      <w:r w:rsidR="0080582C" w:rsidRPr="00096B8E">
        <w:rPr>
          <w:rFonts w:ascii="Times New Roman" w:hAnsi="Times New Roman" w:cs="Times New Roman"/>
        </w:rPr>
        <w:t>Wheatley, 1983c: 566-567)</w:t>
      </w:r>
      <w:r w:rsidR="0083544C" w:rsidRPr="00096B8E">
        <w:rPr>
          <w:rFonts w:ascii="Times New Roman" w:hAnsi="Times New Roman" w:cs="Times New Roman"/>
        </w:rPr>
        <w:t>. The strategic and commercial imp</w:t>
      </w:r>
      <w:r w:rsidR="00620A7F" w:rsidRPr="00096B8E">
        <w:rPr>
          <w:rFonts w:ascii="Times New Roman" w:hAnsi="Times New Roman" w:cs="Times New Roman"/>
        </w:rPr>
        <w:t>ortance of the Straits of Malacca</w:t>
      </w:r>
      <w:r w:rsidR="00702A8E" w:rsidRPr="00096B8E">
        <w:rPr>
          <w:rFonts w:ascii="Times New Roman" w:hAnsi="Times New Roman" w:cs="Times New Roman"/>
        </w:rPr>
        <w:t xml:space="preserve"> had, in Carolyn Cartier’s words, generated in Melaka a centre of ‘cultural transformation, economic power and political leadership’ (2001: 193). </w:t>
      </w:r>
      <w:r w:rsidR="001476B1" w:rsidRPr="00096B8E">
        <w:rPr>
          <w:rFonts w:ascii="Times New Roman" w:hAnsi="Times New Roman" w:cs="Times New Roman"/>
        </w:rPr>
        <w:t>In addition, a</w:t>
      </w:r>
      <w:r w:rsidR="005527FB" w:rsidRPr="00096B8E">
        <w:rPr>
          <w:rFonts w:ascii="Times New Roman" w:hAnsi="Times New Roman" w:cs="Times New Roman"/>
        </w:rPr>
        <w:t>s Cho and Ward state ‘</w:t>
      </w:r>
      <w:proofErr w:type="gramStart"/>
      <w:r w:rsidR="005527FB" w:rsidRPr="00096B8E">
        <w:rPr>
          <w:rFonts w:ascii="Times New Roman" w:hAnsi="Times New Roman" w:cs="Times New Roman"/>
        </w:rPr>
        <w:t>At</w:t>
      </w:r>
      <w:proofErr w:type="gramEnd"/>
      <w:r w:rsidR="005527FB" w:rsidRPr="00096B8E">
        <w:rPr>
          <w:rFonts w:ascii="Times New Roman" w:hAnsi="Times New Roman" w:cs="Times New Roman"/>
        </w:rPr>
        <w:t xml:space="preserve"> their greatest, the port’s trading connections reached from Maluku to Suez (thence indirectly to Europe), from Japan to East Africa, from Luzon to the Persian Gulf’ (1983: 623). </w:t>
      </w:r>
      <w:r w:rsidR="003F1470" w:rsidRPr="00096B8E">
        <w:rPr>
          <w:rFonts w:ascii="Times New Roman" w:hAnsi="Times New Roman" w:cs="Times New Roman"/>
        </w:rPr>
        <w:t>Having been founded around the turn of the fifteenth century as a minor chieftainship’ on the periphery of other more powerful states, particularly Ayutthaya in Thailand, it grew into a major international trading emporium (</w:t>
      </w:r>
      <w:proofErr w:type="spellStart"/>
      <w:r w:rsidR="003F1470" w:rsidRPr="00096B8E">
        <w:rPr>
          <w:rFonts w:ascii="Times New Roman" w:hAnsi="Times New Roman" w:cs="Times New Roman"/>
        </w:rPr>
        <w:t>Sandhu</w:t>
      </w:r>
      <w:proofErr w:type="spellEnd"/>
      <w:r w:rsidR="003F1470" w:rsidRPr="00096B8E">
        <w:rPr>
          <w:rFonts w:ascii="Times New Roman" w:hAnsi="Times New Roman" w:cs="Times New Roman"/>
        </w:rPr>
        <w:t xml:space="preserve"> and Wheatley, 1983c: 499). With its </w:t>
      </w:r>
      <w:r w:rsidR="00EA350F" w:rsidRPr="00096B8E">
        <w:rPr>
          <w:rFonts w:ascii="Times New Roman" w:hAnsi="Times New Roman" w:cs="Times New Roman"/>
        </w:rPr>
        <w:t xml:space="preserve">strategically located deep water </w:t>
      </w:r>
      <w:r w:rsidR="00241577" w:rsidRPr="00096B8E">
        <w:rPr>
          <w:rFonts w:ascii="Times New Roman" w:hAnsi="Times New Roman" w:cs="Times New Roman"/>
        </w:rPr>
        <w:t xml:space="preserve">harbour and a sheltered </w:t>
      </w:r>
      <w:r w:rsidR="00EA350F" w:rsidRPr="00096B8E">
        <w:rPr>
          <w:rFonts w:ascii="Times New Roman" w:hAnsi="Times New Roman" w:cs="Times New Roman"/>
        </w:rPr>
        <w:t>river mouth</w:t>
      </w:r>
      <w:r w:rsidR="00241577" w:rsidRPr="00096B8E">
        <w:rPr>
          <w:rFonts w:ascii="Times New Roman" w:hAnsi="Times New Roman" w:cs="Times New Roman"/>
        </w:rPr>
        <w:t xml:space="preserve"> on the Straits of M</w:t>
      </w:r>
      <w:r w:rsidR="00F63704" w:rsidRPr="00096B8E">
        <w:rPr>
          <w:rFonts w:ascii="Times New Roman" w:hAnsi="Times New Roman" w:cs="Times New Roman"/>
        </w:rPr>
        <w:t xml:space="preserve">alacca to enable it to establish control over the exchange and distribution of trade goods </w:t>
      </w:r>
      <w:r w:rsidR="00F63704" w:rsidRPr="00096B8E">
        <w:rPr>
          <w:rFonts w:ascii="Times New Roman" w:hAnsi="Times New Roman" w:cs="Times New Roman"/>
        </w:rPr>
        <w:lastRenderedPageBreak/>
        <w:t xml:space="preserve">carried on the </w:t>
      </w:r>
      <w:r w:rsidR="00241577" w:rsidRPr="00096B8E">
        <w:rPr>
          <w:rFonts w:ascii="Times New Roman" w:hAnsi="Times New Roman" w:cs="Times New Roman"/>
        </w:rPr>
        <w:t>seasonal north-east and south-west monsoon winds</w:t>
      </w:r>
      <w:r w:rsidR="003F1470" w:rsidRPr="00096B8E">
        <w:rPr>
          <w:rFonts w:ascii="Times New Roman" w:hAnsi="Times New Roman" w:cs="Times New Roman"/>
        </w:rPr>
        <w:t>, Melaka’s economy came to be</w:t>
      </w:r>
      <w:r w:rsidR="00241577" w:rsidRPr="00096B8E">
        <w:rPr>
          <w:rFonts w:ascii="Times New Roman" w:hAnsi="Times New Roman" w:cs="Times New Roman"/>
        </w:rPr>
        <w:t xml:space="preserve"> founded on ‘the centralized collection and exchange of goods produced elsewhere’ (from Asia came tin, gold, diamonds, pearls, spices, silks, bird feathers, aromatic woods</w:t>
      </w:r>
      <w:r w:rsidR="008C2F44" w:rsidRPr="00096B8E">
        <w:rPr>
          <w:rFonts w:ascii="Times New Roman" w:hAnsi="Times New Roman" w:cs="Times New Roman"/>
        </w:rPr>
        <w:t xml:space="preserve"> and other tropical forest produce, </w:t>
      </w:r>
      <w:r w:rsidR="00241577" w:rsidRPr="00096B8E">
        <w:rPr>
          <w:rFonts w:ascii="Times New Roman" w:hAnsi="Times New Roman" w:cs="Times New Roman"/>
        </w:rPr>
        <w:t xml:space="preserve">natural medicinal items, aphrodisiacs, </w:t>
      </w:r>
      <w:r w:rsidR="008107A1" w:rsidRPr="00096B8E">
        <w:rPr>
          <w:rFonts w:ascii="Times New Roman" w:hAnsi="Times New Roman" w:cs="Times New Roman"/>
        </w:rPr>
        <w:t>rice</w:t>
      </w:r>
      <w:r w:rsidR="008C2F44" w:rsidRPr="00096B8E">
        <w:rPr>
          <w:rFonts w:ascii="Times New Roman" w:hAnsi="Times New Roman" w:cs="Times New Roman"/>
        </w:rPr>
        <w:t>, salt, tobacco, tea</w:t>
      </w:r>
      <w:r w:rsidR="008107A1" w:rsidRPr="00096B8E">
        <w:rPr>
          <w:rFonts w:ascii="Times New Roman" w:hAnsi="Times New Roman" w:cs="Times New Roman"/>
        </w:rPr>
        <w:t xml:space="preserve"> and many other items in exchange for weapons, metal</w:t>
      </w:r>
      <w:r w:rsidR="00F63704" w:rsidRPr="00096B8E">
        <w:rPr>
          <w:rFonts w:ascii="Times New Roman" w:hAnsi="Times New Roman" w:cs="Times New Roman"/>
        </w:rPr>
        <w:t xml:space="preserve"> </w:t>
      </w:r>
      <w:r w:rsidR="008107A1" w:rsidRPr="00096B8E">
        <w:rPr>
          <w:rFonts w:ascii="Times New Roman" w:hAnsi="Times New Roman" w:cs="Times New Roman"/>
        </w:rPr>
        <w:t xml:space="preserve">ware, cotton cloths, glassware, </w:t>
      </w:r>
      <w:r w:rsidR="00F759DD" w:rsidRPr="00096B8E">
        <w:rPr>
          <w:rFonts w:ascii="Times New Roman" w:hAnsi="Times New Roman" w:cs="Times New Roman"/>
        </w:rPr>
        <w:t xml:space="preserve">perfumes, </w:t>
      </w:r>
      <w:r w:rsidR="008107A1" w:rsidRPr="00096B8E">
        <w:rPr>
          <w:rFonts w:ascii="Times New Roman" w:hAnsi="Times New Roman" w:cs="Times New Roman"/>
        </w:rPr>
        <w:t xml:space="preserve">opium, dyestuffs and other manufactured goods) </w:t>
      </w:r>
      <w:r w:rsidR="003F1470" w:rsidRPr="00096B8E">
        <w:rPr>
          <w:rFonts w:ascii="Times New Roman" w:hAnsi="Times New Roman" w:cs="Times New Roman"/>
        </w:rPr>
        <w:t xml:space="preserve"> (Cho and Ward, 1983</w:t>
      </w:r>
      <w:r w:rsidR="00241577" w:rsidRPr="00096B8E">
        <w:rPr>
          <w:rFonts w:ascii="Times New Roman" w:hAnsi="Times New Roman" w:cs="Times New Roman"/>
        </w:rPr>
        <w:t>: 624)</w:t>
      </w:r>
      <w:r w:rsidR="008107A1" w:rsidRPr="00096B8E">
        <w:rPr>
          <w:rFonts w:ascii="Times New Roman" w:hAnsi="Times New Roman" w:cs="Times New Roman"/>
        </w:rPr>
        <w:t xml:space="preserve">. </w:t>
      </w:r>
      <w:r w:rsidR="00EA350F" w:rsidRPr="00096B8E">
        <w:rPr>
          <w:rFonts w:ascii="Times New Roman" w:hAnsi="Times New Roman" w:cs="Times New Roman"/>
        </w:rPr>
        <w:t>The port provided warehouse facilities, a bazaar, ship provisions and a Malay-run shipbuilding and repair industry</w:t>
      </w:r>
      <w:r w:rsidR="00A06F28" w:rsidRPr="00096B8E">
        <w:rPr>
          <w:rFonts w:ascii="Times New Roman" w:hAnsi="Times New Roman" w:cs="Times New Roman"/>
        </w:rPr>
        <w:t>; it also developed the maritime military capacity to control seaways and coerce traffic to call at Melaka</w:t>
      </w:r>
      <w:r w:rsidR="003C78BF" w:rsidRPr="00096B8E">
        <w:rPr>
          <w:rFonts w:ascii="Times New Roman" w:hAnsi="Times New Roman" w:cs="Times New Roman"/>
        </w:rPr>
        <w:t xml:space="preserve"> and to exercise suzerainty or at least patronage and authority over its vassals</w:t>
      </w:r>
      <w:r w:rsidR="00EA350F" w:rsidRPr="00096B8E">
        <w:rPr>
          <w:rFonts w:ascii="Times New Roman" w:hAnsi="Times New Roman" w:cs="Times New Roman"/>
        </w:rPr>
        <w:t xml:space="preserve">. </w:t>
      </w:r>
    </w:p>
    <w:p w:rsidR="00F12E41" w:rsidRPr="00096B8E" w:rsidRDefault="0051285D" w:rsidP="00AB49D6">
      <w:pPr>
        <w:spacing w:line="360" w:lineRule="auto"/>
        <w:jc w:val="both"/>
        <w:rPr>
          <w:rFonts w:ascii="Times New Roman" w:hAnsi="Times New Roman" w:cs="Times New Roman"/>
        </w:rPr>
      </w:pPr>
      <w:r w:rsidRPr="00096B8E">
        <w:rPr>
          <w:rFonts w:ascii="Times New Roman" w:hAnsi="Times New Roman" w:cs="Times New Roman"/>
        </w:rPr>
        <w:t>Most importantly, a</w:t>
      </w:r>
      <w:r w:rsidR="00EA350F" w:rsidRPr="00096B8E">
        <w:rPr>
          <w:rFonts w:ascii="Times New Roman" w:hAnsi="Times New Roman" w:cs="Times New Roman"/>
        </w:rPr>
        <w:t>s a result of its wide range of</w:t>
      </w:r>
      <w:r w:rsidR="001476B1" w:rsidRPr="00096B8E">
        <w:rPr>
          <w:rFonts w:ascii="Times New Roman" w:hAnsi="Times New Roman" w:cs="Times New Roman"/>
        </w:rPr>
        <w:t xml:space="preserve"> international connections</w:t>
      </w:r>
      <w:r w:rsidR="00AB49D6" w:rsidRPr="00096B8E">
        <w:rPr>
          <w:rFonts w:ascii="Times New Roman" w:hAnsi="Times New Roman" w:cs="Times New Roman"/>
        </w:rPr>
        <w:t xml:space="preserve"> ‘In the fifteenth century the streets of Melaka must have been as cosmopolitan as those of any city of the contemporary world’ (ibid: 624).</w:t>
      </w:r>
      <w:r w:rsidR="005151B1" w:rsidRPr="00096B8E">
        <w:rPr>
          <w:rFonts w:ascii="Times New Roman" w:hAnsi="Times New Roman" w:cs="Times New Roman"/>
        </w:rPr>
        <w:t xml:space="preserve"> Its historical importance and its allure to traders, merchants</w:t>
      </w:r>
      <w:r w:rsidR="001476B1" w:rsidRPr="00096B8E">
        <w:rPr>
          <w:rFonts w:ascii="Times New Roman" w:hAnsi="Times New Roman" w:cs="Times New Roman"/>
        </w:rPr>
        <w:t>, missionaries</w:t>
      </w:r>
      <w:r w:rsidR="005151B1" w:rsidRPr="00096B8E">
        <w:rPr>
          <w:rFonts w:ascii="Times New Roman" w:hAnsi="Times New Roman" w:cs="Times New Roman"/>
        </w:rPr>
        <w:t xml:space="preserve"> and adventurers from far-flung places are captured in the words of </w:t>
      </w:r>
      <w:proofErr w:type="spellStart"/>
      <w:r w:rsidR="005151B1" w:rsidRPr="00096B8E">
        <w:rPr>
          <w:rFonts w:ascii="Times New Roman" w:hAnsi="Times New Roman" w:cs="Times New Roman"/>
        </w:rPr>
        <w:t>Sandhu</w:t>
      </w:r>
      <w:proofErr w:type="spellEnd"/>
      <w:r w:rsidR="005151B1" w:rsidRPr="00096B8E">
        <w:rPr>
          <w:rFonts w:ascii="Times New Roman" w:hAnsi="Times New Roman" w:cs="Times New Roman"/>
        </w:rPr>
        <w:t xml:space="preserve"> and Wheatley who demonstrated Melaka’s s</w:t>
      </w:r>
      <w:r w:rsidRPr="00096B8E">
        <w:rPr>
          <w:rFonts w:ascii="Times New Roman" w:hAnsi="Times New Roman" w:cs="Times New Roman"/>
        </w:rPr>
        <w:t xml:space="preserve">ignificance in their celebratory edited work </w:t>
      </w:r>
      <w:r w:rsidR="005151B1" w:rsidRPr="00096B8E">
        <w:rPr>
          <w:rFonts w:ascii="Times New Roman" w:hAnsi="Times New Roman" w:cs="Times New Roman"/>
        </w:rPr>
        <w:t>in two volumes and covering 1,600 pages</w:t>
      </w:r>
      <w:r w:rsidR="00333C05" w:rsidRPr="00096B8E">
        <w:rPr>
          <w:rFonts w:ascii="Times New Roman" w:hAnsi="Times New Roman" w:cs="Times New Roman"/>
        </w:rPr>
        <w:t xml:space="preserve"> (1983a)</w:t>
      </w:r>
      <w:r w:rsidR="005151B1" w:rsidRPr="00096B8E">
        <w:rPr>
          <w:rFonts w:ascii="Times New Roman" w:hAnsi="Times New Roman" w:cs="Times New Roman"/>
        </w:rPr>
        <w:t>: for them Melaka was ‘one of the most</w:t>
      </w:r>
      <w:r w:rsidR="00333C05" w:rsidRPr="00096B8E">
        <w:rPr>
          <w:rFonts w:ascii="Times New Roman" w:hAnsi="Times New Roman" w:cs="Times New Roman"/>
        </w:rPr>
        <w:t xml:space="preserve"> </w:t>
      </w:r>
      <w:r w:rsidR="005151B1" w:rsidRPr="00096B8E">
        <w:rPr>
          <w:rFonts w:ascii="Times New Roman" w:hAnsi="Times New Roman" w:cs="Times New Roman"/>
        </w:rPr>
        <w:t xml:space="preserve">famous trading emporia that the world has known, its fabled wealth a byword from </w:t>
      </w:r>
      <w:proofErr w:type="spellStart"/>
      <w:r w:rsidR="005151B1" w:rsidRPr="00096B8E">
        <w:rPr>
          <w:rFonts w:ascii="Times New Roman" w:hAnsi="Times New Roman" w:cs="Times New Roman"/>
        </w:rPr>
        <w:t>Lisboa</w:t>
      </w:r>
      <w:proofErr w:type="spellEnd"/>
      <w:r w:rsidR="005151B1" w:rsidRPr="00096B8E">
        <w:rPr>
          <w:rFonts w:ascii="Times New Roman" w:hAnsi="Times New Roman" w:cs="Times New Roman"/>
        </w:rPr>
        <w:t xml:space="preserve"> to Peking’ (</w:t>
      </w:r>
      <w:r w:rsidR="00333C05" w:rsidRPr="00096B8E">
        <w:rPr>
          <w:rFonts w:ascii="Times New Roman" w:hAnsi="Times New Roman" w:cs="Times New Roman"/>
        </w:rPr>
        <w:t>1983b: 50).</w:t>
      </w:r>
      <w:r w:rsidR="00100BD2" w:rsidRPr="00096B8E">
        <w:rPr>
          <w:rFonts w:ascii="Times New Roman" w:hAnsi="Times New Roman" w:cs="Times New Roman"/>
        </w:rPr>
        <w:t xml:space="preserve"> </w:t>
      </w:r>
      <w:r w:rsidR="00F12E41" w:rsidRPr="00096B8E">
        <w:rPr>
          <w:rFonts w:ascii="Times New Roman" w:hAnsi="Times New Roman" w:cs="Times New Roman"/>
        </w:rPr>
        <w:t>Mo</w:t>
      </w:r>
      <w:r w:rsidR="00A62EF6" w:rsidRPr="00096B8E">
        <w:rPr>
          <w:rFonts w:ascii="Times New Roman" w:hAnsi="Times New Roman" w:cs="Times New Roman"/>
        </w:rPr>
        <w:t>r</w:t>
      </w:r>
      <w:r w:rsidR="00F12E41" w:rsidRPr="00096B8E">
        <w:rPr>
          <w:rFonts w:ascii="Times New Roman" w:hAnsi="Times New Roman" w:cs="Times New Roman"/>
        </w:rPr>
        <w:t xml:space="preserve">e than this ‘Its </w:t>
      </w:r>
      <w:r w:rsidR="00F12E41" w:rsidRPr="00096B8E">
        <w:rPr>
          <w:rFonts w:ascii="Times New Roman" w:hAnsi="Times New Roman" w:cs="Times New Roman"/>
          <w:i/>
        </w:rPr>
        <w:t>raison d’être</w:t>
      </w:r>
      <w:r w:rsidR="00F12E41" w:rsidRPr="00096B8E">
        <w:rPr>
          <w:rFonts w:ascii="Times New Roman" w:hAnsi="Times New Roman" w:cs="Times New Roman"/>
        </w:rPr>
        <w:t xml:space="preserve"> was a network of connections both regional and extra-regional, which made it a central place among central places, the hinge point between eastern Asia and the lands to the West’ (Ginsburg, 1983: 289). </w:t>
      </w:r>
      <w:r w:rsidR="00A62EF6" w:rsidRPr="00096B8E">
        <w:rPr>
          <w:rFonts w:ascii="Times New Roman" w:hAnsi="Times New Roman" w:cs="Times New Roman"/>
        </w:rPr>
        <w:t>Over</w:t>
      </w:r>
      <w:r w:rsidR="00F63704" w:rsidRPr="00096B8E">
        <w:rPr>
          <w:rFonts w:ascii="Times New Roman" w:hAnsi="Times New Roman" w:cs="Times New Roman"/>
        </w:rPr>
        <w:t xml:space="preserve"> the thousands of miles of river, sea and ocean</w:t>
      </w:r>
      <w:r w:rsidR="00A62EF6" w:rsidRPr="00096B8E">
        <w:rPr>
          <w:rFonts w:ascii="Times New Roman" w:hAnsi="Times New Roman" w:cs="Times New Roman"/>
        </w:rPr>
        <w:t xml:space="preserve"> on which valuable Oriental spices were carried the Straits of Malacca was the only waterway on these trade routes which enabled ‘a virtual monopoly’ of that lucrative commerce to be established and sustained (</w:t>
      </w:r>
      <w:proofErr w:type="spellStart"/>
      <w:r w:rsidR="00A62EF6" w:rsidRPr="00096B8E">
        <w:rPr>
          <w:rFonts w:ascii="Times New Roman" w:hAnsi="Times New Roman" w:cs="Times New Roman"/>
        </w:rPr>
        <w:t>Sandhu</w:t>
      </w:r>
      <w:proofErr w:type="spellEnd"/>
      <w:r w:rsidR="00A62EF6" w:rsidRPr="00096B8E">
        <w:rPr>
          <w:rFonts w:ascii="Times New Roman" w:hAnsi="Times New Roman" w:cs="Times New Roman"/>
        </w:rPr>
        <w:t xml:space="preserve"> and Wheatley, 1983c: 504).</w:t>
      </w:r>
    </w:p>
    <w:p w:rsidR="00AB49D6" w:rsidRPr="00096B8E" w:rsidRDefault="00F63704" w:rsidP="00AB49D6">
      <w:pPr>
        <w:spacing w:line="360" w:lineRule="auto"/>
        <w:jc w:val="both"/>
        <w:rPr>
          <w:rFonts w:ascii="Times New Roman" w:hAnsi="Times New Roman" w:cs="Times New Roman"/>
        </w:rPr>
      </w:pPr>
      <w:r w:rsidRPr="00096B8E">
        <w:rPr>
          <w:rFonts w:ascii="Times New Roman" w:hAnsi="Times New Roman" w:cs="Times New Roman"/>
        </w:rPr>
        <w:t xml:space="preserve">In ‘patrimonial’ and ‘galactic’ style it extended its reach and authority through the island world of Southeast Asia, and in so doing the </w:t>
      </w:r>
      <w:proofErr w:type="spellStart"/>
      <w:r w:rsidR="00F12E41" w:rsidRPr="00096B8E">
        <w:rPr>
          <w:rFonts w:ascii="Times New Roman" w:hAnsi="Times New Roman" w:cs="Times New Roman"/>
        </w:rPr>
        <w:t>Melaka</w:t>
      </w:r>
      <w:r w:rsidRPr="00096B8E">
        <w:rPr>
          <w:rFonts w:ascii="Times New Roman" w:hAnsi="Times New Roman" w:cs="Times New Roman"/>
        </w:rPr>
        <w:t>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thalassocracy</w:t>
      </w:r>
      <w:proofErr w:type="spellEnd"/>
      <w:r w:rsidR="00100BD2" w:rsidRPr="00096B8E">
        <w:rPr>
          <w:rFonts w:ascii="Times New Roman" w:hAnsi="Times New Roman" w:cs="Times New Roman"/>
        </w:rPr>
        <w:t xml:space="preserve"> played a crucial formative role in the development and dissemination of Malay culture, language and literature as well as serving as a centre of Islamic learning</w:t>
      </w:r>
      <w:r w:rsidRPr="00096B8E">
        <w:rPr>
          <w:rFonts w:ascii="Times New Roman" w:hAnsi="Times New Roman" w:cs="Times New Roman"/>
        </w:rPr>
        <w:t xml:space="preserve"> (ibid: 509</w:t>
      </w:r>
      <w:r w:rsidR="00A06F28" w:rsidRPr="00096B8E">
        <w:rPr>
          <w:rFonts w:ascii="Times New Roman" w:hAnsi="Times New Roman" w:cs="Times New Roman"/>
        </w:rPr>
        <w:t>-512)</w:t>
      </w:r>
      <w:r w:rsidR="00100BD2" w:rsidRPr="00096B8E">
        <w:rPr>
          <w:rFonts w:ascii="Times New Roman" w:hAnsi="Times New Roman" w:cs="Times New Roman"/>
        </w:rPr>
        <w:t>.</w:t>
      </w:r>
      <w:r w:rsidR="00CD5B2B" w:rsidRPr="00096B8E">
        <w:rPr>
          <w:rFonts w:ascii="Times New Roman" w:hAnsi="Times New Roman" w:cs="Times New Roman"/>
        </w:rPr>
        <w:t xml:space="preserve"> </w:t>
      </w:r>
      <w:r w:rsidR="00655E6B" w:rsidRPr="00096B8E">
        <w:rPr>
          <w:rFonts w:ascii="Times New Roman" w:hAnsi="Times New Roman" w:cs="Times New Roman"/>
        </w:rPr>
        <w:t xml:space="preserve">What is more its historical traditions expressed above all in the </w:t>
      </w:r>
      <w:proofErr w:type="spellStart"/>
      <w:r w:rsidR="00655E6B" w:rsidRPr="00096B8E">
        <w:rPr>
          <w:rFonts w:ascii="Times New Roman" w:hAnsi="Times New Roman" w:cs="Times New Roman"/>
          <w:i/>
        </w:rPr>
        <w:t>Sejarah</w:t>
      </w:r>
      <w:proofErr w:type="spellEnd"/>
      <w:r w:rsidR="00655E6B" w:rsidRPr="00096B8E">
        <w:rPr>
          <w:rFonts w:ascii="Times New Roman" w:hAnsi="Times New Roman" w:cs="Times New Roman"/>
          <w:i/>
        </w:rPr>
        <w:t xml:space="preserve"> </w:t>
      </w:r>
      <w:proofErr w:type="spellStart"/>
      <w:r w:rsidR="00655E6B" w:rsidRPr="00096B8E">
        <w:rPr>
          <w:rFonts w:ascii="Times New Roman" w:hAnsi="Times New Roman" w:cs="Times New Roman"/>
          <w:i/>
        </w:rPr>
        <w:t>Melayu</w:t>
      </w:r>
      <w:proofErr w:type="spellEnd"/>
      <w:r w:rsidR="00655E6B" w:rsidRPr="00096B8E">
        <w:rPr>
          <w:rFonts w:ascii="Times New Roman" w:hAnsi="Times New Roman" w:cs="Times New Roman"/>
        </w:rPr>
        <w:t xml:space="preserve"> (the Malay Annals) and the </w:t>
      </w:r>
      <w:proofErr w:type="spellStart"/>
      <w:r w:rsidR="00655E6B" w:rsidRPr="00096B8E">
        <w:rPr>
          <w:rFonts w:ascii="Times New Roman" w:hAnsi="Times New Roman" w:cs="Times New Roman"/>
          <w:i/>
        </w:rPr>
        <w:t>Bustanu’l-Salatin</w:t>
      </w:r>
      <w:proofErr w:type="spellEnd"/>
      <w:r w:rsidR="00655E6B" w:rsidRPr="00096B8E">
        <w:rPr>
          <w:rFonts w:ascii="Times New Roman" w:hAnsi="Times New Roman" w:cs="Times New Roman"/>
        </w:rPr>
        <w:t xml:space="preserve"> (Garden of the Kings) are ‘without equal in the </w:t>
      </w:r>
      <w:proofErr w:type="spellStart"/>
      <w:r w:rsidR="00655E6B" w:rsidRPr="00096B8E">
        <w:rPr>
          <w:rFonts w:ascii="Times New Roman" w:hAnsi="Times New Roman" w:cs="Times New Roman"/>
        </w:rPr>
        <w:t>Malayo</w:t>
      </w:r>
      <w:proofErr w:type="spellEnd"/>
      <w:r w:rsidR="00655E6B" w:rsidRPr="00096B8E">
        <w:rPr>
          <w:rFonts w:ascii="Times New Roman" w:hAnsi="Times New Roman" w:cs="Times New Roman"/>
        </w:rPr>
        <w:t xml:space="preserve">-Indonesian world, in terms of either quantity or quality’ (Wake, 1983: 128). </w:t>
      </w:r>
      <w:r w:rsidR="00CD5B2B" w:rsidRPr="00096B8E">
        <w:rPr>
          <w:rFonts w:ascii="Times New Roman" w:hAnsi="Times New Roman" w:cs="Times New Roman"/>
        </w:rPr>
        <w:t xml:space="preserve">Yet at the same time </w:t>
      </w:r>
      <w:r w:rsidR="00655E6B" w:rsidRPr="00096B8E">
        <w:rPr>
          <w:rFonts w:ascii="Times New Roman" w:hAnsi="Times New Roman" w:cs="Times New Roman"/>
        </w:rPr>
        <w:t>from its beginnings</w:t>
      </w:r>
      <w:r w:rsidR="00D25DD7" w:rsidRPr="00096B8E">
        <w:rPr>
          <w:rFonts w:ascii="Times New Roman" w:hAnsi="Times New Roman" w:cs="Times New Roman"/>
        </w:rPr>
        <w:t xml:space="preserve"> as a Malay state Melaka</w:t>
      </w:r>
      <w:r w:rsidR="00CD5B2B" w:rsidRPr="00096B8E">
        <w:rPr>
          <w:rFonts w:ascii="Times New Roman" w:hAnsi="Times New Roman" w:cs="Times New Roman"/>
        </w:rPr>
        <w:t xml:space="preserve"> forged diplomatic and trade relations with China, partly to counter the threat from Siamese Ayutthaya and Javanese </w:t>
      </w:r>
      <w:proofErr w:type="spellStart"/>
      <w:r w:rsidR="00CD5B2B" w:rsidRPr="00096B8E">
        <w:rPr>
          <w:rFonts w:ascii="Times New Roman" w:hAnsi="Times New Roman" w:cs="Times New Roman"/>
        </w:rPr>
        <w:t>Majapahit</w:t>
      </w:r>
      <w:proofErr w:type="spellEnd"/>
      <w:r w:rsidR="00D25DD7" w:rsidRPr="00096B8E">
        <w:rPr>
          <w:rFonts w:ascii="Times New Roman" w:hAnsi="Times New Roman" w:cs="Times New Roman"/>
        </w:rPr>
        <w:t xml:space="preserve">, and the Chinese </w:t>
      </w:r>
      <w:r w:rsidR="00A62EF6" w:rsidRPr="00096B8E">
        <w:rPr>
          <w:rFonts w:ascii="Times New Roman" w:hAnsi="Times New Roman" w:cs="Times New Roman"/>
        </w:rPr>
        <w:t xml:space="preserve">maritime </w:t>
      </w:r>
      <w:r w:rsidR="00D25DD7" w:rsidRPr="00096B8E">
        <w:rPr>
          <w:rFonts w:ascii="Times New Roman" w:hAnsi="Times New Roman" w:cs="Times New Roman"/>
        </w:rPr>
        <w:t xml:space="preserve">presence </w:t>
      </w:r>
      <w:r w:rsidR="0051285D" w:rsidRPr="00096B8E">
        <w:rPr>
          <w:rFonts w:ascii="Times New Roman" w:hAnsi="Times New Roman" w:cs="Times New Roman"/>
        </w:rPr>
        <w:t>at that time and China’s</w:t>
      </w:r>
      <w:r w:rsidR="00A62EF6" w:rsidRPr="00096B8E">
        <w:rPr>
          <w:rFonts w:ascii="Times New Roman" w:hAnsi="Times New Roman" w:cs="Times New Roman"/>
        </w:rPr>
        <w:t xml:space="preserve"> imperial</w:t>
      </w:r>
      <w:r w:rsidR="00D25DD7" w:rsidRPr="00096B8E">
        <w:rPr>
          <w:rFonts w:ascii="Times New Roman" w:hAnsi="Times New Roman" w:cs="Times New Roman"/>
        </w:rPr>
        <w:t xml:space="preserve"> patronage was an important element in the early development of Melaka as an </w:t>
      </w:r>
      <w:proofErr w:type="spellStart"/>
      <w:r w:rsidR="00D25DD7" w:rsidRPr="00096B8E">
        <w:rPr>
          <w:rFonts w:ascii="Times New Roman" w:hAnsi="Times New Roman" w:cs="Times New Roman"/>
        </w:rPr>
        <w:t>entrepô</w:t>
      </w:r>
      <w:r w:rsidR="00615C67" w:rsidRPr="00096B8E">
        <w:rPr>
          <w:rFonts w:ascii="Times New Roman" w:hAnsi="Times New Roman" w:cs="Times New Roman"/>
        </w:rPr>
        <w:t>t</w:t>
      </w:r>
      <w:proofErr w:type="spellEnd"/>
      <w:r w:rsidR="00615C67" w:rsidRPr="00096B8E">
        <w:rPr>
          <w:rFonts w:ascii="Times New Roman" w:hAnsi="Times New Roman" w:cs="Times New Roman"/>
        </w:rPr>
        <w:t>; the Chinese</w:t>
      </w:r>
      <w:r w:rsidR="001C4551" w:rsidRPr="00096B8E">
        <w:rPr>
          <w:rFonts w:ascii="Times New Roman" w:hAnsi="Times New Roman" w:cs="Times New Roman"/>
        </w:rPr>
        <w:t xml:space="preserve"> </w:t>
      </w:r>
      <w:r w:rsidR="00615C67" w:rsidRPr="00096B8E">
        <w:rPr>
          <w:rFonts w:ascii="Times New Roman" w:hAnsi="Times New Roman" w:cs="Times New Roman"/>
        </w:rPr>
        <w:t xml:space="preserve">maritime </w:t>
      </w:r>
      <w:r w:rsidR="001C4551" w:rsidRPr="00096B8E">
        <w:rPr>
          <w:rFonts w:ascii="Times New Roman" w:hAnsi="Times New Roman" w:cs="Times New Roman"/>
        </w:rPr>
        <w:t>connection goes back to at least the Ming Dynasty (1368-1644) and there is evidence of a Chinese trading community in Melaka on the arrival of the Portuguese there</w:t>
      </w:r>
      <w:r w:rsidR="0051285D" w:rsidRPr="00096B8E">
        <w:rPr>
          <w:rFonts w:ascii="Times New Roman" w:hAnsi="Times New Roman" w:cs="Times New Roman"/>
        </w:rPr>
        <w:t>,</w:t>
      </w:r>
      <w:r w:rsidR="001C4551" w:rsidRPr="00096B8E">
        <w:rPr>
          <w:rFonts w:ascii="Times New Roman" w:hAnsi="Times New Roman" w:cs="Times New Roman"/>
        </w:rPr>
        <w:t xml:space="preserve"> with a significant increase in numbers during the sixteenth century (</w:t>
      </w:r>
      <w:proofErr w:type="spellStart"/>
      <w:r w:rsidR="001C4551" w:rsidRPr="00096B8E">
        <w:rPr>
          <w:rFonts w:ascii="Times New Roman" w:hAnsi="Times New Roman" w:cs="Times New Roman"/>
        </w:rPr>
        <w:t>Sandhu</w:t>
      </w:r>
      <w:proofErr w:type="spellEnd"/>
      <w:r w:rsidR="001C4551" w:rsidRPr="00096B8E">
        <w:rPr>
          <w:rFonts w:ascii="Times New Roman" w:hAnsi="Times New Roman" w:cs="Times New Roman"/>
        </w:rPr>
        <w:t>, 1983</w:t>
      </w:r>
      <w:r w:rsidR="00D57786" w:rsidRPr="00096B8E">
        <w:rPr>
          <w:rFonts w:ascii="Times New Roman" w:hAnsi="Times New Roman" w:cs="Times New Roman"/>
        </w:rPr>
        <w:t>a</w:t>
      </w:r>
      <w:r w:rsidR="001C4551" w:rsidRPr="00096B8E">
        <w:rPr>
          <w:rFonts w:ascii="Times New Roman" w:hAnsi="Times New Roman" w:cs="Times New Roman"/>
        </w:rPr>
        <w:t>: 94, 96-97).</w:t>
      </w:r>
      <w:r w:rsidR="00D25DD7" w:rsidRPr="00096B8E">
        <w:rPr>
          <w:rFonts w:ascii="Times New Roman" w:hAnsi="Times New Roman" w:cs="Times New Roman"/>
        </w:rPr>
        <w:t xml:space="preserve"> The connection with the world of Islam also afforded Melaka important relations with Arab</w:t>
      </w:r>
      <w:r w:rsidR="00A62EF6" w:rsidRPr="00096B8E">
        <w:rPr>
          <w:rFonts w:ascii="Times New Roman" w:hAnsi="Times New Roman" w:cs="Times New Roman"/>
        </w:rPr>
        <w:t>, Persian</w:t>
      </w:r>
      <w:r w:rsidR="00D25DD7" w:rsidRPr="00096B8E">
        <w:rPr>
          <w:rFonts w:ascii="Times New Roman" w:hAnsi="Times New Roman" w:cs="Times New Roman"/>
        </w:rPr>
        <w:t xml:space="preserve"> and </w:t>
      </w:r>
      <w:r w:rsidR="00D57786" w:rsidRPr="00096B8E">
        <w:rPr>
          <w:rFonts w:ascii="Times New Roman" w:hAnsi="Times New Roman" w:cs="Times New Roman"/>
        </w:rPr>
        <w:t xml:space="preserve">particularly </w:t>
      </w:r>
      <w:r w:rsidR="00615C67" w:rsidRPr="00096B8E">
        <w:rPr>
          <w:rFonts w:ascii="Times New Roman" w:hAnsi="Times New Roman" w:cs="Times New Roman"/>
        </w:rPr>
        <w:t xml:space="preserve">Muslim </w:t>
      </w:r>
      <w:r w:rsidR="00D25DD7" w:rsidRPr="00096B8E">
        <w:rPr>
          <w:rFonts w:ascii="Times New Roman" w:hAnsi="Times New Roman" w:cs="Times New Roman"/>
        </w:rPr>
        <w:t>Indian cultures</w:t>
      </w:r>
      <w:r w:rsidR="00D57786" w:rsidRPr="00096B8E">
        <w:rPr>
          <w:rFonts w:ascii="Times New Roman" w:hAnsi="Times New Roman" w:cs="Times New Roman"/>
        </w:rPr>
        <w:t xml:space="preserve"> (</w:t>
      </w:r>
      <w:proofErr w:type="spellStart"/>
      <w:r w:rsidR="00D57786" w:rsidRPr="00096B8E">
        <w:rPr>
          <w:rFonts w:ascii="Times New Roman" w:hAnsi="Times New Roman" w:cs="Times New Roman"/>
        </w:rPr>
        <w:t>Sandhu</w:t>
      </w:r>
      <w:proofErr w:type="spellEnd"/>
      <w:r w:rsidR="00D57786" w:rsidRPr="00096B8E">
        <w:rPr>
          <w:rFonts w:ascii="Times New Roman" w:hAnsi="Times New Roman" w:cs="Times New Roman"/>
        </w:rPr>
        <w:t>, 1983b: 174-177)</w:t>
      </w:r>
      <w:r w:rsidR="00D25DD7" w:rsidRPr="00096B8E">
        <w:rPr>
          <w:rFonts w:ascii="Times New Roman" w:hAnsi="Times New Roman" w:cs="Times New Roman"/>
        </w:rPr>
        <w:t xml:space="preserve">. </w:t>
      </w:r>
    </w:p>
    <w:p w:rsidR="00DC0BDE" w:rsidRPr="00096B8E" w:rsidRDefault="00A43B0A" w:rsidP="00334AB2">
      <w:pPr>
        <w:spacing w:line="360" w:lineRule="auto"/>
        <w:jc w:val="both"/>
        <w:rPr>
          <w:rFonts w:ascii="Times New Roman" w:hAnsi="Times New Roman" w:cs="Times New Roman"/>
        </w:rPr>
      </w:pPr>
      <w:r w:rsidRPr="00096B8E">
        <w:rPr>
          <w:rFonts w:ascii="Times New Roman" w:hAnsi="Times New Roman" w:cs="Times New Roman"/>
        </w:rPr>
        <w:lastRenderedPageBreak/>
        <w:t>Melaka’s</w:t>
      </w:r>
      <w:r w:rsidR="00702A8E" w:rsidRPr="00096B8E">
        <w:rPr>
          <w:rFonts w:ascii="Times New Roman" w:hAnsi="Times New Roman" w:cs="Times New Roman"/>
        </w:rPr>
        <w:t xml:space="preserve"> importance was attested to, as in other ports along the Indian-China trade</w:t>
      </w:r>
      <w:r w:rsidR="00383341" w:rsidRPr="00096B8E">
        <w:rPr>
          <w:rFonts w:ascii="Times New Roman" w:hAnsi="Times New Roman" w:cs="Times New Roman"/>
        </w:rPr>
        <w:t xml:space="preserve"> routes like Galle in Sri Lanka</w:t>
      </w:r>
      <w:r w:rsidR="00100BD2" w:rsidRPr="00096B8E">
        <w:rPr>
          <w:rFonts w:ascii="Times New Roman" w:hAnsi="Times New Roman" w:cs="Times New Roman"/>
        </w:rPr>
        <w:t xml:space="preserve">, </w:t>
      </w:r>
      <w:r w:rsidR="005527FB" w:rsidRPr="00096B8E">
        <w:rPr>
          <w:rFonts w:ascii="Times New Roman" w:hAnsi="Times New Roman" w:cs="Times New Roman"/>
        </w:rPr>
        <w:t>Hoi An in Vietnam</w:t>
      </w:r>
      <w:r w:rsidR="00100BD2" w:rsidRPr="00096B8E">
        <w:rPr>
          <w:rFonts w:ascii="Times New Roman" w:hAnsi="Times New Roman" w:cs="Times New Roman"/>
        </w:rPr>
        <w:t xml:space="preserve"> and Macao SAR</w:t>
      </w:r>
      <w:r w:rsidR="009C7268" w:rsidRPr="00096B8E">
        <w:rPr>
          <w:rFonts w:ascii="Times New Roman" w:hAnsi="Times New Roman" w:cs="Times New Roman"/>
        </w:rPr>
        <w:t xml:space="preserve"> (all of which have also been</w:t>
      </w:r>
      <w:r w:rsidR="00383341" w:rsidRPr="00096B8E">
        <w:rPr>
          <w:rFonts w:ascii="Times New Roman" w:hAnsi="Times New Roman" w:cs="Times New Roman"/>
        </w:rPr>
        <w:t xml:space="preserve"> inscribed by</w:t>
      </w:r>
      <w:r w:rsidR="00702A8E" w:rsidRPr="00096B8E">
        <w:rPr>
          <w:rFonts w:ascii="Times New Roman" w:hAnsi="Times New Roman" w:cs="Times New Roman"/>
        </w:rPr>
        <w:t xml:space="preserve"> UNESCO </w:t>
      </w:r>
      <w:r w:rsidR="005527FB" w:rsidRPr="00096B8E">
        <w:rPr>
          <w:rFonts w:ascii="Times New Roman" w:hAnsi="Times New Roman" w:cs="Times New Roman"/>
        </w:rPr>
        <w:t>as</w:t>
      </w:r>
      <w:r w:rsidR="00383341" w:rsidRPr="00096B8E">
        <w:rPr>
          <w:rFonts w:ascii="Times New Roman" w:hAnsi="Times New Roman" w:cs="Times New Roman"/>
        </w:rPr>
        <w:t xml:space="preserve"> </w:t>
      </w:r>
      <w:r w:rsidR="005527FB" w:rsidRPr="00096B8E">
        <w:rPr>
          <w:rFonts w:ascii="Times New Roman" w:hAnsi="Times New Roman" w:cs="Times New Roman"/>
        </w:rPr>
        <w:t>World Heritage Sites</w:t>
      </w:r>
      <w:r w:rsidR="00702A8E" w:rsidRPr="00096B8E">
        <w:rPr>
          <w:rFonts w:ascii="Times New Roman" w:hAnsi="Times New Roman" w:cs="Times New Roman"/>
        </w:rPr>
        <w:t>), by the imperialist interests of a succession of European powers (in Melaka’s case Portugal, the Netherlands and Britain). Yet the European political, economic, cultural</w:t>
      </w:r>
      <w:r w:rsidR="001476B1" w:rsidRPr="00096B8E">
        <w:rPr>
          <w:rFonts w:ascii="Times New Roman" w:hAnsi="Times New Roman" w:cs="Times New Roman"/>
        </w:rPr>
        <w:t>, symbolic</w:t>
      </w:r>
      <w:r w:rsidR="00702A8E" w:rsidRPr="00096B8E">
        <w:rPr>
          <w:rFonts w:ascii="Times New Roman" w:hAnsi="Times New Roman" w:cs="Times New Roman"/>
        </w:rPr>
        <w:t xml:space="preserve"> and architectural impacts on these strategic nodal points in Asian trade made it difficult</w:t>
      </w:r>
      <w:r w:rsidR="00DC0BDE" w:rsidRPr="00096B8E">
        <w:rPr>
          <w:rFonts w:ascii="Times New Roman" w:hAnsi="Times New Roman" w:cs="Times New Roman"/>
        </w:rPr>
        <w:t xml:space="preserve"> for newly independent governments</w:t>
      </w:r>
      <w:r w:rsidR="00702A8E" w:rsidRPr="00096B8E">
        <w:rPr>
          <w:rFonts w:ascii="Times New Roman" w:hAnsi="Times New Roman" w:cs="Times New Roman"/>
        </w:rPr>
        <w:t>, in their attempts to construct an indigenously-framed nation-state, to reconcile th</w:t>
      </w:r>
      <w:r w:rsidR="0067019E" w:rsidRPr="00096B8E">
        <w:rPr>
          <w:rFonts w:ascii="Times New Roman" w:hAnsi="Times New Roman" w:cs="Times New Roman"/>
        </w:rPr>
        <w:t>eir colonial heritage with the</w:t>
      </w:r>
      <w:r w:rsidR="00702A8E" w:rsidRPr="00096B8E">
        <w:rPr>
          <w:rFonts w:ascii="Times New Roman" w:hAnsi="Times New Roman" w:cs="Times New Roman"/>
        </w:rPr>
        <w:t xml:space="preserve"> image of a new </w:t>
      </w:r>
      <w:r w:rsidR="00DC0BDE" w:rsidRPr="00096B8E">
        <w:rPr>
          <w:rFonts w:ascii="Times New Roman" w:hAnsi="Times New Roman" w:cs="Times New Roman"/>
        </w:rPr>
        <w:t xml:space="preserve">post-colonial </w:t>
      </w:r>
      <w:r w:rsidR="00702A8E" w:rsidRPr="00096B8E">
        <w:rPr>
          <w:rFonts w:ascii="Times New Roman" w:hAnsi="Times New Roman" w:cs="Times New Roman"/>
        </w:rPr>
        <w:t xml:space="preserve">nation-state based on the achievements and </w:t>
      </w:r>
      <w:r w:rsidR="0067019E" w:rsidRPr="00096B8E">
        <w:rPr>
          <w:rFonts w:ascii="Times New Roman" w:hAnsi="Times New Roman" w:cs="Times New Roman"/>
        </w:rPr>
        <w:t xml:space="preserve">aspirations of their native ancestors. </w:t>
      </w:r>
    </w:p>
    <w:p w:rsidR="00615C67" w:rsidRPr="00096B8E" w:rsidRDefault="0067019E" w:rsidP="00334AB2">
      <w:pPr>
        <w:spacing w:line="360" w:lineRule="auto"/>
        <w:jc w:val="both"/>
        <w:rPr>
          <w:rFonts w:ascii="Times New Roman" w:hAnsi="Times New Roman" w:cs="Times New Roman"/>
        </w:rPr>
      </w:pPr>
      <w:r w:rsidRPr="00096B8E">
        <w:rPr>
          <w:rFonts w:ascii="Times New Roman" w:hAnsi="Times New Roman" w:cs="Times New Roman"/>
        </w:rPr>
        <w:t>This dilemma was especially acute in the case</w:t>
      </w:r>
      <w:r w:rsidR="00244BA6" w:rsidRPr="00096B8E">
        <w:rPr>
          <w:rFonts w:ascii="Times New Roman" w:hAnsi="Times New Roman" w:cs="Times New Roman"/>
        </w:rPr>
        <w:t xml:space="preserve"> of Melaka, in that the original </w:t>
      </w:r>
      <w:r w:rsidR="00DC0BDE" w:rsidRPr="00096B8E">
        <w:rPr>
          <w:rFonts w:ascii="Times New Roman" w:hAnsi="Times New Roman" w:cs="Times New Roman"/>
        </w:rPr>
        <w:t>material</w:t>
      </w:r>
      <w:r w:rsidR="00AB49D6" w:rsidRPr="00096B8E">
        <w:rPr>
          <w:rFonts w:ascii="Times New Roman" w:hAnsi="Times New Roman" w:cs="Times New Roman"/>
        </w:rPr>
        <w:t>, cultural and architectural</w:t>
      </w:r>
      <w:r w:rsidR="00DC0BDE" w:rsidRPr="00096B8E">
        <w:rPr>
          <w:rFonts w:ascii="Times New Roman" w:hAnsi="Times New Roman" w:cs="Times New Roman"/>
        </w:rPr>
        <w:t xml:space="preserve"> expressions </w:t>
      </w:r>
      <w:r w:rsidRPr="00096B8E">
        <w:rPr>
          <w:rFonts w:ascii="Times New Roman" w:hAnsi="Times New Roman" w:cs="Times New Roman"/>
        </w:rPr>
        <w:t xml:space="preserve">of its greatness as a Malay-Muslim </w:t>
      </w:r>
      <w:r w:rsidR="009A5127" w:rsidRPr="00096B8E">
        <w:rPr>
          <w:rFonts w:ascii="Times New Roman" w:hAnsi="Times New Roman" w:cs="Times New Roman"/>
        </w:rPr>
        <w:t xml:space="preserve">maritime </w:t>
      </w:r>
      <w:r w:rsidRPr="00096B8E">
        <w:rPr>
          <w:rFonts w:ascii="Times New Roman" w:hAnsi="Times New Roman" w:cs="Times New Roman"/>
        </w:rPr>
        <w:t>sultanate</w:t>
      </w:r>
      <w:r w:rsidR="00DC0BDE" w:rsidRPr="00096B8E">
        <w:rPr>
          <w:rFonts w:ascii="Times New Roman" w:hAnsi="Times New Roman" w:cs="Times New Roman"/>
        </w:rPr>
        <w:t>,</w:t>
      </w:r>
      <w:r w:rsidRPr="00096B8E">
        <w:rPr>
          <w:rFonts w:ascii="Times New Roman" w:hAnsi="Times New Roman" w:cs="Times New Roman"/>
        </w:rPr>
        <w:t xml:space="preserve"> which through the fifteenth century had extended its political, economic and cultural reach to large areas of </w:t>
      </w:r>
      <w:r w:rsidR="00B93559" w:rsidRPr="00096B8E">
        <w:rPr>
          <w:rFonts w:ascii="Times New Roman" w:hAnsi="Times New Roman" w:cs="Times New Roman"/>
        </w:rPr>
        <w:t>Asia</w:t>
      </w:r>
      <w:r w:rsidR="001476B1" w:rsidRPr="00096B8E">
        <w:rPr>
          <w:rFonts w:ascii="Times New Roman" w:hAnsi="Times New Roman" w:cs="Times New Roman"/>
        </w:rPr>
        <w:t xml:space="preserve">, parts of Africa, </w:t>
      </w:r>
      <w:r w:rsidR="00AB49D6" w:rsidRPr="00096B8E">
        <w:rPr>
          <w:rFonts w:ascii="Times New Roman" w:hAnsi="Times New Roman" w:cs="Times New Roman"/>
        </w:rPr>
        <w:t>the Middle East and indirectly to Europe</w:t>
      </w:r>
      <w:r w:rsidR="00DC0BDE" w:rsidRPr="00096B8E">
        <w:rPr>
          <w:rFonts w:ascii="Times New Roman" w:hAnsi="Times New Roman" w:cs="Times New Roman"/>
        </w:rPr>
        <w:t>,</w:t>
      </w:r>
      <w:r w:rsidRPr="00096B8E">
        <w:rPr>
          <w:rFonts w:ascii="Times New Roman" w:hAnsi="Times New Roman" w:cs="Times New Roman"/>
        </w:rPr>
        <w:t xml:space="preserve"> were effectively eli</w:t>
      </w:r>
      <w:r w:rsidR="001476B1" w:rsidRPr="00096B8E">
        <w:rPr>
          <w:rFonts w:ascii="Times New Roman" w:hAnsi="Times New Roman" w:cs="Times New Roman"/>
        </w:rPr>
        <w:t xml:space="preserve">minated by European colonialism. </w:t>
      </w:r>
      <w:r w:rsidR="00A6429A" w:rsidRPr="00096B8E">
        <w:rPr>
          <w:rFonts w:ascii="Times New Roman" w:hAnsi="Times New Roman" w:cs="Times New Roman"/>
        </w:rPr>
        <w:t>Irwin says ‘With a disregard for Muslim suscept</w:t>
      </w:r>
      <w:r w:rsidR="00836E5C" w:rsidRPr="00096B8E">
        <w:rPr>
          <w:rFonts w:ascii="Times New Roman" w:hAnsi="Times New Roman" w:cs="Times New Roman"/>
        </w:rPr>
        <w:t>ibilities typical of the time, t</w:t>
      </w:r>
      <w:r w:rsidR="00A6429A" w:rsidRPr="00096B8E">
        <w:rPr>
          <w:rFonts w:ascii="Times New Roman" w:hAnsi="Times New Roman" w:cs="Times New Roman"/>
        </w:rPr>
        <w:t>he Christian Portuguese erected their fortress on the ruins of the Great Mosque of Melaka and constructed it, in part at least, out of stones taken from Malay religious buildings and from the graves of former Malay sultans</w:t>
      </w:r>
      <w:r w:rsidR="00836E5C" w:rsidRPr="00096B8E">
        <w:rPr>
          <w:rFonts w:ascii="Times New Roman" w:hAnsi="Times New Roman" w:cs="Times New Roman"/>
        </w:rPr>
        <w:t>’</w:t>
      </w:r>
      <w:r w:rsidR="00A6429A" w:rsidRPr="00096B8E">
        <w:rPr>
          <w:rFonts w:ascii="Times New Roman" w:hAnsi="Times New Roman" w:cs="Times New Roman"/>
        </w:rPr>
        <w:t xml:space="preserve"> (1983: 783). </w:t>
      </w:r>
      <w:r w:rsidR="003758A9" w:rsidRPr="00096B8E">
        <w:rPr>
          <w:rFonts w:ascii="Times New Roman" w:hAnsi="Times New Roman" w:cs="Times New Roman"/>
        </w:rPr>
        <w:t xml:space="preserve">This was not altogether unexpected in that most of the buildings were made of easily disposable natural materials. </w:t>
      </w:r>
      <w:r w:rsidR="00244BA6" w:rsidRPr="00096B8E">
        <w:rPr>
          <w:rFonts w:ascii="Times New Roman" w:hAnsi="Times New Roman" w:cs="Times New Roman"/>
        </w:rPr>
        <w:t>The indigenous origins of the port centre</w:t>
      </w:r>
      <w:r w:rsidR="00714C99" w:rsidRPr="00096B8E">
        <w:rPr>
          <w:rFonts w:ascii="Times New Roman" w:hAnsi="Times New Roman" w:cs="Times New Roman"/>
        </w:rPr>
        <w:t xml:space="preserve"> </w:t>
      </w:r>
      <w:r w:rsidR="0080582C" w:rsidRPr="00096B8E">
        <w:rPr>
          <w:rFonts w:ascii="Times New Roman" w:hAnsi="Times New Roman" w:cs="Times New Roman"/>
        </w:rPr>
        <w:t>and</w:t>
      </w:r>
      <w:r w:rsidR="00DE06E7" w:rsidRPr="00096B8E">
        <w:rPr>
          <w:rFonts w:ascii="Times New Roman" w:hAnsi="Times New Roman" w:cs="Times New Roman"/>
        </w:rPr>
        <w:t xml:space="preserve"> it</w:t>
      </w:r>
      <w:r w:rsidR="0080582C" w:rsidRPr="00096B8E">
        <w:rPr>
          <w:rFonts w:ascii="Times New Roman" w:hAnsi="Times New Roman" w:cs="Times New Roman"/>
        </w:rPr>
        <w:t>s</w:t>
      </w:r>
      <w:r w:rsidR="00DE06E7" w:rsidRPr="00096B8E">
        <w:rPr>
          <w:rFonts w:ascii="Times New Roman" w:hAnsi="Times New Roman" w:cs="Times New Roman"/>
        </w:rPr>
        <w:t xml:space="preserve"> seat of </w:t>
      </w:r>
      <w:r w:rsidR="0080582C" w:rsidRPr="00096B8E">
        <w:rPr>
          <w:rFonts w:ascii="Times New Roman" w:hAnsi="Times New Roman" w:cs="Times New Roman"/>
        </w:rPr>
        <w:t xml:space="preserve">economic and political </w:t>
      </w:r>
      <w:r w:rsidR="00DE06E7" w:rsidRPr="00096B8E">
        <w:rPr>
          <w:rFonts w:ascii="Times New Roman" w:hAnsi="Times New Roman" w:cs="Times New Roman"/>
        </w:rPr>
        <w:t xml:space="preserve">power </w:t>
      </w:r>
      <w:r w:rsidR="0080582C" w:rsidRPr="00096B8E">
        <w:rPr>
          <w:rFonts w:ascii="Times New Roman" w:hAnsi="Times New Roman" w:cs="Times New Roman"/>
        </w:rPr>
        <w:t xml:space="preserve">in the Sultan’s palace and the state mosque </w:t>
      </w:r>
      <w:r w:rsidR="00714C99" w:rsidRPr="00096B8E">
        <w:rPr>
          <w:rFonts w:ascii="Times New Roman" w:hAnsi="Times New Roman" w:cs="Times New Roman"/>
        </w:rPr>
        <w:t>we</w:t>
      </w:r>
      <w:r w:rsidR="00DE06E7" w:rsidRPr="00096B8E">
        <w:rPr>
          <w:rFonts w:ascii="Times New Roman" w:hAnsi="Times New Roman" w:cs="Times New Roman"/>
        </w:rPr>
        <w:t xml:space="preserve">re </w:t>
      </w:r>
      <w:r w:rsidR="001476B1" w:rsidRPr="00096B8E">
        <w:rPr>
          <w:rFonts w:ascii="Times New Roman" w:hAnsi="Times New Roman" w:cs="Times New Roman"/>
        </w:rPr>
        <w:t>replaced in the first instance by Portuguese</w:t>
      </w:r>
      <w:r w:rsidR="00714C99" w:rsidRPr="00096B8E">
        <w:rPr>
          <w:rFonts w:ascii="Times New Roman" w:hAnsi="Times New Roman" w:cs="Times New Roman"/>
        </w:rPr>
        <w:t xml:space="preserve"> architectural forms</w:t>
      </w:r>
      <w:r w:rsidR="00AB49D6" w:rsidRPr="00096B8E">
        <w:rPr>
          <w:rFonts w:ascii="Times New Roman" w:hAnsi="Times New Roman" w:cs="Times New Roman"/>
        </w:rPr>
        <w:t>, religious and civic buildings</w:t>
      </w:r>
      <w:r w:rsidR="00714C99" w:rsidRPr="00096B8E">
        <w:rPr>
          <w:rFonts w:ascii="Times New Roman" w:hAnsi="Times New Roman" w:cs="Times New Roman"/>
        </w:rPr>
        <w:t xml:space="preserve"> </w:t>
      </w:r>
      <w:r w:rsidR="00C21313" w:rsidRPr="00096B8E">
        <w:rPr>
          <w:rFonts w:ascii="Times New Roman" w:hAnsi="Times New Roman" w:cs="Times New Roman"/>
        </w:rPr>
        <w:t>and concepts of urban landscape</w:t>
      </w:r>
      <w:r w:rsidR="00EA350F" w:rsidRPr="00096B8E">
        <w:rPr>
          <w:rFonts w:ascii="Times New Roman" w:hAnsi="Times New Roman" w:cs="Times New Roman"/>
        </w:rPr>
        <w:t xml:space="preserve"> in a fortified, walled town</w:t>
      </w:r>
      <w:r w:rsidR="00DE06E7" w:rsidRPr="00096B8E">
        <w:rPr>
          <w:rFonts w:ascii="Times New Roman" w:hAnsi="Times New Roman" w:cs="Times New Roman"/>
        </w:rPr>
        <w:t xml:space="preserve">; as </w:t>
      </w:r>
      <w:proofErr w:type="spellStart"/>
      <w:r w:rsidR="00DE06E7" w:rsidRPr="00096B8E">
        <w:rPr>
          <w:rFonts w:ascii="Times New Roman" w:hAnsi="Times New Roman" w:cs="Times New Roman"/>
        </w:rPr>
        <w:t>Sandhu</w:t>
      </w:r>
      <w:proofErr w:type="spellEnd"/>
      <w:r w:rsidR="00DE06E7" w:rsidRPr="00096B8E">
        <w:rPr>
          <w:rFonts w:ascii="Times New Roman" w:hAnsi="Times New Roman" w:cs="Times New Roman"/>
        </w:rPr>
        <w:t xml:space="preserve"> and Wheatley remark ‘the Portuguese had done their best in so far as the equatorial climate permitted to create within the walled enclave of Melaka the ambience of an Iberian city’ (1983c: 531).  </w:t>
      </w:r>
    </w:p>
    <w:p w:rsidR="0080582C" w:rsidRPr="00096B8E" w:rsidRDefault="00DE06E7" w:rsidP="00334AB2">
      <w:pPr>
        <w:spacing w:line="360" w:lineRule="auto"/>
        <w:jc w:val="both"/>
        <w:rPr>
          <w:rFonts w:ascii="Times New Roman" w:hAnsi="Times New Roman" w:cs="Times New Roman"/>
        </w:rPr>
      </w:pPr>
      <w:r w:rsidRPr="00096B8E">
        <w:rPr>
          <w:rFonts w:ascii="Times New Roman" w:hAnsi="Times New Roman" w:cs="Times New Roman"/>
        </w:rPr>
        <w:t xml:space="preserve">In the residential </w:t>
      </w:r>
      <w:r w:rsidR="00BE405F" w:rsidRPr="00096B8E">
        <w:rPr>
          <w:rFonts w:ascii="Times New Roman" w:hAnsi="Times New Roman" w:cs="Times New Roman"/>
        </w:rPr>
        <w:t xml:space="preserve">and market </w:t>
      </w:r>
      <w:r w:rsidRPr="00096B8E">
        <w:rPr>
          <w:rFonts w:ascii="Times New Roman" w:hAnsi="Times New Roman" w:cs="Times New Roman"/>
        </w:rPr>
        <w:t xml:space="preserve">area </w:t>
      </w:r>
      <w:r w:rsidR="00BE405F" w:rsidRPr="00096B8E">
        <w:rPr>
          <w:rFonts w:ascii="Times New Roman" w:hAnsi="Times New Roman" w:cs="Times New Roman"/>
        </w:rPr>
        <w:t xml:space="preserve">known as </w:t>
      </w:r>
      <w:proofErr w:type="spellStart"/>
      <w:r w:rsidR="00BE405F" w:rsidRPr="00096B8E">
        <w:rPr>
          <w:rFonts w:ascii="Times New Roman" w:hAnsi="Times New Roman" w:cs="Times New Roman"/>
        </w:rPr>
        <w:t>Upeh</w:t>
      </w:r>
      <w:proofErr w:type="spellEnd"/>
      <w:r w:rsidR="00BE405F" w:rsidRPr="00096B8E">
        <w:rPr>
          <w:rFonts w:ascii="Times New Roman" w:hAnsi="Times New Roman" w:cs="Times New Roman"/>
        </w:rPr>
        <w:t xml:space="preserve"> </w:t>
      </w:r>
      <w:r w:rsidRPr="00096B8E">
        <w:rPr>
          <w:rFonts w:ascii="Times New Roman" w:hAnsi="Times New Roman" w:cs="Times New Roman"/>
        </w:rPr>
        <w:t xml:space="preserve">on the other side of the river earlier indigenous buildings were </w:t>
      </w:r>
      <w:r w:rsidR="00615C67" w:rsidRPr="00096B8E">
        <w:rPr>
          <w:rFonts w:ascii="Times New Roman" w:hAnsi="Times New Roman" w:cs="Times New Roman"/>
        </w:rPr>
        <w:t xml:space="preserve">gradually over time </w:t>
      </w:r>
      <w:r w:rsidRPr="00096B8E">
        <w:rPr>
          <w:rFonts w:ascii="Times New Roman" w:hAnsi="Times New Roman" w:cs="Times New Roman"/>
        </w:rPr>
        <w:t>replaced by</w:t>
      </w:r>
      <w:r w:rsidR="00714C99" w:rsidRPr="00096B8E">
        <w:rPr>
          <w:rFonts w:ascii="Times New Roman" w:hAnsi="Times New Roman" w:cs="Times New Roman"/>
        </w:rPr>
        <w:t xml:space="preserve"> other Asian </w:t>
      </w:r>
      <w:r w:rsidR="00AA1410" w:rsidRPr="00096B8E">
        <w:rPr>
          <w:rFonts w:ascii="Times New Roman" w:hAnsi="Times New Roman" w:cs="Times New Roman"/>
        </w:rPr>
        <w:t>cultural implants from outside the region</w:t>
      </w:r>
      <w:r w:rsidR="00244BA6" w:rsidRPr="00096B8E">
        <w:rPr>
          <w:rFonts w:ascii="Times New Roman" w:hAnsi="Times New Roman" w:cs="Times New Roman"/>
        </w:rPr>
        <w:t>, particularly from southern China</w:t>
      </w:r>
      <w:r w:rsidR="001476B1" w:rsidRPr="00096B8E">
        <w:rPr>
          <w:rFonts w:ascii="Times New Roman" w:hAnsi="Times New Roman" w:cs="Times New Roman"/>
        </w:rPr>
        <w:t>, and to a lesser extent India</w:t>
      </w:r>
      <w:r w:rsidR="00AA1410" w:rsidRPr="00096B8E">
        <w:rPr>
          <w:rFonts w:ascii="Times New Roman" w:hAnsi="Times New Roman" w:cs="Times New Roman"/>
        </w:rPr>
        <w:t xml:space="preserve">. </w:t>
      </w:r>
      <w:r w:rsidR="005527FB" w:rsidRPr="00096B8E">
        <w:rPr>
          <w:rFonts w:ascii="Times New Roman" w:hAnsi="Times New Roman" w:cs="Times New Roman"/>
        </w:rPr>
        <w:t xml:space="preserve">Yet </w:t>
      </w:r>
      <w:r w:rsidRPr="00096B8E">
        <w:rPr>
          <w:rFonts w:ascii="Times New Roman" w:hAnsi="Times New Roman" w:cs="Times New Roman"/>
        </w:rPr>
        <w:t xml:space="preserve">this was not a process of simple replacement of Malay forms by European </w:t>
      </w:r>
      <w:r w:rsidR="00615C67" w:rsidRPr="00096B8E">
        <w:rPr>
          <w:rFonts w:ascii="Times New Roman" w:hAnsi="Times New Roman" w:cs="Times New Roman"/>
        </w:rPr>
        <w:t xml:space="preserve">and southern Chinese </w:t>
      </w:r>
      <w:r w:rsidRPr="00096B8E">
        <w:rPr>
          <w:rFonts w:ascii="Times New Roman" w:hAnsi="Times New Roman" w:cs="Times New Roman"/>
        </w:rPr>
        <w:t xml:space="preserve">ones; </w:t>
      </w:r>
      <w:r w:rsidR="005527FB" w:rsidRPr="00096B8E">
        <w:rPr>
          <w:rFonts w:ascii="Times New Roman" w:hAnsi="Times New Roman" w:cs="Times New Roman"/>
        </w:rPr>
        <w:t xml:space="preserve">even during the zenith of the pre-colonial Malay sultanate its far-flung trade </w:t>
      </w:r>
      <w:r w:rsidR="001476B1" w:rsidRPr="00096B8E">
        <w:rPr>
          <w:rFonts w:ascii="Times New Roman" w:hAnsi="Times New Roman" w:cs="Times New Roman"/>
        </w:rPr>
        <w:t xml:space="preserve">had </w:t>
      </w:r>
      <w:r w:rsidR="005527FB" w:rsidRPr="00096B8E">
        <w:rPr>
          <w:rFonts w:ascii="Times New Roman" w:hAnsi="Times New Roman" w:cs="Times New Roman"/>
        </w:rPr>
        <w:t>resulted in the creation of a multicultural port-centre, and aside from Malays who were in the majority</w:t>
      </w:r>
      <w:r w:rsidR="001476B1" w:rsidRPr="00096B8E">
        <w:rPr>
          <w:rFonts w:ascii="Times New Roman" w:hAnsi="Times New Roman" w:cs="Times New Roman"/>
        </w:rPr>
        <w:t xml:space="preserve"> at that time</w:t>
      </w:r>
      <w:r w:rsidR="005527FB" w:rsidRPr="00096B8E">
        <w:rPr>
          <w:rFonts w:ascii="Times New Roman" w:hAnsi="Times New Roman" w:cs="Times New Roman"/>
        </w:rPr>
        <w:t xml:space="preserve">, there were communities of Chinese, Hindus, Bengalis, </w:t>
      </w:r>
      <w:proofErr w:type="spellStart"/>
      <w:r w:rsidR="005527FB" w:rsidRPr="00096B8E">
        <w:rPr>
          <w:rFonts w:ascii="Times New Roman" w:hAnsi="Times New Roman" w:cs="Times New Roman"/>
        </w:rPr>
        <w:t>Gujaratis</w:t>
      </w:r>
      <w:proofErr w:type="spellEnd"/>
      <w:r w:rsidR="005527FB" w:rsidRPr="00096B8E">
        <w:rPr>
          <w:rFonts w:ascii="Times New Roman" w:hAnsi="Times New Roman" w:cs="Times New Roman"/>
        </w:rPr>
        <w:t xml:space="preserve">, </w:t>
      </w:r>
      <w:r w:rsidR="00D57786" w:rsidRPr="00096B8E">
        <w:rPr>
          <w:rFonts w:ascii="Times New Roman" w:hAnsi="Times New Roman" w:cs="Times New Roman"/>
        </w:rPr>
        <w:t xml:space="preserve">Tamils, Bengalis, Parsees, </w:t>
      </w:r>
      <w:proofErr w:type="spellStart"/>
      <w:r w:rsidR="00D57786" w:rsidRPr="00096B8E">
        <w:rPr>
          <w:rFonts w:ascii="Times New Roman" w:hAnsi="Times New Roman" w:cs="Times New Roman"/>
        </w:rPr>
        <w:t>Malabaris</w:t>
      </w:r>
      <w:proofErr w:type="spellEnd"/>
      <w:r w:rsidR="00D57786" w:rsidRPr="00096B8E">
        <w:rPr>
          <w:rFonts w:ascii="Times New Roman" w:hAnsi="Times New Roman" w:cs="Times New Roman"/>
        </w:rPr>
        <w:t xml:space="preserve">, </w:t>
      </w:r>
      <w:r w:rsidR="005527FB" w:rsidRPr="00096B8E">
        <w:rPr>
          <w:rFonts w:ascii="Times New Roman" w:hAnsi="Times New Roman" w:cs="Times New Roman"/>
        </w:rPr>
        <w:t>Arabs and Javanese</w:t>
      </w:r>
      <w:r w:rsidR="00EA350F" w:rsidRPr="00096B8E">
        <w:rPr>
          <w:rFonts w:ascii="Times New Roman" w:hAnsi="Times New Roman" w:cs="Times New Roman"/>
        </w:rPr>
        <w:t xml:space="preserve"> among many others</w:t>
      </w:r>
      <w:r w:rsidR="00D57786" w:rsidRPr="00096B8E">
        <w:rPr>
          <w:rFonts w:ascii="Times New Roman" w:hAnsi="Times New Roman" w:cs="Times New Roman"/>
        </w:rPr>
        <w:t xml:space="preserve"> (see </w:t>
      </w:r>
      <w:proofErr w:type="spellStart"/>
      <w:r w:rsidR="00D57786" w:rsidRPr="00096B8E">
        <w:rPr>
          <w:rFonts w:ascii="Times New Roman" w:hAnsi="Times New Roman" w:cs="Times New Roman"/>
        </w:rPr>
        <w:t>Sandhu</w:t>
      </w:r>
      <w:proofErr w:type="spellEnd"/>
      <w:r w:rsidR="00D57786" w:rsidRPr="00096B8E">
        <w:rPr>
          <w:rFonts w:ascii="Times New Roman" w:hAnsi="Times New Roman" w:cs="Times New Roman"/>
        </w:rPr>
        <w:t>, 1983b: 179)</w:t>
      </w:r>
      <w:r w:rsidR="005527FB" w:rsidRPr="00096B8E">
        <w:rPr>
          <w:rFonts w:ascii="Times New Roman" w:hAnsi="Times New Roman" w:cs="Times New Roman"/>
        </w:rPr>
        <w:t xml:space="preserve">. </w:t>
      </w:r>
      <w:r w:rsidR="00DC7381" w:rsidRPr="00096B8E">
        <w:rPr>
          <w:rFonts w:ascii="Times New Roman" w:hAnsi="Times New Roman" w:cs="Times New Roman"/>
        </w:rPr>
        <w:t>Then during Portuguese rule clearly delineated ethnic quarters were also identif</w:t>
      </w:r>
      <w:r w:rsidR="00BE405F" w:rsidRPr="00096B8E">
        <w:rPr>
          <w:rFonts w:ascii="Times New Roman" w:hAnsi="Times New Roman" w:cs="Times New Roman"/>
        </w:rPr>
        <w:t xml:space="preserve">ied in the suburb </w:t>
      </w:r>
      <w:r w:rsidR="00DC7381" w:rsidRPr="00096B8E">
        <w:rPr>
          <w:rFonts w:ascii="Times New Roman" w:hAnsi="Times New Roman" w:cs="Times New Roman"/>
        </w:rPr>
        <w:t xml:space="preserve">on the right bank of the Melaka River and extending along the then coastline, and these probably comprised buildings </w:t>
      </w:r>
      <w:r w:rsidR="0080582C" w:rsidRPr="00096B8E">
        <w:rPr>
          <w:rFonts w:ascii="Times New Roman" w:hAnsi="Times New Roman" w:cs="Times New Roman"/>
        </w:rPr>
        <w:t xml:space="preserve">made primarily </w:t>
      </w:r>
      <w:r w:rsidR="00DC7381" w:rsidRPr="00096B8E">
        <w:rPr>
          <w:rFonts w:ascii="Times New Roman" w:hAnsi="Times New Roman" w:cs="Times New Roman"/>
        </w:rPr>
        <w:t xml:space="preserve">of wood and other natural materials which conformed to local architectural forms.  Here </w:t>
      </w:r>
      <w:r w:rsidR="0051285D" w:rsidRPr="00096B8E">
        <w:rPr>
          <w:rFonts w:ascii="Times New Roman" w:hAnsi="Times New Roman" w:cs="Times New Roman"/>
        </w:rPr>
        <w:t xml:space="preserve">was found </w:t>
      </w:r>
      <w:proofErr w:type="spellStart"/>
      <w:r w:rsidR="0051285D" w:rsidRPr="00096B8E">
        <w:rPr>
          <w:rFonts w:ascii="Times New Roman" w:hAnsi="Times New Roman" w:cs="Times New Roman"/>
        </w:rPr>
        <w:t>Kampung</w:t>
      </w:r>
      <w:proofErr w:type="spellEnd"/>
      <w:r w:rsidR="0051285D" w:rsidRPr="00096B8E">
        <w:rPr>
          <w:rFonts w:ascii="Times New Roman" w:hAnsi="Times New Roman" w:cs="Times New Roman"/>
        </w:rPr>
        <w:t xml:space="preserve"> </w:t>
      </w:r>
      <w:proofErr w:type="spellStart"/>
      <w:r w:rsidR="0051285D" w:rsidRPr="00096B8E">
        <w:rPr>
          <w:rFonts w:ascii="Times New Roman" w:hAnsi="Times New Roman" w:cs="Times New Roman"/>
        </w:rPr>
        <w:t>Keling</w:t>
      </w:r>
      <w:proofErr w:type="spellEnd"/>
      <w:r w:rsidR="0051285D" w:rsidRPr="00096B8E">
        <w:rPr>
          <w:rFonts w:ascii="Times New Roman" w:hAnsi="Times New Roman" w:cs="Times New Roman"/>
        </w:rPr>
        <w:t xml:space="preserve"> where</w:t>
      </w:r>
      <w:r w:rsidR="00DC7381" w:rsidRPr="00096B8E">
        <w:rPr>
          <w:rFonts w:ascii="Times New Roman" w:hAnsi="Times New Roman" w:cs="Times New Roman"/>
        </w:rPr>
        <w:t xml:space="preserve"> South Indians, mainly Tamils</w:t>
      </w:r>
      <w:r w:rsidR="0051285D" w:rsidRPr="00096B8E">
        <w:rPr>
          <w:rFonts w:ascii="Times New Roman" w:hAnsi="Times New Roman" w:cs="Times New Roman"/>
        </w:rPr>
        <w:t xml:space="preserve"> resided</w:t>
      </w:r>
      <w:r w:rsidR="00DC7381" w:rsidRPr="00096B8E">
        <w:rPr>
          <w:rFonts w:ascii="Times New Roman" w:hAnsi="Times New Roman" w:cs="Times New Roman"/>
        </w:rPr>
        <w:t xml:space="preserve">, </w:t>
      </w:r>
      <w:proofErr w:type="spellStart"/>
      <w:r w:rsidR="00DC7381" w:rsidRPr="00096B8E">
        <w:rPr>
          <w:rFonts w:ascii="Times New Roman" w:hAnsi="Times New Roman" w:cs="Times New Roman"/>
        </w:rPr>
        <w:t>Kampung</w:t>
      </w:r>
      <w:proofErr w:type="spellEnd"/>
      <w:r w:rsidR="00DC7381" w:rsidRPr="00096B8E">
        <w:rPr>
          <w:rFonts w:ascii="Times New Roman" w:hAnsi="Times New Roman" w:cs="Times New Roman"/>
        </w:rPr>
        <w:t xml:space="preserve"> China for southern Chinese residents, </w:t>
      </w:r>
      <w:proofErr w:type="spellStart"/>
      <w:r w:rsidR="00DC7381" w:rsidRPr="00096B8E">
        <w:rPr>
          <w:rFonts w:ascii="Times New Roman" w:hAnsi="Times New Roman" w:cs="Times New Roman"/>
        </w:rPr>
        <w:t>Kampung</w:t>
      </w:r>
      <w:proofErr w:type="spellEnd"/>
      <w:r w:rsidR="00DC7381" w:rsidRPr="00096B8E">
        <w:rPr>
          <w:rFonts w:ascii="Times New Roman" w:hAnsi="Times New Roman" w:cs="Times New Roman"/>
        </w:rPr>
        <w:t xml:space="preserve"> </w:t>
      </w:r>
      <w:proofErr w:type="spellStart"/>
      <w:r w:rsidR="00DC7381" w:rsidRPr="00096B8E">
        <w:rPr>
          <w:rFonts w:ascii="Times New Roman" w:hAnsi="Times New Roman" w:cs="Times New Roman"/>
        </w:rPr>
        <w:t>Jawa</w:t>
      </w:r>
      <w:proofErr w:type="spellEnd"/>
      <w:r w:rsidR="00DC7381" w:rsidRPr="00096B8E">
        <w:rPr>
          <w:rFonts w:ascii="Times New Roman" w:hAnsi="Times New Roman" w:cs="Times New Roman"/>
        </w:rPr>
        <w:t xml:space="preserve"> for the Javanese, and </w:t>
      </w:r>
      <w:proofErr w:type="spellStart"/>
      <w:r w:rsidR="00DC7381" w:rsidRPr="00096B8E">
        <w:rPr>
          <w:rFonts w:ascii="Times New Roman" w:hAnsi="Times New Roman" w:cs="Times New Roman"/>
        </w:rPr>
        <w:t>Kampung</w:t>
      </w:r>
      <w:proofErr w:type="spellEnd"/>
      <w:r w:rsidR="00DC7381" w:rsidRPr="00096B8E">
        <w:rPr>
          <w:rFonts w:ascii="Times New Roman" w:hAnsi="Times New Roman" w:cs="Times New Roman"/>
        </w:rPr>
        <w:t xml:space="preserve"> </w:t>
      </w:r>
      <w:proofErr w:type="spellStart"/>
      <w:r w:rsidR="00DC7381" w:rsidRPr="00096B8E">
        <w:rPr>
          <w:rFonts w:ascii="Times New Roman" w:hAnsi="Times New Roman" w:cs="Times New Roman"/>
        </w:rPr>
        <w:t>Bendahara</w:t>
      </w:r>
      <w:proofErr w:type="spellEnd"/>
      <w:r w:rsidR="00DC7381" w:rsidRPr="00096B8E">
        <w:rPr>
          <w:rFonts w:ascii="Times New Roman" w:hAnsi="Times New Roman" w:cs="Times New Roman"/>
        </w:rPr>
        <w:t xml:space="preserve"> where the chief native Malay official and his retinue </w:t>
      </w:r>
      <w:r w:rsidR="00DC7381" w:rsidRPr="00096B8E">
        <w:rPr>
          <w:rFonts w:ascii="Times New Roman" w:hAnsi="Times New Roman" w:cs="Times New Roman"/>
        </w:rPr>
        <w:lastRenderedPageBreak/>
        <w:t>had their residence</w:t>
      </w:r>
      <w:r w:rsidR="00EE0B15" w:rsidRPr="00096B8E">
        <w:rPr>
          <w:rFonts w:ascii="Times New Roman" w:hAnsi="Times New Roman" w:cs="Times New Roman"/>
        </w:rPr>
        <w:t xml:space="preserve">. </w:t>
      </w:r>
      <w:r w:rsidR="0080582C" w:rsidRPr="00096B8E">
        <w:rPr>
          <w:rFonts w:ascii="Times New Roman" w:hAnsi="Times New Roman" w:cs="Times New Roman"/>
        </w:rPr>
        <w:t xml:space="preserve">A </w:t>
      </w:r>
      <w:r w:rsidR="00EE0B15" w:rsidRPr="00096B8E">
        <w:rPr>
          <w:rFonts w:ascii="Times New Roman" w:hAnsi="Times New Roman" w:cs="Times New Roman"/>
        </w:rPr>
        <w:t>Malay fishing settlement also extended inland along the Melaka River</w:t>
      </w:r>
      <w:r w:rsidR="00DC7381" w:rsidRPr="00096B8E">
        <w:rPr>
          <w:rFonts w:ascii="Times New Roman" w:hAnsi="Times New Roman" w:cs="Times New Roman"/>
        </w:rPr>
        <w:t xml:space="preserve"> (</w:t>
      </w:r>
      <w:proofErr w:type="spellStart"/>
      <w:r w:rsidR="00DC7381" w:rsidRPr="00096B8E">
        <w:rPr>
          <w:rFonts w:ascii="Times New Roman" w:hAnsi="Times New Roman" w:cs="Times New Roman"/>
        </w:rPr>
        <w:t>Sandhu</w:t>
      </w:r>
      <w:proofErr w:type="spellEnd"/>
      <w:r w:rsidR="00DC7381" w:rsidRPr="00096B8E">
        <w:rPr>
          <w:rFonts w:ascii="Times New Roman" w:hAnsi="Times New Roman" w:cs="Times New Roman"/>
        </w:rPr>
        <w:t xml:space="preserve"> and Wheatley, 1983c: 532).  </w:t>
      </w:r>
    </w:p>
    <w:p w:rsidR="00AB49D6" w:rsidRPr="00096B8E" w:rsidRDefault="00605758" w:rsidP="00334AB2">
      <w:pPr>
        <w:spacing w:line="360" w:lineRule="auto"/>
        <w:jc w:val="both"/>
        <w:rPr>
          <w:rFonts w:ascii="Times New Roman" w:hAnsi="Times New Roman" w:cs="Times New Roman"/>
        </w:rPr>
      </w:pPr>
      <w:r w:rsidRPr="00096B8E">
        <w:rPr>
          <w:rFonts w:ascii="Times New Roman" w:hAnsi="Times New Roman" w:cs="Times New Roman"/>
        </w:rPr>
        <w:t xml:space="preserve">Following the Dutch succession we find in 1678 communities of Dutch, Portuguese Eurasians, Chinese, Muslim Indians and Hindus, Malays, </w:t>
      </w:r>
      <w:proofErr w:type="spellStart"/>
      <w:r w:rsidRPr="00096B8E">
        <w:rPr>
          <w:rFonts w:ascii="Times New Roman" w:hAnsi="Times New Roman" w:cs="Times New Roman"/>
        </w:rPr>
        <w:t>Bugis</w:t>
      </w:r>
      <w:proofErr w:type="spellEnd"/>
      <w:r w:rsidRPr="00096B8E">
        <w:rPr>
          <w:rFonts w:ascii="Times New Roman" w:hAnsi="Times New Roman" w:cs="Times New Roman"/>
        </w:rPr>
        <w:t xml:space="preserve"> and an ethnically mixed collection of ‘slaves’ (</w:t>
      </w:r>
      <w:proofErr w:type="spellStart"/>
      <w:r w:rsidRPr="00096B8E">
        <w:rPr>
          <w:rFonts w:ascii="Times New Roman" w:hAnsi="Times New Roman" w:cs="Times New Roman"/>
        </w:rPr>
        <w:t>Sidhu</w:t>
      </w:r>
      <w:proofErr w:type="spellEnd"/>
      <w:r w:rsidRPr="00096B8E">
        <w:rPr>
          <w:rFonts w:ascii="Times New Roman" w:hAnsi="Times New Roman" w:cs="Times New Roman"/>
        </w:rPr>
        <w:t>, 1983: 32).</w:t>
      </w:r>
      <w:r w:rsidR="0051285D" w:rsidRPr="00096B8E">
        <w:rPr>
          <w:rFonts w:ascii="Times New Roman" w:hAnsi="Times New Roman" w:cs="Times New Roman"/>
        </w:rPr>
        <w:t xml:space="preserve"> In addition</w:t>
      </w:r>
      <w:r w:rsidR="00EE0B15" w:rsidRPr="00096B8E">
        <w:rPr>
          <w:rFonts w:ascii="Times New Roman" w:hAnsi="Times New Roman" w:cs="Times New Roman"/>
        </w:rPr>
        <w:t xml:space="preserve">, the Dutch kept broadly to the Portuguese spatial division between a </w:t>
      </w:r>
      <w:r w:rsidR="006C31EC" w:rsidRPr="00096B8E">
        <w:rPr>
          <w:rFonts w:ascii="Times New Roman" w:hAnsi="Times New Roman" w:cs="Times New Roman"/>
        </w:rPr>
        <w:t xml:space="preserve">European civic zone and an ethnically mixed residential zone, though some Dutch residents began to move into spacious townhouses in the area opposite the administrative district and across the river from it. </w:t>
      </w:r>
      <w:r w:rsidR="000E1B5F" w:rsidRPr="00096B8E">
        <w:rPr>
          <w:rFonts w:ascii="Times New Roman" w:hAnsi="Times New Roman" w:cs="Times New Roman"/>
        </w:rPr>
        <w:t xml:space="preserve">Moreover, ‘[t]he significant fact about the distribution of housing during the Dutch period was, of course, the spread of brick dwellings outwards from the walled city primarily into the </w:t>
      </w:r>
      <w:proofErr w:type="spellStart"/>
      <w:r w:rsidR="000E1B5F" w:rsidRPr="00096B8E">
        <w:rPr>
          <w:rFonts w:ascii="Times New Roman" w:hAnsi="Times New Roman" w:cs="Times New Roman"/>
        </w:rPr>
        <w:t>northwestern</w:t>
      </w:r>
      <w:proofErr w:type="spellEnd"/>
      <w:r w:rsidR="000E1B5F" w:rsidRPr="00096B8E">
        <w:rPr>
          <w:rFonts w:ascii="Times New Roman" w:hAnsi="Times New Roman" w:cs="Times New Roman"/>
        </w:rPr>
        <w:t xml:space="preserve"> suburb....By 1678 nearly a quarter of all houses in the city were constructed of brick’ (</w:t>
      </w:r>
      <w:proofErr w:type="spellStart"/>
      <w:r w:rsidR="000E1B5F" w:rsidRPr="00096B8E">
        <w:rPr>
          <w:rFonts w:ascii="Times New Roman" w:hAnsi="Times New Roman" w:cs="Times New Roman"/>
        </w:rPr>
        <w:t>Sandhu</w:t>
      </w:r>
      <w:proofErr w:type="spellEnd"/>
      <w:r w:rsidR="000E1B5F" w:rsidRPr="00096B8E">
        <w:rPr>
          <w:rFonts w:ascii="Times New Roman" w:hAnsi="Times New Roman" w:cs="Times New Roman"/>
        </w:rPr>
        <w:t xml:space="preserve"> and Wheatley, 1983c: 535). </w:t>
      </w:r>
      <w:r w:rsidR="000A78B6" w:rsidRPr="00096B8E">
        <w:rPr>
          <w:rFonts w:ascii="Times New Roman" w:hAnsi="Times New Roman" w:cs="Times New Roman"/>
        </w:rPr>
        <w:t xml:space="preserve">The Dutch also introduced building regulations covering the planning, construction and use of materials (Wan </w:t>
      </w:r>
      <w:proofErr w:type="spellStart"/>
      <w:r w:rsidR="000A78B6" w:rsidRPr="00096B8E">
        <w:rPr>
          <w:rFonts w:ascii="Times New Roman" w:hAnsi="Times New Roman" w:cs="Times New Roman"/>
        </w:rPr>
        <w:t>Hashimah</w:t>
      </w:r>
      <w:proofErr w:type="spellEnd"/>
      <w:r w:rsidR="000A78B6" w:rsidRPr="00096B8E">
        <w:rPr>
          <w:rFonts w:ascii="Times New Roman" w:hAnsi="Times New Roman" w:cs="Times New Roman"/>
        </w:rPr>
        <w:t xml:space="preserve"> and </w:t>
      </w:r>
      <w:proofErr w:type="spellStart"/>
      <w:r w:rsidR="000A78B6" w:rsidRPr="00096B8E">
        <w:rPr>
          <w:rFonts w:ascii="Times New Roman" w:hAnsi="Times New Roman" w:cs="Times New Roman"/>
        </w:rPr>
        <w:t>Shuhana</w:t>
      </w:r>
      <w:proofErr w:type="spellEnd"/>
      <w:r w:rsidR="000A78B6" w:rsidRPr="00096B8E">
        <w:rPr>
          <w:rFonts w:ascii="Times New Roman" w:hAnsi="Times New Roman" w:cs="Times New Roman"/>
        </w:rPr>
        <w:t>, 2005: 2).</w:t>
      </w:r>
    </w:p>
    <w:p w:rsidR="000C6BF1" w:rsidRPr="00096B8E" w:rsidRDefault="001476B1" w:rsidP="00334AB2">
      <w:pPr>
        <w:spacing w:line="360" w:lineRule="auto"/>
        <w:jc w:val="both"/>
        <w:rPr>
          <w:rFonts w:ascii="Times New Roman" w:hAnsi="Times New Roman" w:cs="Times New Roman"/>
        </w:rPr>
      </w:pPr>
      <w:r w:rsidRPr="00096B8E">
        <w:rPr>
          <w:rFonts w:ascii="Times New Roman" w:hAnsi="Times New Roman" w:cs="Times New Roman"/>
        </w:rPr>
        <w:t>Mala</w:t>
      </w:r>
      <w:r w:rsidR="00C21313" w:rsidRPr="00096B8E">
        <w:rPr>
          <w:rFonts w:ascii="Times New Roman" w:hAnsi="Times New Roman" w:cs="Times New Roman"/>
        </w:rPr>
        <w:t xml:space="preserve">y residential dominance </w:t>
      </w:r>
      <w:r w:rsidR="0080582C" w:rsidRPr="00096B8E">
        <w:rPr>
          <w:rFonts w:ascii="Times New Roman" w:hAnsi="Times New Roman" w:cs="Times New Roman"/>
        </w:rPr>
        <w:t xml:space="preserve">during the sultanate period </w:t>
      </w:r>
      <w:r w:rsidR="00C21313" w:rsidRPr="00096B8E">
        <w:rPr>
          <w:rFonts w:ascii="Times New Roman" w:hAnsi="Times New Roman" w:cs="Times New Roman"/>
        </w:rPr>
        <w:t>was</w:t>
      </w:r>
      <w:r w:rsidRPr="00096B8E">
        <w:rPr>
          <w:rFonts w:ascii="Times New Roman" w:hAnsi="Times New Roman" w:cs="Times New Roman"/>
        </w:rPr>
        <w:t xml:space="preserve"> gradually displaced </w:t>
      </w:r>
      <w:r w:rsidR="0080582C" w:rsidRPr="00096B8E">
        <w:rPr>
          <w:rFonts w:ascii="Times New Roman" w:hAnsi="Times New Roman" w:cs="Times New Roman"/>
        </w:rPr>
        <w:t>from its</w:t>
      </w:r>
      <w:r w:rsidR="00C6708F" w:rsidRPr="00096B8E">
        <w:rPr>
          <w:rFonts w:ascii="Times New Roman" w:hAnsi="Times New Roman" w:cs="Times New Roman"/>
        </w:rPr>
        <w:t xml:space="preserve"> northern suburb</w:t>
      </w:r>
      <w:r w:rsidR="0080582C" w:rsidRPr="00096B8E">
        <w:rPr>
          <w:rFonts w:ascii="Times New Roman" w:hAnsi="Times New Roman" w:cs="Times New Roman"/>
        </w:rPr>
        <w:t>s</w:t>
      </w:r>
      <w:r w:rsidR="00C6708F" w:rsidRPr="00096B8E">
        <w:rPr>
          <w:rFonts w:ascii="Times New Roman" w:hAnsi="Times New Roman" w:cs="Times New Roman"/>
        </w:rPr>
        <w:t xml:space="preserve"> along the Melaka River </w:t>
      </w:r>
      <w:r w:rsidR="0080582C" w:rsidRPr="00096B8E">
        <w:rPr>
          <w:rFonts w:ascii="Times New Roman" w:hAnsi="Times New Roman" w:cs="Times New Roman"/>
        </w:rPr>
        <w:t>(</w:t>
      </w:r>
      <w:r w:rsidR="00C6708F" w:rsidRPr="00096B8E">
        <w:rPr>
          <w:rFonts w:ascii="Times New Roman" w:hAnsi="Times New Roman" w:cs="Times New Roman"/>
        </w:rPr>
        <w:t>in what is now the heritage zone</w:t>
      </w:r>
      <w:r w:rsidR="0080582C" w:rsidRPr="00096B8E">
        <w:rPr>
          <w:rFonts w:ascii="Times New Roman" w:hAnsi="Times New Roman" w:cs="Times New Roman"/>
        </w:rPr>
        <w:t>)</w:t>
      </w:r>
      <w:r w:rsidR="00C6708F" w:rsidRPr="00096B8E">
        <w:rPr>
          <w:rFonts w:ascii="Times New Roman" w:hAnsi="Times New Roman" w:cs="Times New Roman"/>
        </w:rPr>
        <w:t xml:space="preserve"> </w:t>
      </w:r>
      <w:r w:rsidR="00F7105C" w:rsidRPr="00096B8E">
        <w:rPr>
          <w:rFonts w:ascii="Times New Roman" w:hAnsi="Times New Roman" w:cs="Times New Roman"/>
        </w:rPr>
        <w:t xml:space="preserve">and </w:t>
      </w:r>
      <w:proofErr w:type="spellStart"/>
      <w:r w:rsidR="00F7105C" w:rsidRPr="00096B8E">
        <w:rPr>
          <w:rFonts w:ascii="Times New Roman" w:hAnsi="Times New Roman" w:cs="Times New Roman"/>
        </w:rPr>
        <w:t>Kampu</w:t>
      </w:r>
      <w:r w:rsidR="0050418E" w:rsidRPr="00096B8E">
        <w:rPr>
          <w:rFonts w:ascii="Times New Roman" w:hAnsi="Times New Roman" w:cs="Times New Roman"/>
        </w:rPr>
        <w:t>ng</w:t>
      </w:r>
      <w:proofErr w:type="spellEnd"/>
      <w:r w:rsidR="0050418E" w:rsidRPr="00096B8E">
        <w:rPr>
          <w:rFonts w:ascii="Times New Roman" w:hAnsi="Times New Roman" w:cs="Times New Roman"/>
        </w:rPr>
        <w:t xml:space="preserve"> </w:t>
      </w:r>
      <w:proofErr w:type="spellStart"/>
      <w:r w:rsidR="0050418E" w:rsidRPr="00096B8E">
        <w:rPr>
          <w:rFonts w:ascii="Times New Roman" w:hAnsi="Times New Roman" w:cs="Times New Roman"/>
        </w:rPr>
        <w:t>Hulu</w:t>
      </w:r>
      <w:proofErr w:type="spellEnd"/>
      <w:r w:rsidR="0050418E" w:rsidRPr="00096B8E">
        <w:rPr>
          <w:rFonts w:ascii="Times New Roman" w:hAnsi="Times New Roman" w:cs="Times New Roman"/>
        </w:rPr>
        <w:t xml:space="preserve"> </w:t>
      </w:r>
      <w:r w:rsidR="00D5163D" w:rsidRPr="00096B8E">
        <w:rPr>
          <w:rFonts w:ascii="Times New Roman" w:hAnsi="Times New Roman" w:cs="Times New Roman"/>
        </w:rPr>
        <w:t xml:space="preserve">(which was also a district for Arab residents) </w:t>
      </w:r>
      <w:r w:rsidR="00605758" w:rsidRPr="00096B8E">
        <w:rPr>
          <w:rFonts w:ascii="Times New Roman" w:hAnsi="Times New Roman" w:cs="Times New Roman"/>
        </w:rPr>
        <w:t xml:space="preserve">to such districts as </w:t>
      </w:r>
      <w:proofErr w:type="spellStart"/>
      <w:r w:rsidR="00605758" w:rsidRPr="00096B8E">
        <w:rPr>
          <w:rFonts w:ascii="Times New Roman" w:hAnsi="Times New Roman" w:cs="Times New Roman"/>
        </w:rPr>
        <w:t>Kampun</w:t>
      </w:r>
      <w:r w:rsidR="00C6708F" w:rsidRPr="00096B8E">
        <w:rPr>
          <w:rFonts w:ascii="Times New Roman" w:hAnsi="Times New Roman" w:cs="Times New Roman"/>
        </w:rPr>
        <w:t>g</w:t>
      </w:r>
      <w:proofErr w:type="spellEnd"/>
      <w:r w:rsidR="00C6708F" w:rsidRPr="00096B8E">
        <w:rPr>
          <w:rFonts w:ascii="Times New Roman" w:hAnsi="Times New Roman" w:cs="Times New Roman"/>
        </w:rPr>
        <w:t xml:space="preserve"> </w:t>
      </w:r>
      <w:proofErr w:type="spellStart"/>
      <w:r w:rsidR="00C6708F" w:rsidRPr="00096B8E">
        <w:rPr>
          <w:rFonts w:ascii="Times New Roman" w:hAnsi="Times New Roman" w:cs="Times New Roman"/>
        </w:rPr>
        <w:t>Morten</w:t>
      </w:r>
      <w:proofErr w:type="spellEnd"/>
      <w:r w:rsidR="00C6708F" w:rsidRPr="00096B8E">
        <w:rPr>
          <w:rFonts w:ascii="Times New Roman" w:hAnsi="Times New Roman" w:cs="Times New Roman"/>
        </w:rPr>
        <w:t xml:space="preserve"> and Durian </w:t>
      </w:r>
      <w:proofErr w:type="spellStart"/>
      <w:r w:rsidR="00C6708F" w:rsidRPr="00096B8E">
        <w:rPr>
          <w:rFonts w:ascii="Times New Roman" w:hAnsi="Times New Roman" w:cs="Times New Roman"/>
        </w:rPr>
        <w:t>Daun</w:t>
      </w:r>
      <w:proofErr w:type="spellEnd"/>
      <w:r w:rsidR="00C6708F" w:rsidRPr="00096B8E">
        <w:rPr>
          <w:rFonts w:ascii="Times New Roman" w:hAnsi="Times New Roman" w:cs="Times New Roman"/>
        </w:rPr>
        <w:t xml:space="preserve"> </w:t>
      </w:r>
      <w:proofErr w:type="spellStart"/>
      <w:r w:rsidR="00C6708F" w:rsidRPr="00096B8E">
        <w:rPr>
          <w:rFonts w:ascii="Times New Roman" w:hAnsi="Times New Roman" w:cs="Times New Roman"/>
        </w:rPr>
        <w:t>Dalam</w:t>
      </w:r>
      <w:proofErr w:type="spellEnd"/>
      <w:r w:rsidR="00C6708F" w:rsidRPr="00096B8E">
        <w:rPr>
          <w:rFonts w:ascii="Times New Roman" w:hAnsi="Times New Roman" w:cs="Times New Roman"/>
        </w:rPr>
        <w:t>;</w:t>
      </w:r>
      <w:r w:rsidRPr="00096B8E">
        <w:rPr>
          <w:rFonts w:ascii="Times New Roman" w:hAnsi="Times New Roman" w:cs="Times New Roman"/>
        </w:rPr>
        <w:t xml:space="preserve"> </w:t>
      </w:r>
      <w:r w:rsidR="005527FB" w:rsidRPr="00096B8E">
        <w:rPr>
          <w:rFonts w:ascii="Times New Roman" w:hAnsi="Times New Roman" w:cs="Times New Roman"/>
        </w:rPr>
        <w:t>c</w:t>
      </w:r>
      <w:r w:rsidR="00E65AF1" w:rsidRPr="00096B8E">
        <w:rPr>
          <w:rFonts w:ascii="Times New Roman" w:hAnsi="Times New Roman" w:cs="Times New Roman"/>
        </w:rPr>
        <w:t xml:space="preserve">entral Melaka is now </w:t>
      </w:r>
      <w:r w:rsidR="00AB49D6" w:rsidRPr="00096B8E">
        <w:rPr>
          <w:rFonts w:ascii="Times New Roman" w:hAnsi="Times New Roman" w:cs="Times New Roman"/>
        </w:rPr>
        <w:t>the home primarily of</w:t>
      </w:r>
      <w:r w:rsidR="00E65AF1" w:rsidRPr="00096B8E">
        <w:rPr>
          <w:rFonts w:ascii="Times New Roman" w:hAnsi="Times New Roman" w:cs="Times New Roman"/>
        </w:rPr>
        <w:t xml:space="preserve"> Chinese, many of whom are what is known as ‘Baba’</w:t>
      </w:r>
      <w:r w:rsidR="00BB5AE5" w:rsidRPr="00096B8E">
        <w:rPr>
          <w:rFonts w:ascii="Times New Roman" w:hAnsi="Times New Roman" w:cs="Times New Roman"/>
        </w:rPr>
        <w:t xml:space="preserve"> or in the Malay language ‘</w:t>
      </w:r>
      <w:proofErr w:type="spellStart"/>
      <w:r w:rsidR="00BB5AE5" w:rsidRPr="00096B8E">
        <w:rPr>
          <w:rFonts w:ascii="Times New Roman" w:hAnsi="Times New Roman" w:cs="Times New Roman"/>
        </w:rPr>
        <w:t>Peranakan</w:t>
      </w:r>
      <w:proofErr w:type="spellEnd"/>
      <w:r w:rsidR="00BB5AE5" w:rsidRPr="00096B8E">
        <w:rPr>
          <w:rFonts w:ascii="Times New Roman" w:hAnsi="Times New Roman" w:cs="Times New Roman"/>
        </w:rPr>
        <w:t>’</w:t>
      </w:r>
      <w:r w:rsidR="00E65AF1" w:rsidRPr="00096B8E">
        <w:rPr>
          <w:rFonts w:ascii="Times New Roman" w:hAnsi="Times New Roman" w:cs="Times New Roman"/>
        </w:rPr>
        <w:t xml:space="preserve">; these were traditionally hybrid communities which emerged from </w:t>
      </w:r>
      <w:r w:rsidR="00904118" w:rsidRPr="00096B8E">
        <w:rPr>
          <w:rFonts w:ascii="Times New Roman" w:hAnsi="Times New Roman" w:cs="Times New Roman"/>
        </w:rPr>
        <w:t xml:space="preserve">processes of acculturation (in the Malay language, cuisine, dress, some everyday lifestyle elements, and in the reinterpretation of certain aspects of Chinese religion, kinship and formal organisations) as well as </w:t>
      </w:r>
      <w:r w:rsidR="002A6D40" w:rsidRPr="00096B8E">
        <w:rPr>
          <w:rFonts w:ascii="Times New Roman" w:hAnsi="Times New Roman" w:cs="Times New Roman"/>
        </w:rPr>
        <w:t xml:space="preserve">from </w:t>
      </w:r>
      <w:r w:rsidR="00E65AF1" w:rsidRPr="00096B8E">
        <w:rPr>
          <w:rFonts w:ascii="Times New Roman" w:hAnsi="Times New Roman" w:cs="Times New Roman"/>
        </w:rPr>
        <w:t>the intermarriage of Chinese immigrant males with local women</w:t>
      </w:r>
      <w:r w:rsidR="00BB5AE5" w:rsidRPr="00096B8E">
        <w:rPr>
          <w:rFonts w:ascii="Times New Roman" w:hAnsi="Times New Roman" w:cs="Times New Roman"/>
        </w:rPr>
        <w:t>. They were identified as a localized and partially integrated Chinese community in</w:t>
      </w:r>
      <w:r w:rsidR="00904118" w:rsidRPr="00096B8E">
        <w:rPr>
          <w:rFonts w:ascii="Times New Roman" w:hAnsi="Times New Roman" w:cs="Times New Roman"/>
        </w:rPr>
        <w:t xml:space="preserve"> cultural terms</w:t>
      </w:r>
      <w:r w:rsidR="00FE7B95" w:rsidRPr="00096B8E">
        <w:rPr>
          <w:rFonts w:ascii="Times New Roman" w:hAnsi="Times New Roman" w:cs="Times New Roman"/>
        </w:rPr>
        <w:t>, and under British colonialism oriented themselves to their colonial masters as British subjects</w:t>
      </w:r>
      <w:r w:rsidR="0080582C" w:rsidRPr="00096B8E">
        <w:rPr>
          <w:rFonts w:ascii="Times New Roman" w:hAnsi="Times New Roman" w:cs="Times New Roman"/>
        </w:rPr>
        <w:t>, emphasizing the importance of learning the English language and working for and in the interests of the colonial regime</w:t>
      </w:r>
      <w:r w:rsidR="00E65AF1" w:rsidRPr="00096B8E">
        <w:rPr>
          <w:rFonts w:ascii="Times New Roman" w:hAnsi="Times New Roman" w:cs="Times New Roman"/>
        </w:rPr>
        <w:t xml:space="preserve">. </w:t>
      </w:r>
      <w:r w:rsidR="003D2CBC" w:rsidRPr="00096B8E">
        <w:rPr>
          <w:rFonts w:ascii="Times New Roman" w:hAnsi="Times New Roman" w:cs="Times New Roman"/>
        </w:rPr>
        <w:t xml:space="preserve">More than this Melaka was where ‘Baba society has its origins and deepest roots’ </w:t>
      </w:r>
      <w:r w:rsidR="00904118" w:rsidRPr="00096B8E">
        <w:rPr>
          <w:rFonts w:ascii="Times New Roman" w:hAnsi="Times New Roman" w:cs="Times New Roman"/>
        </w:rPr>
        <w:t xml:space="preserve">and it flourished within the </w:t>
      </w:r>
      <w:r w:rsidR="000C6BF1" w:rsidRPr="00096B8E">
        <w:rPr>
          <w:rFonts w:ascii="Times New Roman" w:hAnsi="Times New Roman" w:cs="Times New Roman"/>
        </w:rPr>
        <w:t xml:space="preserve">particular </w:t>
      </w:r>
      <w:r w:rsidR="00904118" w:rsidRPr="00096B8E">
        <w:rPr>
          <w:rFonts w:ascii="Times New Roman" w:hAnsi="Times New Roman" w:cs="Times New Roman"/>
        </w:rPr>
        <w:t xml:space="preserve">political framework of the </w:t>
      </w:r>
      <w:r w:rsidR="0080582C" w:rsidRPr="00096B8E">
        <w:rPr>
          <w:rFonts w:ascii="Times New Roman" w:hAnsi="Times New Roman" w:cs="Times New Roman"/>
        </w:rPr>
        <w:t xml:space="preserve">British </w:t>
      </w:r>
      <w:r w:rsidR="00904118" w:rsidRPr="00096B8E">
        <w:rPr>
          <w:rFonts w:ascii="Times New Roman" w:hAnsi="Times New Roman" w:cs="Times New Roman"/>
        </w:rPr>
        <w:t xml:space="preserve">Straits Settlements </w:t>
      </w:r>
      <w:r w:rsidR="003D2CBC" w:rsidRPr="00096B8E">
        <w:rPr>
          <w:rFonts w:ascii="Times New Roman" w:hAnsi="Times New Roman" w:cs="Times New Roman"/>
        </w:rPr>
        <w:t>(</w:t>
      </w:r>
      <w:proofErr w:type="spellStart"/>
      <w:r w:rsidR="003D2CBC" w:rsidRPr="00096B8E">
        <w:rPr>
          <w:rFonts w:ascii="Times New Roman" w:hAnsi="Times New Roman" w:cs="Times New Roman"/>
        </w:rPr>
        <w:t>Clammer</w:t>
      </w:r>
      <w:proofErr w:type="spellEnd"/>
      <w:r w:rsidR="003D2CBC" w:rsidRPr="00096B8E">
        <w:rPr>
          <w:rFonts w:ascii="Times New Roman" w:hAnsi="Times New Roman" w:cs="Times New Roman"/>
        </w:rPr>
        <w:t>, 1983: 156</w:t>
      </w:r>
      <w:r w:rsidR="00904118" w:rsidRPr="00096B8E">
        <w:rPr>
          <w:rFonts w:ascii="Times New Roman" w:hAnsi="Times New Roman" w:cs="Times New Roman"/>
        </w:rPr>
        <w:t>-158</w:t>
      </w:r>
      <w:r w:rsidR="003D2CBC" w:rsidRPr="00096B8E">
        <w:rPr>
          <w:rFonts w:ascii="Times New Roman" w:hAnsi="Times New Roman" w:cs="Times New Roman"/>
        </w:rPr>
        <w:t xml:space="preserve">).  It was from here that Baba </w:t>
      </w:r>
      <w:r w:rsidR="00FB359B" w:rsidRPr="00096B8E">
        <w:rPr>
          <w:rFonts w:ascii="Times New Roman" w:hAnsi="Times New Roman" w:cs="Times New Roman"/>
        </w:rPr>
        <w:t xml:space="preserve">migrants took their </w:t>
      </w:r>
      <w:r w:rsidR="003D2CBC" w:rsidRPr="00096B8E">
        <w:rPr>
          <w:rFonts w:ascii="Times New Roman" w:hAnsi="Times New Roman" w:cs="Times New Roman"/>
        </w:rPr>
        <w:t>culture</w:t>
      </w:r>
      <w:r w:rsidR="00FB359B" w:rsidRPr="00096B8E">
        <w:rPr>
          <w:rFonts w:ascii="Times New Roman" w:hAnsi="Times New Roman" w:cs="Times New Roman"/>
        </w:rPr>
        <w:t xml:space="preserve"> </w:t>
      </w:r>
      <w:r w:rsidR="003D2CBC" w:rsidRPr="00096B8E">
        <w:rPr>
          <w:rFonts w:ascii="Times New Roman" w:hAnsi="Times New Roman" w:cs="Times New Roman"/>
        </w:rPr>
        <w:t xml:space="preserve">to Penang, Singapore, the Malay States, </w:t>
      </w:r>
      <w:proofErr w:type="spellStart"/>
      <w:proofErr w:type="gramStart"/>
      <w:r w:rsidR="003D2CBC" w:rsidRPr="00096B8E">
        <w:rPr>
          <w:rFonts w:ascii="Times New Roman" w:hAnsi="Times New Roman" w:cs="Times New Roman"/>
        </w:rPr>
        <w:t>Phuket</w:t>
      </w:r>
      <w:proofErr w:type="spellEnd"/>
      <w:proofErr w:type="gramEnd"/>
      <w:r w:rsidR="003D2CBC" w:rsidRPr="00096B8E">
        <w:rPr>
          <w:rFonts w:ascii="Times New Roman" w:hAnsi="Times New Roman" w:cs="Times New Roman"/>
        </w:rPr>
        <w:t xml:space="preserve"> in southern Thailand and even to Indonesia (ibid). </w:t>
      </w:r>
    </w:p>
    <w:p w:rsidR="00C171FA" w:rsidRPr="00096B8E" w:rsidRDefault="00E65AF1" w:rsidP="00334AB2">
      <w:pPr>
        <w:spacing w:line="360" w:lineRule="auto"/>
        <w:jc w:val="both"/>
        <w:rPr>
          <w:rFonts w:ascii="Times New Roman" w:hAnsi="Times New Roman" w:cs="Times New Roman"/>
        </w:rPr>
      </w:pPr>
      <w:r w:rsidRPr="00096B8E">
        <w:rPr>
          <w:rFonts w:ascii="Times New Roman" w:hAnsi="Times New Roman" w:cs="Times New Roman"/>
        </w:rPr>
        <w:t>Thus, e</w:t>
      </w:r>
      <w:r w:rsidR="00AA1410" w:rsidRPr="00096B8E">
        <w:rPr>
          <w:rFonts w:ascii="Times New Roman" w:hAnsi="Times New Roman" w:cs="Times New Roman"/>
        </w:rPr>
        <w:t xml:space="preserve">arly Melaka and its indigenous </w:t>
      </w:r>
      <w:r w:rsidRPr="00096B8E">
        <w:rPr>
          <w:rFonts w:ascii="Times New Roman" w:hAnsi="Times New Roman" w:cs="Times New Roman"/>
        </w:rPr>
        <w:t xml:space="preserve">Malay and Muslim </w:t>
      </w:r>
      <w:r w:rsidR="00AA1410" w:rsidRPr="00096B8E">
        <w:rPr>
          <w:rFonts w:ascii="Times New Roman" w:hAnsi="Times New Roman" w:cs="Times New Roman"/>
        </w:rPr>
        <w:t>roots</w:t>
      </w:r>
      <w:r w:rsidR="009441B3" w:rsidRPr="00096B8E">
        <w:rPr>
          <w:rFonts w:ascii="Times New Roman" w:hAnsi="Times New Roman" w:cs="Times New Roman"/>
        </w:rPr>
        <w:t xml:space="preserve"> and rationale were removed, one might say obliterated, and a Malay-Muslim sultanate as a head-link </w:t>
      </w:r>
      <w:r w:rsidR="00244BA6" w:rsidRPr="00096B8E">
        <w:rPr>
          <w:rFonts w:ascii="Times New Roman" w:hAnsi="Times New Roman" w:cs="Times New Roman"/>
        </w:rPr>
        <w:t xml:space="preserve">within the </w:t>
      </w:r>
      <w:r w:rsidR="009A5127" w:rsidRPr="00096B8E">
        <w:rPr>
          <w:rFonts w:ascii="Times New Roman" w:hAnsi="Times New Roman" w:cs="Times New Roman"/>
        </w:rPr>
        <w:t xml:space="preserve">commercial and trading networks of the </w:t>
      </w:r>
      <w:r w:rsidR="00244BA6" w:rsidRPr="00096B8E">
        <w:rPr>
          <w:rFonts w:ascii="Times New Roman" w:hAnsi="Times New Roman" w:cs="Times New Roman"/>
        </w:rPr>
        <w:t>Malay-Indonesian world and the wider Asian region</w:t>
      </w:r>
      <w:r w:rsidR="001A2BEF" w:rsidRPr="00096B8E">
        <w:rPr>
          <w:rFonts w:ascii="Times New Roman" w:hAnsi="Times New Roman" w:cs="Times New Roman"/>
        </w:rPr>
        <w:t xml:space="preserve">, and as a significant disseminating point </w:t>
      </w:r>
      <w:r w:rsidR="00FE7B95" w:rsidRPr="00096B8E">
        <w:rPr>
          <w:rFonts w:ascii="Times New Roman" w:hAnsi="Times New Roman" w:cs="Times New Roman"/>
        </w:rPr>
        <w:t xml:space="preserve">for Malay culture, language, </w:t>
      </w:r>
      <w:r w:rsidR="001A2BEF" w:rsidRPr="00096B8E">
        <w:rPr>
          <w:rFonts w:ascii="Times New Roman" w:hAnsi="Times New Roman" w:cs="Times New Roman"/>
        </w:rPr>
        <w:t>Islam</w:t>
      </w:r>
      <w:r w:rsidR="00FE7B95" w:rsidRPr="00096B8E">
        <w:rPr>
          <w:rFonts w:ascii="Times New Roman" w:hAnsi="Times New Roman" w:cs="Times New Roman"/>
        </w:rPr>
        <w:t xml:space="preserve"> and political concepts and values</w:t>
      </w:r>
      <w:r w:rsidR="001A2BEF" w:rsidRPr="00096B8E">
        <w:rPr>
          <w:rFonts w:ascii="Times New Roman" w:hAnsi="Times New Roman" w:cs="Times New Roman"/>
        </w:rPr>
        <w:t>,</w:t>
      </w:r>
      <w:r w:rsidR="00244BA6" w:rsidRPr="00096B8E">
        <w:rPr>
          <w:rFonts w:ascii="Times New Roman" w:hAnsi="Times New Roman" w:cs="Times New Roman"/>
        </w:rPr>
        <w:t xml:space="preserve"> became a </w:t>
      </w:r>
      <w:r w:rsidR="009441B3" w:rsidRPr="00096B8E">
        <w:rPr>
          <w:rFonts w:ascii="Times New Roman" w:hAnsi="Times New Roman" w:cs="Times New Roman"/>
        </w:rPr>
        <w:t xml:space="preserve">colonial port </w:t>
      </w:r>
      <w:r w:rsidR="00AB49D6" w:rsidRPr="00096B8E">
        <w:rPr>
          <w:rFonts w:ascii="Times New Roman" w:hAnsi="Times New Roman" w:cs="Times New Roman"/>
        </w:rPr>
        <w:t>and a place for European settlement</w:t>
      </w:r>
      <w:r w:rsidR="000C6BF1" w:rsidRPr="00096B8E">
        <w:rPr>
          <w:rFonts w:ascii="Times New Roman" w:hAnsi="Times New Roman" w:cs="Times New Roman"/>
        </w:rPr>
        <w:t>; during the Portuguese period it</w:t>
      </w:r>
      <w:r w:rsidR="00B51C89" w:rsidRPr="00096B8E">
        <w:rPr>
          <w:rFonts w:ascii="Times New Roman" w:hAnsi="Times New Roman" w:cs="Times New Roman"/>
        </w:rPr>
        <w:t xml:space="preserve"> </w:t>
      </w:r>
      <w:r w:rsidR="00AB49D6" w:rsidRPr="00096B8E">
        <w:rPr>
          <w:rFonts w:ascii="Times New Roman" w:hAnsi="Times New Roman" w:cs="Times New Roman"/>
        </w:rPr>
        <w:t xml:space="preserve">also </w:t>
      </w:r>
      <w:r w:rsidR="00B51C89" w:rsidRPr="00096B8E">
        <w:rPr>
          <w:rFonts w:ascii="Times New Roman" w:hAnsi="Times New Roman" w:cs="Times New Roman"/>
        </w:rPr>
        <w:t xml:space="preserve">became </w:t>
      </w:r>
      <w:r w:rsidR="009441B3" w:rsidRPr="00096B8E">
        <w:rPr>
          <w:rFonts w:ascii="Times New Roman" w:hAnsi="Times New Roman" w:cs="Times New Roman"/>
        </w:rPr>
        <w:t xml:space="preserve">linked </w:t>
      </w:r>
      <w:r w:rsidR="00900DE7" w:rsidRPr="00096B8E">
        <w:rPr>
          <w:rFonts w:ascii="Times New Roman" w:hAnsi="Times New Roman" w:cs="Times New Roman"/>
        </w:rPr>
        <w:t xml:space="preserve">more firmly </w:t>
      </w:r>
      <w:r w:rsidR="009441B3" w:rsidRPr="00096B8E">
        <w:rPr>
          <w:rFonts w:ascii="Times New Roman" w:hAnsi="Times New Roman" w:cs="Times New Roman"/>
        </w:rPr>
        <w:t>to Europe</w:t>
      </w:r>
      <w:r w:rsidR="00900DE7" w:rsidRPr="00096B8E">
        <w:rPr>
          <w:rFonts w:ascii="Times New Roman" w:hAnsi="Times New Roman" w:cs="Times New Roman"/>
        </w:rPr>
        <w:t>an</w:t>
      </w:r>
      <w:r w:rsidR="00244BA6" w:rsidRPr="00096B8E">
        <w:rPr>
          <w:rFonts w:ascii="Times New Roman" w:hAnsi="Times New Roman" w:cs="Times New Roman"/>
        </w:rPr>
        <w:t xml:space="preserve"> </w:t>
      </w:r>
      <w:r w:rsidR="009441B3" w:rsidRPr="00096B8E">
        <w:rPr>
          <w:rFonts w:ascii="Times New Roman" w:hAnsi="Times New Roman" w:cs="Times New Roman"/>
        </w:rPr>
        <w:t>markets</w:t>
      </w:r>
      <w:r w:rsidR="00244BA6" w:rsidRPr="00096B8E">
        <w:rPr>
          <w:rFonts w:ascii="Times New Roman" w:hAnsi="Times New Roman" w:cs="Times New Roman"/>
        </w:rPr>
        <w:t xml:space="preserve"> and European-dominated sea-going empires</w:t>
      </w:r>
      <w:r w:rsidR="00AB49D6" w:rsidRPr="00096B8E">
        <w:rPr>
          <w:rFonts w:ascii="Times New Roman" w:hAnsi="Times New Roman" w:cs="Times New Roman"/>
        </w:rPr>
        <w:t xml:space="preserve">, and with the growing importance of trade with China </w:t>
      </w:r>
      <w:r w:rsidR="000C6BF1" w:rsidRPr="00096B8E">
        <w:rPr>
          <w:rFonts w:ascii="Times New Roman" w:hAnsi="Times New Roman" w:cs="Times New Roman"/>
        </w:rPr>
        <w:t xml:space="preserve">but more especially the expansion of tin-mining and the cultivation of estate crops like rubber in the Malay States </w:t>
      </w:r>
      <w:r w:rsidR="00AB49D6" w:rsidRPr="00096B8E">
        <w:rPr>
          <w:rFonts w:ascii="Times New Roman" w:hAnsi="Times New Roman" w:cs="Times New Roman"/>
        </w:rPr>
        <w:t xml:space="preserve">during the later British period, the numbers of Chinese </w:t>
      </w:r>
      <w:r w:rsidR="00AB49D6" w:rsidRPr="00096B8E">
        <w:rPr>
          <w:rFonts w:ascii="Times New Roman" w:hAnsi="Times New Roman" w:cs="Times New Roman"/>
        </w:rPr>
        <w:lastRenderedPageBreak/>
        <w:t>residents there increased</w:t>
      </w:r>
      <w:r w:rsidR="004A7BF7" w:rsidRPr="00096B8E">
        <w:rPr>
          <w:rFonts w:ascii="Times New Roman" w:hAnsi="Times New Roman" w:cs="Times New Roman"/>
        </w:rPr>
        <w:t>, though not on the scale of Penang and Singapore</w:t>
      </w:r>
      <w:r w:rsidR="009441B3" w:rsidRPr="00096B8E">
        <w:rPr>
          <w:rFonts w:ascii="Times New Roman" w:hAnsi="Times New Roman" w:cs="Times New Roman"/>
        </w:rPr>
        <w:t>.</w:t>
      </w:r>
      <w:r w:rsidR="00900DE7" w:rsidRPr="00096B8E">
        <w:rPr>
          <w:rFonts w:ascii="Times New Roman" w:hAnsi="Times New Roman" w:cs="Times New Roman"/>
        </w:rPr>
        <w:t xml:space="preserve"> </w:t>
      </w:r>
      <w:r w:rsidR="000C6BF1" w:rsidRPr="00096B8E">
        <w:rPr>
          <w:rFonts w:ascii="Times New Roman" w:hAnsi="Times New Roman" w:cs="Times New Roman"/>
        </w:rPr>
        <w:t xml:space="preserve">In addition, the function of Melaka as a trading emporium diminished to be replaced by its role as a European residential, administrative and garrison town and a regional capital for those neighbouring hinterland areas where tin-mines and estates were located which were worked primarily by Chinese and Indian labourers. </w:t>
      </w:r>
      <w:r w:rsidR="00900DE7" w:rsidRPr="00096B8E">
        <w:rPr>
          <w:rFonts w:ascii="Times New Roman" w:hAnsi="Times New Roman" w:cs="Times New Roman"/>
        </w:rPr>
        <w:t>Cartier says bluntly ‘Melaka’s Islamic past is missing in the cultural landscape’ (ibid: 194).</w:t>
      </w:r>
      <w:r w:rsidR="00891438" w:rsidRPr="00096B8E">
        <w:rPr>
          <w:rFonts w:ascii="Times New Roman" w:hAnsi="Times New Roman" w:cs="Times New Roman"/>
        </w:rPr>
        <w:t xml:space="preserve"> More than this ‘Ironically today, Melaka – the land and place where the “Sultanate of the Malay Kingdom” was born, has no Sultan at all to name and reign.  Instead, the twisting fate of history, has the Yang </w:t>
      </w:r>
      <w:proofErr w:type="spellStart"/>
      <w:r w:rsidR="00891438" w:rsidRPr="00096B8E">
        <w:rPr>
          <w:rFonts w:ascii="Times New Roman" w:hAnsi="Times New Roman" w:cs="Times New Roman"/>
        </w:rPr>
        <w:t>di-Pertua</w:t>
      </w:r>
      <w:proofErr w:type="spellEnd"/>
      <w:r w:rsidR="00891438" w:rsidRPr="00096B8E">
        <w:rPr>
          <w:rFonts w:ascii="Times New Roman" w:hAnsi="Times New Roman" w:cs="Times New Roman"/>
        </w:rPr>
        <w:t xml:space="preserve"> </w:t>
      </w:r>
      <w:proofErr w:type="spellStart"/>
      <w:r w:rsidR="00891438" w:rsidRPr="00096B8E">
        <w:rPr>
          <w:rFonts w:ascii="Times New Roman" w:hAnsi="Times New Roman" w:cs="Times New Roman"/>
        </w:rPr>
        <w:t>Negeri</w:t>
      </w:r>
      <w:proofErr w:type="spellEnd"/>
      <w:r w:rsidR="00891438" w:rsidRPr="00096B8E">
        <w:rPr>
          <w:rFonts w:ascii="Times New Roman" w:hAnsi="Times New Roman" w:cs="Times New Roman"/>
        </w:rPr>
        <w:t xml:space="preserve"> or The Governor installed as the Head of State following the British tradition’ (Wee, 2009: 21). </w:t>
      </w:r>
      <w:r w:rsidR="00FE7B95" w:rsidRPr="00096B8E">
        <w:rPr>
          <w:rFonts w:ascii="Times New Roman" w:hAnsi="Times New Roman" w:cs="Times New Roman"/>
        </w:rPr>
        <w:t>Melaka’s status as the premier sultanate in what was to become Peninsular Malaysia was removed</w:t>
      </w:r>
      <w:r w:rsidR="00712AD2" w:rsidRPr="00096B8E">
        <w:rPr>
          <w:rFonts w:ascii="Times New Roman" w:hAnsi="Times New Roman" w:cs="Times New Roman"/>
        </w:rPr>
        <w:t>, the royal family fl</w:t>
      </w:r>
      <w:r w:rsidR="002A6D40" w:rsidRPr="00096B8E">
        <w:rPr>
          <w:rFonts w:ascii="Times New Roman" w:hAnsi="Times New Roman" w:cs="Times New Roman"/>
        </w:rPr>
        <w:t>ed after the Portuguese conquest,</w:t>
      </w:r>
      <w:r w:rsidR="00FE7B95" w:rsidRPr="00096B8E">
        <w:rPr>
          <w:rFonts w:ascii="Times New Roman" w:hAnsi="Times New Roman" w:cs="Times New Roman"/>
        </w:rPr>
        <w:t xml:space="preserve"> and other </w:t>
      </w:r>
      <w:r w:rsidR="00C21313" w:rsidRPr="00096B8E">
        <w:rPr>
          <w:rFonts w:ascii="Times New Roman" w:hAnsi="Times New Roman" w:cs="Times New Roman"/>
        </w:rPr>
        <w:t xml:space="preserve">successor </w:t>
      </w:r>
      <w:r w:rsidR="00FE7B95" w:rsidRPr="00096B8E">
        <w:rPr>
          <w:rFonts w:ascii="Times New Roman" w:hAnsi="Times New Roman" w:cs="Times New Roman"/>
        </w:rPr>
        <w:t>sultanates, particularly Johor and Perak</w:t>
      </w:r>
      <w:r w:rsidR="00C21313" w:rsidRPr="00096B8E">
        <w:rPr>
          <w:rFonts w:ascii="Times New Roman" w:hAnsi="Times New Roman" w:cs="Times New Roman"/>
        </w:rPr>
        <w:t>,</w:t>
      </w:r>
      <w:r w:rsidR="00FE7B95" w:rsidRPr="00096B8E">
        <w:rPr>
          <w:rFonts w:ascii="Times New Roman" w:hAnsi="Times New Roman" w:cs="Times New Roman"/>
        </w:rPr>
        <w:t xml:space="preserve"> </w:t>
      </w:r>
      <w:r w:rsidR="00712AD2" w:rsidRPr="00096B8E">
        <w:rPr>
          <w:rFonts w:ascii="Times New Roman" w:hAnsi="Times New Roman" w:cs="Times New Roman"/>
        </w:rPr>
        <w:t xml:space="preserve">which owed their origins to the connection with the Melaka sultanate </w:t>
      </w:r>
      <w:r w:rsidR="00FE7B95" w:rsidRPr="00096B8E">
        <w:rPr>
          <w:rFonts w:ascii="Times New Roman" w:hAnsi="Times New Roman" w:cs="Times New Roman"/>
        </w:rPr>
        <w:t>stepped in to take its place.</w:t>
      </w:r>
    </w:p>
    <w:p w:rsidR="00FE7B95" w:rsidRPr="00096B8E" w:rsidRDefault="00FE7B95" w:rsidP="00334AB2">
      <w:pPr>
        <w:spacing w:line="360" w:lineRule="auto"/>
        <w:jc w:val="both"/>
        <w:rPr>
          <w:rFonts w:ascii="Times New Roman" w:hAnsi="Times New Roman" w:cs="Times New Roman"/>
          <w:b/>
        </w:rPr>
      </w:pPr>
      <w:r w:rsidRPr="00096B8E">
        <w:rPr>
          <w:rFonts w:ascii="Times New Roman" w:hAnsi="Times New Roman" w:cs="Times New Roman"/>
          <w:b/>
        </w:rPr>
        <w:t>Melaka as a World Heritage Site</w:t>
      </w:r>
    </w:p>
    <w:p w:rsidR="00096B8E" w:rsidRPr="00096B8E" w:rsidRDefault="00D53BA1" w:rsidP="00096B8E">
      <w:pPr>
        <w:spacing w:line="360" w:lineRule="auto"/>
        <w:jc w:val="both"/>
        <w:rPr>
          <w:rFonts w:ascii="Times New Roman" w:hAnsi="Times New Roman" w:cs="Times New Roman"/>
        </w:rPr>
      </w:pPr>
      <w:r w:rsidRPr="00096B8E">
        <w:rPr>
          <w:rFonts w:ascii="Times New Roman" w:hAnsi="Times New Roman" w:cs="Times New Roman"/>
        </w:rPr>
        <w:t xml:space="preserve">The UNESCO World Heritage Site </w:t>
      </w:r>
      <w:r w:rsidR="0029404E" w:rsidRPr="00096B8E">
        <w:rPr>
          <w:rFonts w:ascii="Times New Roman" w:hAnsi="Times New Roman" w:cs="Times New Roman"/>
        </w:rPr>
        <w:t xml:space="preserve">as inscribed in 2008 </w:t>
      </w:r>
      <w:r w:rsidRPr="00096B8E">
        <w:rPr>
          <w:rFonts w:ascii="Times New Roman" w:hAnsi="Times New Roman" w:cs="Times New Roman"/>
        </w:rPr>
        <w:t xml:space="preserve">comprises </w:t>
      </w:r>
      <w:r w:rsidR="009748C2" w:rsidRPr="00096B8E">
        <w:rPr>
          <w:rFonts w:ascii="Times New Roman" w:hAnsi="Times New Roman" w:cs="Times New Roman"/>
        </w:rPr>
        <w:t>two areas totalling 38.62 hectares</w:t>
      </w:r>
      <w:r w:rsidR="008A5F99" w:rsidRPr="00096B8E">
        <w:rPr>
          <w:rFonts w:ascii="Times New Roman" w:hAnsi="Times New Roman" w:cs="Times New Roman"/>
        </w:rPr>
        <w:t xml:space="preserve"> with 930 buildings</w:t>
      </w:r>
      <w:r w:rsidR="009748C2" w:rsidRPr="00096B8E">
        <w:rPr>
          <w:rFonts w:ascii="Times New Roman" w:hAnsi="Times New Roman" w:cs="Times New Roman"/>
        </w:rPr>
        <w:t xml:space="preserve">: </w:t>
      </w:r>
      <w:r w:rsidR="00460F74" w:rsidRPr="00096B8E">
        <w:rPr>
          <w:rFonts w:ascii="Times New Roman" w:hAnsi="Times New Roman" w:cs="Times New Roman"/>
        </w:rPr>
        <w:t xml:space="preserve">(1) </w:t>
      </w:r>
      <w:r w:rsidRPr="00096B8E">
        <w:rPr>
          <w:rFonts w:ascii="Times New Roman" w:hAnsi="Times New Roman" w:cs="Times New Roman"/>
        </w:rPr>
        <w:t xml:space="preserve">St Paul’s Hill Civic Zone </w:t>
      </w:r>
      <w:r w:rsidR="00FB25B5" w:rsidRPr="00096B8E">
        <w:rPr>
          <w:rFonts w:ascii="Times New Roman" w:hAnsi="Times New Roman" w:cs="Times New Roman"/>
        </w:rPr>
        <w:t>(which is almost entirely given over</w:t>
      </w:r>
      <w:r w:rsidR="000C2501" w:rsidRPr="00096B8E">
        <w:rPr>
          <w:rFonts w:ascii="Times New Roman" w:hAnsi="Times New Roman" w:cs="Times New Roman"/>
        </w:rPr>
        <w:t xml:space="preserve"> to heritage </w:t>
      </w:r>
      <w:r w:rsidR="008A5F99" w:rsidRPr="00096B8E">
        <w:rPr>
          <w:rFonts w:ascii="Times New Roman" w:hAnsi="Times New Roman" w:cs="Times New Roman"/>
        </w:rPr>
        <w:t xml:space="preserve">tourism and administration </w:t>
      </w:r>
      <w:r w:rsidR="000C2501" w:rsidRPr="00096B8E">
        <w:rPr>
          <w:rFonts w:ascii="Times New Roman" w:hAnsi="Times New Roman" w:cs="Times New Roman"/>
        </w:rPr>
        <w:t>and includes government buildings, museums, churches, an urban square and the remains of the European fortress</w:t>
      </w:r>
      <w:r w:rsidR="00FB25B5" w:rsidRPr="00096B8E">
        <w:rPr>
          <w:rFonts w:ascii="Times New Roman" w:hAnsi="Times New Roman" w:cs="Times New Roman"/>
        </w:rPr>
        <w:t xml:space="preserve">) </w:t>
      </w:r>
      <w:r w:rsidRPr="00096B8E">
        <w:rPr>
          <w:rFonts w:ascii="Times New Roman" w:hAnsi="Times New Roman" w:cs="Times New Roman"/>
        </w:rPr>
        <w:t xml:space="preserve">and </w:t>
      </w:r>
      <w:r w:rsidR="00460F74" w:rsidRPr="00096B8E">
        <w:rPr>
          <w:rFonts w:ascii="Times New Roman" w:hAnsi="Times New Roman" w:cs="Times New Roman"/>
        </w:rPr>
        <w:t xml:space="preserve">(2) </w:t>
      </w:r>
      <w:r w:rsidRPr="00096B8E">
        <w:rPr>
          <w:rFonts w:ascii="Times New Roman" w:hAnsi="Times New Roman" w:cs="Times New Roman"/>
        </w:rPr>
        <w:t xml:space="preserve">the Residential and Commercial areas </w:t>
      </w:r>
      <w:r w:rsidR="000C2501" w:rsidRPr="00096B8E">
        <w:rPr>
          <w:rFonts w:ascii="Times New Roman" w:hAnsi="Times New Roman" w:cs="Times New Roman"/>
        </w:rPr>
        <w:t xml:space="preserve">with more than 600 </w:t>
      </w:r>
      <w:proofErr w:type="spellStart"/>
      <w:r w:rsidR="000C2501" w:rsidRPr="00096B8E">
        <w:rPr>
          <w:rFonts w:ascii="Times New Roman" w:hAnsi="Times New Roman" w:cs="Times New Roman"/>
        </w:rPr>
        <w:t>shophouses</w:t>
      </w:r>
      <w:proofErr w:type="spellEnd"/>
      <w:r w:rsidR="000C2501" w:rsidRPr="00096B8E">
        <w:rPr>
          <w:rFonts w:ascii="Times New Roman" w:hAnsi="Times New Roman" w:cs="Times New Roman"/>
        </w:rPr>
        <w:t xml:space="preserve"> </w:t>
      </w:r>
      <w:r w:rsidRPr="00096B8E">
        <w:rPr>
          <w:rFonts w:ascii="Times New Roman" w:hAnsi="Times New Roman" w:cs="Times New Roman"/>
        </w:rPr>
        <w:t>of what was kno</w:t>
      </w:r>
      <w:r w:rsidR="007371E9" w:rsidRPr="00096B8E">
        <w:rPr>
          <w:rFonts w:ascii="Times New Roman" w:hAnsi="Times New Roman" w:cs="Times New Roman"/>
        </w:rPr>
        <w:t xml:space="preserve">wn by the Dutch as </w:t>
      </w:r>
      <w:proofErr w:type="spellStart"/>
      <w:r w:rsidR="007371E9" w:rsidRPr="00096B8E">
        <w:rPr>
          <w:rFonts w:ascii="Times New Roman" w:hAnsi="Times New Roman" w:cs="Times New Roman"/>
        </w:rPr>
        <w:t>Heeren</w:t>
      </w:r>
      <w:r w:rsidR="008A16AA" w:rsidRPr="00096B8E">
        <w:rPr>
          <w:rFonts w:ascii="Times New Roman" w:hAnsi="Times New Roman" w:cs="Times New Roman"/>
        </w:rPr>
        <w:t>s</w:t>
      </w:r>
      <w:r w:rsidR="007371E9" w:rsidRPr="00096B8E">
        <w:rPr>
          <w:rFonts w:ascii="Times New Roman" w:hAnsi="Times New Roman" w:cs="Times New Roman"/>
        </w:rPr>
        <w:t>traat</w:t>
      </w:r>
      <w:proofErr w:type="spellEnd"/>
      <w:r w:rsidRPr="00096B8E">
        <w:rPr>
          <w:rFonts w:ascii="Times New Roman" w:hAnsi="Times New Roman" w:cs="Times New Roman"/>
        </w:rPr>
        <w:t xml:space="preserve"> </w:t>
      </w:r>
      <w:r w:rsidR="000E7784" w:rsidRPr="00096B8E">
        <w:rPr>
          <w:rFonts w:ascii="Times New Roman" w:hAnsi="Times New Roman" w:cs="Times New Roman"/>
        </w:rPr>
        <w:t>(</w:t>
      </w:r>
      <w:r w:rsidR="007371E9" w:rsidRPr="00096B8E">
        <w:rPr>
          <w:rFonts w:ascii="Times New Roman" w:hAnsi="Times New Roman" w:cs="Times New Roman"/>
        </w:rPr>
        <w:t xml:space="preserve">the street for the well-to-do, higher status Dutch, </w:t>
      </w:r>
      <w:r w:rsidR="000E7784" w:rsidRPr="00096B8E">
        <w:rPr>
          <w:rFonts w:ascii="Times New Roman" w:hAnsi="Times New Roman" w:cs="Times New Roman"/>
        </w:rPr>
        <w:t xml:space="preserve">now </w:t>
      </w:r>
      <w:proofErr w:type="spellStart"/>
      <w:r w:rsidR="000E7784" w:rsidRPr="00096B8E">
        <w:rPr>
          <w:rFonts w:ascii="Times New Roman" w:hAnsi="Times New Roman" w:cs="Times New Roman"/>
        </w:rPr>
        <w:t>Jalan</w:t>
      </w:r>
      <w:proofErr w:type="spellEnd"/>
      <w:r w:rsidR="000E7784" w:rsidRPr="00096B8E">
        <w:rPr>
          <w:rFonts w:ascii="Times New Roman" w:hAnsi="Times New Roman" w:cs="Times New Roman"/>
        </w:rPr>
        <w:t xml:space="preserve"> </w:t>
      </w:r>
      <w:proofErr w:type="spellStart"/>
      <w:r w:rsidR="000E7784" w:rsidRPr="00096B8E">
        <w:rPr>
          <w:rFonts w:ascii="Times New Roman" w:hAnsi="Times New Roman" w:cs="Times New Roman"/>
        </w:rPr>
        <w:t>Tun</w:t>
      </w:r>
      <w:proofErr w:type="spellEnd"/>
      <w:r w:rsidR="000E7784" w:rsidRPr="00096B8E">
        <w:rPr>
          <w:rFonts w:ascii="Times New Roman" w:hAnsi="Times New Roman" w:cs="Times New Roman"/>
        </w:rPr>
        <w:t xml:space="preserve"> T</w:t>
      </w:r>
      <w:r w:rsidR="007371E9" w:rsidRPr="00096B8E">
        <w:rPr>
          <w:rFonts w:ascii="Times New Roman" w:hAnsi="Times New Roman" w:cs="Times New Roman"/>
        </w:rPr>
        <w:t xml:space="preserve">an Cheng Lock) and </w:t>
      </w:r>
      <w:proofErr w:type="spellStart"/>
      <w:r w:rsidR="007371E9" w:rsidRPr="00096B8E">
        <w:rPr>
          <w:rFonts w:ascii="Times New Roman" w:hAnsi="Times New Roman" w:cs="Times New Roman"/>
        </w:rPr>
        <w:t>Jonker</w:t>
      </w:r>
      <w:r w:rsidR="008A16AA" w:rsidRPr="00096B8E">
        <w:rPr>
          <w:rFonts w:ascii="Times New Roman" w:hAnsi="Times New Roman" w:cs="Times New Roman"/>
        </w:rPr>
        <w:t>s</w:t>
      </w:r>
      <w:r w:rsidR="007371E9" w:rsidRPr="00096B8E">
        <w:rPr>
          <w:rFonts w:ascii="Times New Roman" w:hAnsi="Times New Roman" w:cs="Times New Roman"/>
        </w:rPr>
        <w:t>traat</w:t>
      </w:r>
      <w:proofErr w:type="spellEnd"/>
      <w:r w:rsidR="000E7784" w:rsidRPr="00096B8E">
        <w:rPr>
          <w:rFonts w:ascii="Times New Roman" w:hAnsi="Times New Roman" w:cs="Times New Roman"/>
        </w:rPr>
        <w:t xml:space="preserve"> (</w:t>
      </w:r>
      <w:r w:rsidR="007371E9" w:rsidRPr="00096B8E">
        <w:rPr>
          <w:rFonts w:ascii="Times New Roman" w:hAnsi="Times New Roman" w:cs="Times New Roman"/>
        </w:rPr>
        <w:t xml:space="preserve">the street for ordinary folk and workers, </w:t>
      </w:r>
      <w:r w:rsidR="000E7784" w:rsidRPr="00096B8E">
        <w:rPr>
          <w:rFonts w:ascii="Times New Roman" w:hAnsi="Times New Roman" w:cs="Times New Roman"/>
        </w:rPr>
        <w:t xml:space="preserve">now </w:t>
      </w:r>
      <w:proofErr w:type="spellStart"/>
      <w:r w:rsidR="000E7784" w:rsidRPr="00096B8E">
        <w:rPr>
          <w:rFonts w:ascii="Times New Roman" w:hAnsi="Times New Roman" w:cs="Times New Roman"/>
        </w:rPr>
        <w:t>Jalan</w:t>
      </w:r>
      <w:proofErr w:type="spellEnd"/>
      <w:r w:rsidR="000E7784" w:rsidRPr="00096B8E">
        <w:rPr>
          <w:rFonts w:ascii="Times New Roman" w:hAnsi="Times New Roman" w:cs="Times New Roman"/>
        </w:rPr>
        <w:t xml:space="preserve"> Hang </w:t>
      </w:r>
      <w:proofErr w:type="spellStart"/>
      <w:r w:rsidR="000E7784" w:rsidRPr="00096B8E">
        <w:rPr>
          <w:rFonts w:ascii="Times New Roman" w:hAnsi="Times New Roman" w:cs="Times New Roman"/>
        </w:rPr>
        <w:t>Jebat</w:t>
      </w:r>
      <w:proofErr w:type="spellEnd"/>
      <w:r w:rsidR="000E7784" w:rsidRPr="00096B8E">
        <w:rPr>
          <w:rFonts w:ascii="Times New Roman" w:hAnsi="Times New Roman" w:cs="Times New Roman"/>
        </w:rPr>
        <w:t>) and those streets leading off from them includ</w:t>
      </w:r>
      <w:r w:rsidR="00224580" w:rsidRPr="00096B8E">
        <w:rPr>
          <w:rFonts w:ascii="Times New Roman" w:hAnsi="Times New Roman" w:cs="Times New Roman"/>
        </w:rPr>
        <w:t>ing the Melaka River</w:t>
      </w:r>
      <w:r w:rsidR="000C2501" w:rsidRPr="00096B8E">
        <w:rPr>
          <w:rFonts w:ascii="Times New Roman" w:hAnsi="Times New Roman" w:cs="Times New Roman"/>
        </w:rPr>
        <w:t xml:space="preserve"> (Malaysian State Party, 2008: 5)</w:t>
      </w:r>
      <w:r w:rsidR="00224580" w:rsidRPr="00096B8E">
        <w:rPr>
          <w:rFonts w:ascii="Times New Roman" w:hAnsi="Times New Roman" w:cs="Times New Roman"/>
        </w:rPr>
        <w:t>. T</w:t>
      </w:r>
      <w:r w:rsidR="000E7784" w:rsidRPr="00096B8E">
        <w:rPr>
          <w:rFonts w:ascii="Times New Roman" w:hAnsi="Times New Roman" w:cs="Times New Roman"/>
        </w:rPr>
        <w:t>his</w:t>
      </w:r>
      <w:r w:rsidR="000412C4" w:rsidRPr="00096B8E">
        <w:rPr>
          <w:rFonts w:ascii="Times New Roman" w:hAnsi="Times New Roman" w:cs="Times New Roman"/>
        </w:rPr>
        <w:t xml:space="preserve"> c</w:t>
      </w:r>
      <w:r w:rsidR="000E7784" w:rsidRPr="00096B8E">
        <w:rPr>
          <w:rFonts w:ascii="Times New Roman" w:hAnsi="Times New Roman" w:cs="Times New Roman"/>
        </w:rPr>
        <w:t>entral urban space</w:t>
      </w:r>
      <w:r w:rsidR="00347232" w:rsidRPr="00096B8E">
        <w:rPr>
          <w:rFonts w:ascii="Times New Roman" w:hAnsi="Times New Roman" w:cs="Times New Roman"/>
        </w:rPr>
        <w:t xml:space="preserve"> on either side of the river </w:t>
      </w:r>
      <w:r w:rsidR="00224580" w:rsidRPr="00096B8E">
        <w:rPr>
          <w:rFonts w:ascii="Times New Roman" w:hAnsi="Times New Roman" w:cs="Times New Roman"/>
        </w:rPr>
        <w:t xml:space="preserve">is connected by the Tan Kim </w:t>
      </w:r>
      <w:proofErr w:type="spellStart"/>
      <w:r w:rsidR="00224580" w:rsidRPr="00096B8E">
        <w:rPr>
          <w:rFonts w:ascii="Times New Roman" w:hAnsi="Times New Roman" w:cs="Times New Roman"/>
        </w:rPr>
        <w:t>Seng</w:t>
      </w:r>
      <w:proofErr w:type="spellEnd"/>
      <w:r w:rsidR="00224580" w:rsidRPr="00096B8E">
        <w:rPr>
          <w:rFonts w:ascii="Times New Roman" w:hAnsi="Times New Roman" w:cs="Times New Roman"/>
        </w:rPr>
        <w:t xml:space="preserve"> </w:t>
      </w:r>
      <w:proofErr w:type="gramStart"/>
      <w:r w:rsidR="00224580" w:rsidRPr="00096B8E">
        <w:rPr>
          <w:rFonts w:ascii="Times New Roman" w:hAnsi="Times New Roman" w:cs="Times New Roman"/>
        </w:rPr>
        <w:t>Bridge,</w:t>
      </w:r>
      <w:proofErr w:type="gramEnd"/>
      <w:r w:rsidR="00224580" w:rsidRPr="00096B8E">
        <w:rPr>
          <w:rFonts w:ascii="Times New Roman" w:hAnsi="Times New Roman" w:cs="Times New Roman"/>
        </w:rPr>
        <w:t xml:space="preserve"> a concrete br</w:t>
      </w:r>
      <w:r w:rsidR="001A230A" w:rsidRPr="00096B8E">
        <w:rPr>
          <w:rFonts w:ascii="Times New Roman" w:hAnsi="Times New Roman" w:cs="Times New Roman"/>
        </w:rPr>
        <w:t>idge built in 1862 on the site of the first</w:t>
      </w:r>
      <w:r w:rsidR="008F156A" w:rsidRPr="00096B8E">
        <w:rPr>
          <w:rFonts w:ascii="Times New Roman" w:hAnsi="Times New Roman" w:cs="Times New Roman"/>
        </w:rPr>
        <w:t xml:space="preserve"> timber</w:t>
      </w:r>
      <w:r w:rsidR="00224580" w:rsidRPr="00096B8E">
        <w:rPr>
          <w:rFonts w:ascii="Times New Roman" w:hAnsi="Times New Roman" w:cs="Times New Roman"/>
        </w:rPr>
        <w:t xml:space="preserve"> bridge which dates back to the pre-colonial period and </w:t>
      </w:r>
      <w:r w:rsidR="008F156A" w:rsidRPr="00096B8E">
        <w:rPr>
          <w:rFonts w:ascii="Times New Roman" w:hAnsi="Times New Roman" w:cs="Times New Roman"/>
        </w:rPr>
        <w:t>which was then followed by</w:t>
      </w:r>
      <w:r w:rsidR="00F0232E" w:rsidRPr="00096B8E">
        <w:rPr>
          <w:rFonts w:ascii="Times New Roman" w:hAnsi="Times New Roman" w:cs="Times New Roman"/>
        </w:rPr>
        <w:t xml:space="preserve"> </w:t>
      </w:r>
      <w:r w:rsidR="007247DA" w:rsidRPr="00096B8E">
        <w:rPr>
          <w:rFonts w:ascii="Times New Roman" w:hAnsi="Times New Roman" w:cs="Times New Roman"/>
        </w:rPr>
        <w:t xml:space="preserve">a series of colonial bridges. </w:t>
      </w:r>
      <w:r w:rsidR="00460F74" w:rsidRPr="00096B8E">
        <w:rPr>
          <w:rFonts w:ascii="Times New Roman" w:hAnsi="Times New Roman" w:cs="Times New Roman"/>
        </w:rPr>
        <w:t>The heritage zone has some 2,800</w:t>
      </w:r>
      <w:r w:rsidR="002F24DB" w:rsidRPr="00096B8E">
        <w:rPr>
          <w:rFonts w:ascii="Times New Roman" w:hAnsi="Times New Roman" w:cs="Times New Roman"/>
        </w:rPr>
        <w:t xml:space="preserve"> residents with over 80 per cent Chinese, about 10 per</w:t>
      </w:r>
      <w:r w:rsidR="008A16AA" w:rsidRPr="00096B8E">
        <w:rPr>
          <w:rFonts w:ascii="Times New Roman" w:hAnsi="Times New Roman" w:cs="Times New Roman"/>
        </w:rPr>
        <w:t xml:space="preserve"> </w:t>
      </w:r>
      <w:r w:rsidR="002F24DB" w:rsidRPr="00096B8E">
        <w:rPr>
          <w:rFonts w:ascii="Times New Roman" w:hAnsi="Times New Roman" w:cs="Times New Roman"/>
        </w:rPr>
        <w:t>cent Malay,</w:t>
      </w:r>
      <w:r w:rsidR="00C47DE0" w:rsidRPr="00096B8E">
        <w:rPr>
          <w:rFonts w:ascii="Times New Roman" w:hAnsi="Times New Roman" w:cs="Times New Roman"/>
        </w:rPr>
        <w:t xml:space="preserve"> and a small number of I</w:t>
      </w:r>
      <w:r w:rsidR="001B2DDE" w:rsidRPr="00096B8E">
        <w:rPr>
          <w:rFonts w:ascii="Times New Roman" w:hAnsi="Times New Roman" w:cs="Times New Roman"/>
        </w:rPr>
        <w:t>ndians and others (JICA, 2002: 5</w:t>
      </w:r>
      <w:r w:rsidR="00C47DE0" w:rsidRPr="00096B8E">
        <w:rPr>
          <w:rFonts w:ascii="Times New Roman" w:hAnsi="Times New Roman" w:cs="Times New Roman"/>
        </w:rPr>
        <w:t xml:space="preserve">). </w:t>
      </w:r>
    </w:p>
    <w:p w:rsidR="00096B8E" w:rsidRPr="00096B8E" w:rsidRDefault="00096B8E" w:rsidP="00096B8E">
      <w:pPr>
        <w:spacing w:line="360" w:lineRule="auto"/>
        <w:jc w:val="both"/>
        <w:rPr>
          <w:rFonts w:ascii="Times New Roman" w:hAnsi="Times New Roman" w:cs="Times New Roman"/>
        </w:rPr>
      </w:pPr>
      <w:r w:rsidRPr="00096B8E">
        <w:rPr>
          <w:rFonts w:ascii="Times New Roman" w:hAnsi="Times New Roman" w:cs="Times New Roman"/>
        </w:rPr>
        <w:t xml:space="preserve">UNESCO also designated a further 134.03 hectares with 948 buildings as a surrounding buffer zone bounded by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Merdeka</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Laksamana</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Ong</w:t>
      </w:r>
      <w:proofErr w:type="spellEnd"/>
      <w:r w:rsidRPr="00096B8E">
        <w:rPr>
          <w:rFonts w:ascii="Times New Roman" w:hAnsi="Times New Roman" w:cs="Times New Roman"/>
        </w:rPr>
        <w:t xml:space="preserve"> Kim Wee,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Tan </w:t>
      </w:r>
      <w:proofErr w:type="spellStart"/>
      <w:r w:rsidRPr="00096B8E">
        <w:rPr>
          <w:rFonts w:ascii="Times New Roman" w:hAnsi="Times New Roman" w:cs="Times New Roman"/>
        </w:rPr>
        <w:t>Chay</w:t>
      </w:r>
      <w:proofErr w:type="spellEnd"/>
      <w:r w:rsidRPr="00096B8E">
        <w:rPr>
          <w:rFonts w:ascii="Times New Roman" w:hAnsi="Times New Roman" w:cs="Times New Roman"/>
        </w:rPr>
        <w:t xml:space="preserve"> Yan, and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Munshi</w:t>
      </w:r>
      <w:proofErr w:type="spellEnd"/>
      <w:r w:rsidRPr="00096B8E">
        <w:rPr>
          <w:rFonts w:ascii="Times New Roman" w:hAnsi="Times New Roman" w:cs="Times New Roman"/>
        </w:rPr>
        <w:t xml:space="preserve"> Abdullah and the back lots of </w:t>
      </w:r>
      <w:proofErr w:type="spellStart"/>
      <w:r w:rsidRPr="00096B8E">
        <w:rPr>
          <w:rFonts w:ascii="Times New Roman" w:hAnsi="Times New Roman" w:cs="Times New Roman"/>
        </w:rPr>
        <w:t>Kampung</w:t>
      </w:r>
      <w:proofErr w:type="spellEnd"/>
      <w:r w:rsidRPr="00096B8E">
        <w:rPr>
          <w:rFonts w:ascii="Times New Roman" w:hAnsi="Times New Roman" w:cs="Times New Roman"/>
        </w:rPr>
        <w:t xml:space="preserve"> Banda </w:t>
      </w:r>
      <w:proofErr w:type="spellStart"/>
      <w:r w:rsidRPr="00096B8E">
        <w:rPr>
          <w:rFonts w:ascii="Times New Roman" w:hAnsi="Times New Roman" w:cs="Times New Roman"/>
        </w:rPr>
        <w:t>Kaba</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Chan Koon Cheng and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Merdeka</w:t>
      </w:r>
      <w:proofErr w:type="spellEnd"/>
      <w:r w:rsidRPr="00096B8E">
        <w:rPr>
          <w:rFonts w:ascii="Times New Roman" w:hAnsi="Times New Roman" w:cs="Times New Roman"/>
        </w:rPr>
        <w:t xml:space="preserve"> (Malaysian State Party, 2008: 5, 13).</w:t>
      </w:r>
    </w:p>
    <w:p w:rsidR="00096B8E" w:rsidRPr="00096B8E" w:rsidRDefault="00096B8E" w:rsidP="00096B8E">
      <w:pPr>
        <w:spacing w:line="360" w:lineRule="auto"/>
        <w:jc w:val="both"/>
        <w:rPr>
          <w:rFonts w:ascii="Times New Roman" w:hAnsi="Times New Roman" w:cs="Times New Roman"/>
        </w:rPr>
      </w:pPr>
      <w:r w:rsidRPr="00096B8E">
        <w:rPr>
          <w:rFonts w:ascii="Times New Roman" w:hAnsi="Times New Roman" w:cs="Times New Roman"/>
        </w:rPr>
        <w:t>However, the main buildings in the protected conservation zone clustered around the river and on and around St Paul’s Hill, known as Bukit Melaka during the sultanate period, are primarily colonial in</w:t>
      </w:r>
      <w:r w:rsidR="002F24DB" w:rsidRPr="00096B8E">
        <w:rPr>
          <w:rFonts w:ascii="Times New Roman" w:hAnsi="Times New Roman" w:cs="Times New Roman"/>
        </w:rPr>
        <w:t xml:space="preserve"> </w:t>
      </w:r>
      <w:r w:rsidRPr="00096B8E">
        <w:rPr>
          <w:rFonts w:ascii="Times New Roman" w:hAnsi="Times New Roman" w:cs="Times New Roman"/>
        </w:rPr>
        <w:t xml:space="preserve">origin. The most iconic buildings are mainly of Dutch origin and design; they are decorated in a distinctive reddish paint, which was a late British innovation to replace the neutral plaster colour and which has since been extended to adjacent buildings. First and foremost there is the </w:t>
      </w:r>
      <w:proofErr w:type="spellStart"/>
      <w:r w:rsidRPr="00096B8E">
        <w:rPr>
          <w:rFonts w:ascii="Times New Roman" w:hAnsi="Times New Roman" w:cs="Times New Roman"/>
        </w:rPr>
        <w:t>Stadthuys</w:t>
      </w:r>
      <w:proofErr w:type="spellEnd"/>
      <w:r w:rsidRPr="00096B8E">
        <w:rPr>
          <w:rFonts w:ascii="Times New Roman" w:hAnsi="Times New Roman" w:cs="Times New Roman"/>
        </w:rPr>
        <w:t xml:space="preserve">, the official residence of Dutch governors and other administrative functions which was built between </w:t>
      </w:r>
      <w:r w:rsidRPr="00096B8E">
        <w:rPr>
          <w:rFonts w:ascii="Times New Roman" w:hAnsi="Times New Roman" w:cs="Times New Roman"/>
        </w:rPr>
        <w:lastRenderedPageBreak/>
        <w:t>1641 and 1660; the British inherited this building and continued to use it as government offices, though ‘after some repairs that eradicated certain of its oldest and most typically Netherlands features’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Wheatley, 1983c: 538). Then there is the Dutch-built Christ Church, consecrated in 1753 as a Dutch Reformed Church after 12 years under construction, and then re-consecrated as an</w:t>
      </w:r>
      <w:r>
        <w:rPr>
          <w:rFonts w:ascii="Times New Roman" w:hAnsi="Times New Roman" w:cs="Times New Roman"/>
        </w:rPr>
        <w:t xml:space="preserve"> </w:t>
      </w:r>
      <w:r w:rsidRPr="00096B8E">
        <w:rPr>
          <w:rFonts w:ascii="Times New Roman" w:hAnsi="Times New Roman" w:cs="Times New Roman"/>
        </w:rPr>
        <w:t xml:space="preserve">Anglican church in 1838 (Wee, 2009: 13-14). They are located in the Town Square or ‘Dutch Square’ (or ‘Red Square’) at the heart of Melaka town and at the junction of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Kota,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Laksamana</w:t>
      </w:r>
      <w:proofErr w:type="spellEnd"/>
      <w:r w:rsidRPr="00096B8E">
        <w:rPr>
          <w:rFonts w:ascii="Times New Roman" w:hAnsi="Times New Roman" w:cs="Times New Roman"/>
        </w:rPr>
        <w:t xml:space="preserve"> and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Gereja</w:t>
      </w:r>
      <w:proofErr w:type="spellEnd"/>
      <w:r w:rsidRPr="00096B8E">
        <w:rPr>
          <w:rFonts w:ascii="Times New Roman" w:hAnsi="Times New Roman" w:cs="Times New Roman"/>
        </w:rPr>
        <w:t xml:space="preserve">. </w:t>
      </w:r>
    </w:p>
    <w:p w:rsidR="001E59E1" w:rsidRPr="00096B8E" w:rsidRDefault="001E59E1" w:rsidP="00096B8E">
      <w:pPr>
        <w:spacing w:line="360" w:lineRule="auto"/>
        <w:jc w:val="both"/>
        <w:rPr>
          <w:rFonts w:ascii="Times New Roman" w:hAnsi="Times New Roman" w:cs="Times New Roman"/>
        </w:rPr>
      </w:pPr>
    </w:p>
    <w:p w:rsidR="001E59E1" w:rsidRPr="00096B8E" w:rsidRDefault="001E59E1" w:rsidP="00A07ED4">
      <w:pPr>
        <w:spacing w:line="360" w:lineRule="auto"/>
        <w:jc w:val="both"/>
        <w:rPr>
          <w:rFonts w:ascii="Times New Roman" w:hAnsi="Times New Roman" w:cs="Times New Roman"/>
        </w:rPr>
      </w:pPr>
      <w:r w:rsidRPr="00096B8E">
        <w:rPr>
          <w:rFonts w:ascii="Times New Roman" w:hAnsi="Times New Roman" w:cs="Times New Roman"/>
          <w:noProof/>
          <w:lang w:eastAsia="en-GB"/>
        </w:rPr>
        <w:drawing>
          <wp:inline distT="0" distB="0" distL="0" distR="0">
            <wp:extent cx="5625465" cy="5983605"/>
            <wp:effectExtent l="19050" t="0" r="0" b="0"/>
            <wp:docPr id="1" name="Picture 1" descr="C:\Users\Victor\Pictures\melaka map.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tor\Pictures\melaka map.bmp"/>
                    <pic:cNvPicPr>
                      <a:picLocks noChangeAspect="1" noChangeArrowheads="1"/>
                    </pic:cNvPicPr>
                  </pic:nvPicPr>
                  <pic:blipFill>
                    <a:blip r:embed="rId8" cstate="print"/>
                    <a:srcRect/>
                    <a:stretch>
                      <a:fillRect/>
                    </a:stretch>
                  </pic:blipFill>
                  <pic:spPr bwMode="auto">
                    <a:xfrm>
                      <a:off x="0" y="0"/>
                      <a:ext cx="5625465" cy="5983605"/>
                    </a:xfrm>
                    <a:prstGeom prst="rect">
                      <a:avLst/>
                    </a:prstGeom>
                    <a:noFill/>
                    <a:ln w="9525">
                      <a:noFill/>
                      <a:miter lim="800000"/>
                      <a:headEnd/>
                      <a:tailEnd/>
                    </a:ln>
                  </pic:spPr>
                </pic:pic>
              </a:graphicData>
            </a:graphic>
          </wp:inline>
        </w:drawing>
      </w:r>
    </w:p>
    <w:p w:rsidR="004430B3" w:rsidRPr="00096B8E" w:rsidRDefault="004430B3" w:rsidP="00A07ED4">
      <w:pPr>
        <w:spacing w:line="360" w:lineRule="auto"/>
        <w:jc w:val="both"/>
        <w:rPr>
          <w:rFonts w:ascii="Times New Roman" w:hAnsi="Times New Roman" w:cs="Times New Roman"/>
        </w:rPr>
      </w:pPr>
      <w:r w:rsidRPr="00096B8E">
        <w:rPr>
          <w:rFonts w:ascii="Times New Roman" w:hAnsi="Times New Roman" w:cs="Times New Roman"/>
        </w:rPr>
        <w:t>Map 1: Melaka World Heritage Site showing core zone and buffer zone</w:t>
      </w:r>
      <w:r w:rsidR="007B72D9" w:rsidRPr="00096B8E">
        <w:rPr>
          <w:rFonts w:ascii="Times New Roman" w:hAnsi="Times New Roman" w:cs="Times New Roman"/>
        </w:rPr>
        <w:t xml:space="preserve"> (source: Malaysia, UNESCO Nomination Dossier: Historic Cities of the Straits of Malacca: Melaka and George Town)</w:t>
      </w:r>
    </w:p>
    <w:p w:rsidR="00197709" w:rsidRPr="00096B8E" w:rsidRDefault="00DF68B5" w:rsidP="00A07ED4">
      <w:pPr>
        <w:spacing w:line="360" w:lineRule="auto"/>
        <w:jc w:val="both"/>
        <w:rPr>
          <w:rFonts w:ascii="Times New Roman" w:hAnsi="Times New Roman" w:cs="Times New Roman"/>
        </w:rPr>
      </w:pPr>
      <w:r w:rsidRPr="00096B8E">
        <w:rPr>
          <w:rFonts w:ascii="Times New Roman" w:hAnsi="Times New Roman" w:cs="Times New Roman"/>
        </w:rPr>
        <w:lastRenderedPageBreak/>
        <w:t>Equally iconic and dating from</w:t>
      </w:r>
      <w:r w:rsidR="00B1274F" w:rsidRPr="00096B8E">
        <w:rPr>
          <w:rFonts w:ascii="Times New Roman" w:hAnsi="Times New Roman" w:cs="Times New Roman"/>
        </w:rPr>
        <w:t xml:space="preserve"> the Portuguese period is o</w:t>
      </w:r>
      <w:r w:rsidR="00E47C45" w:rsidRPr="00096B8E">
        <w:rPr>
          <w:rFonts w:ascii="Times New Roman" w:hAnsi="Times New Roman" w:cs="Times New Roman"/>
        </w:rPr>
        <w:t xml:space="preserve">ne of the surviving gates </w:t>
      </w:r>
      <w:r w:rsidR="00A87B7F" w:rsidRPr="00096B8E">
        <w:rPr>
          <w:rFonts w:ascii="Times New Roman" w:hAnsi="Times New Roman" w:cs="Times New Roman"/>
        </w:rPr>
        <w:t>(</w:t>
      </w:r>
      <w:proofErr w:type="spellStart"/>
      <w:r w:rsidR="00A87B7F" w:rsidRPr="00096B8E">
        <w:rPr>
          <w:rFonts w:ascii="Times New Roman" w:hAnsi="Times New Roman" w:cs="Times New Roman"/>
        </w:rPr>
        <w:t>Porta</w:t>
      </w:r>
      <w:proofErr w:type="spellEnd"/>
      <w:r w:rsidR="00A87B7F" w:rsidRPr="00096B8E">
        <w:rPr>
          <w:rFonts w:ascii="Times New Roman" w:hAnsi="Times New Roman" w:cs="Times New Roman"/>
        </w:rPr>
        <w:t xml:space="preserve"> de</w:t>
      </w:r>
      <w:r w:rsidR="00BB5AE5" w:rsidRPr="00096B8E">
        <w:rPr>
          <w:rFonts w:ascii="Times New Roman" w:hAnsi="Times New Roman" w:cs="Times New Roman"/>
        </w:rPr>
        <w:t xml:space="preserve"> Santiago) </w:t>
      </w:r>
      <w:r w:rsidR="00B1274F" w:rsidRPr="00096B8E">
        <w:rPr>
          <w:rFonts w:ascii="Times New Roman" w:hAnsi="Times New Roman" w:cs="Times New Roman"/>
        </w:rPr>
        <w:t>of the</w:t>
      </w:r>
      <w:r w:rsidR="00E47C45" w:rsidRPr="00096B8E">
        <w:rPr>
          <w:rFonts w:ascii="Times New Roman" w:hAnsi="Times New Roman" w:cs="Times New Roman"/>
        </w:rPr>
        <w:t xml:space="preserve"> fort</w:t>
      </w:r>
      <w:r w:rsidR="00B1274F" w:rsidRPr="00096B8E">
        <w:rPr>
          <w:rFonts w:ascii="Times New Roman" w:hAnsi="Times New Roman" w:cs="Times New Roman"/>
        </w:rPr>
        <w:t>ress</w:t>
      </w:r>
      <w:r w:rsidR="00B578A9" w:rsidRPr="00096B8E">
        <w:rPr>
          <w:rFonts w:ascii="Times New Roman" w:hAnsi="Times New Roman" w:cs="Times New Roman"/>
        </w:rPr>
        <w:t xml:space="preserve"> (</w:t>
      </w:r>
      <w:proofErr w:type="spellStart"/>
      <w:r w:rsidR="00B578A9" w:rsidRPr="00096B8E">
        <w:rPr>
          <w:rFonts w:ascii="Times New Roman" w:hAnsi="Times New Roman" w:cs="Times New Roman"/>
        </w:rPr>
        <w:t>F</w:t>
      </w:r>
      <w:r w:rsidR="0077384F" w:rsidRPr="00096B8E">
        <w:rPr>
          <w:rFonts w:ascii="Times New Roman" w:hAnsi="Times New Roman" w:cs="Times New Roman"/>
        </w:rPr>
        <w:t>orteleza</w:t>
      </w:r>
      <w:proofErr w:type="spellEnd"/>
      <w:r w:rsidR="0077384F" w:rsidRPr="00096B8E">
        <w:rPr>
          <w:rFonts w:ascii="Times New Roman" w:hAnsi="Times New Roman" w:cs="Times New Roman"/>
        </w:rPr>
        <w:t>)</w:t>
      </w:r>
      <w:r w:rsidR="00E47C45" w:rsidRPr="00096B8E">
        <w:rPr>
          <w:rFonts w:ascii="Times New Roman" w:hAnsi="Times New Roman" w:cs="Times New Roman"/>
        </w:rPr>
        <w:t>, A</w:t>
      </w:r>
      <w:r w:rsidR="00A87B7F" w:rsidRPr="00096B8E">
        <w:rPr>
          <w:rFonts w:ascii="Times New Roman" w:hAnsi="Times New Roman" w:cs="Times New Roman"/>
        </w:rPr>
        <w:t>’</w:t>
      </w:r>
      <w:r w:rsidR="00E47C45" w:rsidRPr="00096B8E">
        <w:rPr>
          <w:rFonts w:ascii="Times New Roman" w:hAnsi="Times New Roman" w:cs="Times New Roman"/>
        </w:rPr>
        <w:t xml:space="preserve"> </w:t>
      </w:r>
      <w:proofErr w:type="spellStart"/>
      <w:r w:rsidR="00E47C45" w:rsidRPr="00096B8E">
        <w:rPr>
          <w:rFonts w:ascii="Times New Roman" w:hAnsi="Times New Roman" w:cs="Times New Roman"/>
        </w:rPr>
        <w:t>Famosa</w:t>
      </w:r>
      <w:proofErr w:type="spellEnd"/>
      <w:r w:rsidR="00E47C45" w:rsidRPr="00096B8E">
        <w:rPr>
          <w:rFonts w:ascii="Times New Roman" w:hAnsi="Times New Roman" w:cs="Times New Roman"/>
        </w:rPr>
        <w:t xml:space="preserve">, </w:t>
      </w:r>
      <w:r w:rsidR="0077384F" w:rsidRPr="00096B8E">
        <w:rPr>
          <w:rFonts w:ascii="Times New Roman" w:hAnsi="Times New Roman" w:cs="Times New Roman"/>
        </w:rPr>
        <w:t xml:space="preserve">built from </w:t>
      </w:r>
      <w:r w:rsidR="002543A4" w:rsidRPr="00096B8E">
        <w:rPr>
          <w:rFonts w:ascii="Times New Roman" w:hAnsi="Times New Roman" w:cs="Times New Roman"/>
        </w:rPr>
        <w:t xml:space="preserve">September 1511 and completed in January 1512 by </w:t>
      </w:r>
      <w:proofErr w:type="spellStart"/>
      <w:r w:rsidR="002543A4" w:rsidRPr="00096B8E">
        <w:rPr>
          <w:rFonts w:ascii="Times New Roman" w:hAnsi="Times New Roman" w:cs="Times New Roman"/>
        </w:rPr>
        <w:t>Afonso</w:t>
      </w:r>
      <w:proofErr w:type="spellEnd"/>
      <w:r w:rsidR="002543A4" w:rsidRPr="00096B8E">
        <w:rPr>
          <w:rFonts w:ascii="Times New Roman" w:hAnsi="Times New Roman" w:cs="Times New Roman"/>
        </w:rPr>
        <w:t xml:space="preserve"> de Albuquerque using the forced labour of 1,500 </w:t>
      </w:r>
      <w:r w:rsidR="00F449EA" w:rsidRPr="00096B8E">
        <w:rPr>
          <w:rFonts w:ascii="Times New Roman" w:hAnsi="Times New Roman" w:cs="Times New Roman"/>
        </w:rPr>
        <w:t xml:space="preserve">local captives </w:t>
      </w:r>
      <w:r w:rsidR="002543A4" w:rsidRPr="00096B8E">
        <w:rPr>
          <w:rFonts w:ascii="Times New Roman" w:hAnsi="Times New Roman" w:cs="Times New Roman"/>
        </w:rPr>
        <w:t>(Irwin, 1983: 783)</w:t>
      </w:r>
      <w:r w:rsidR="0077384F" w:rsidRPr="00096B8E">
        <w:rPr>
          <w:rFonts w:ascii="Times New Roman" w:hAnsi="Times New Roman" w:cs="Times New Roman"/>
        </w:rPr>
        <w:t xml:space="preserve">. </w:t>
      </w:r>
      <w:r w:rsidR="002543A4" w:rsidRPr="00096B8E">
        <w:rPr>
          <w:rFonts w:ascii="Times New Roman" w:hAnsi="Times New Roman" w:cs="Times New Roman"/>
        </w:rPr>
        <w:t xml:space="preserve">Extensions and modifications were made during the later sixteenth century. </w:t>
      </w:r>
      <w:r w:rsidR="0077384F" w:rsidRPr="00096B8E">
        <w:rPr>
          <w:rFonts w:ascii="Times New Roman" w:hAnsi="Times New Roman" w:cs="Times New Roman"/>
        </w:rPr>
        <w:t xml:space="preserve">It suffered damage during the Dutch </w:t>
      </w:r>
      <w:r w:rsidR="009001AD" w:rsidRPr="00096B8E">
        <w:rPr>
          <w:rFonts w:ascii="Times New Roman" w:hAnsi="Times New Roman" w:cs="Times New Roman"/>
        </w:rPr>
        <w:t>siege and i</w:t>
      </w:r>
      <w:r w:rsidR="0077384F" w:rsidRPr="00096B8E">
        <w:rPr>
          <w:rFonts w:ascii="Times New Roman" w:hAnsi="Times New Roman" w:cs="Times New Roman"/>
        </w:rPr>
        <w:t>nvasion of 1641 but was then repaired and used by the Dutch.</w:t>
      </w:r>
      <w:r w:rsidR="00E82C85" w:rsidRPr="00096B8E">
        <w:rPr>
          <w:rFonts w:ascii="Times New Roman" w:hAnsi="Times New Roman" w:cs="Times New Roman"/>
        </w:rPr>
        <w:t xml:space="preserve"> There are also </w:t>
      </w:r>
      <w:r w:rsidR="0060375A" w:rsidRPr="00096B8E">
        <w:rPr>
          <w:rFonts w:ascii="Times New Roman" w:hAnsi="Times New Roman" w:cs="Times New Roman"/>
        </w:rPr>
        <w:t xml:space="preserve">the remains of a smaller </w:t>
      </w:r>
      <w:r w:rsidR="00125F21" w:rsidRPr="00096B8E">
        <w:rPr>
          <w:rFonts w:ascii="Times New Roman" w:hAnsi="Times New Roman" w:cs="Times New Roman"/>
        </w:rPr>
        <w:t>Dutch fort</w:t>
      </w:r>
      <w:r w:rsidR="0077384F" w:rsidRPr="00096B8E">
        <w:rPr>
          <w:rFonts w:ascii="Times New Roman" w:hAnsi="Times New Roman" w:cs="Times New Roman"/>
        </w:rPr>
        <w:t xml:space="preserve"> </w:t>
      </w:r>
      <w:r w:rsidR="00125F21" w:rsidRPr="00096B8E">
        <w:rPr>
          <w:rFonts w:ascii="Times New Roman" w:hAnsi="Times New Roman" w:cs="Times New Roman"/>
        </w:rPr>
        <w:t xml:space="preserve">at nearby St John’s Hill </w:t>
      </w:r>
      <w:r w:rsidR="00B578A9" w:rsidRPr="00096B8E">
        <w:rPr>
          <w:rFonts w:ascii="Times New Roman" w:hAnsi="Times New Roman" w:cs="Times New Roman"/>
        </w:rPr>
        <w:t xml:space="preserve">(Bukit </w:t>
      </w:r>
      <w:proofErr w:type="spellStart"/>
      <w:r w:rsidR="00B578A9" w:rsidRPr="00096B8E">
        <w:rPr>
          <w:rFonts w:ascii="Times New Roman" w:hAnsi="Times New Roman" w:cs="Times New Roman"/>
        </w:rPr>
        <w:t>Senjuang</w:t>
      </w:r>
      <w:proofErr w:type="spellEnd"/>
      <w:r w:rsidR="00B578A9" w:rsidRPr="00096B8E">
        <w:rPr>
          <w:rFonts w:ascii="Times New Roman" w:hAnsi="Times New Roman" w:cs="Times New Roman"/>
        </w:rPr>
        <w:t xml:space="preserve">) </w:t>
      </w:r>
      <w:r w:rsidR="00125F21" w:rsidRPr="00096B8E">
        <w:rPr>
          <w:rFonts w:ascii="Times New Roman" w:hAnsi="Times New Roman" w:cs="Times New Roman"/>
        </w:rPr>
        <w:t xml:space="preserve">on the site of a former Portuguese chapel, dedicated to John the Baptist. </w:t>
      </w:r>
      <w:r w:rsidR="0077384F" w:rsidRPr="00096B8E">
        <w:rPr>
          <w:rFonts w:ascii="Times New Roman" w:hAnsi="Times New Roman" w:cs="Times New Roman"/>
        </w:rPr>
        <w:t xml:space="preserve">Following the British arrival in 1795 </w:t>
      </w:r>
      <w:r w:rsidR="00125F21" w:rsidRPr="00096B8E">
        <w:rPr>
          <w:rFonts w:ascii="Times New Roman" w:hAnsi="Times New Roman" w:cs="Times New Roman"/>
        </w:rPr>
        <w:t>the Port</w:t>
      </w:r>
      <w:r w:rsidR="00B578A9" w:rsidRPr="00096B8E">
        <w:rPr>
          <w:rFonts w:ascii="Times New Roman" w:hAnsi="Times New Roman" w:cs="Times New Roman"/>
        </w:rPr>
        <w:t xml:space="preserve">uguese-Dutch fortifications </w:t>
      </w:r>
      <w:r w:rsidR="0077384F" w:rsidRPr="00096B8E">
        <w:rPr>
          <w:rFonts w:ascii="Times New Roman" w:hAnsi="Times New Roman" w:cs="Times New Roman"/>
        </w:rPr>
        <w:t>demolished</w:t>
      </w:r>
      <w:r w:rsidR="00AB6853" w:rsidRPr="00096B8E">
        <w:rPr>
          <w:rFonts w:ascii="Times New Roman" w:hAnsi="Times New Roman" w:cs="Times New Roman"/>
        </w:rPr>
        <w:t xml:space="preserve"> </w:t>
      </w:r>
      <w:r w:rsidR="00490E20" w:rsidRPr="00096B8E">
        <w:rPr>
          <w:rFonts w:ascii="Times New Roman" w:hAnsi="Times New Roman" w:cs="Times New Roman"/>
        </w:rPr>
        <w:t xml:space="preserve">in 1807 </w:t>
      </w:r>
      <w:r w:rsidR="00AB6853" w:rsidRPr="00096B8E">
        <w:rPr>
          <w:rFonts w:ascii="Times New Roman" w:hAnsi="Times New Roman" w:cs="Times New Roman"/>
        </w:rPr>
        <w:t>under a plan to deter any future European settlement, particularly a hostile takeover by Br</w:t>
      </w:r>
      <w:r w:rsidR="00CB3D7D" w:rsidRPr="00096B8E">
        <w:rPr>
          <w:rFonts w:ascii="Times New Roman" w:hAnsi="Times New Roman" w:cs="Times New Roman"/>
        </w:rPr>
        <w:t xml:space="preserve">itain’s enemies, and </w:t>
      </w:r>
      <w:r w:rsidR="00F449EA" w:rsidRPr="00096B8E">
        <w:rPr>
          <w:rFonts w:ascii="Times New Roman" w:hAnsi="Times New Roman" w:cs="Times New Roman"/>
        </w:rPr>
        <w:t xml:space="preserve">then to </w:t>
      </w:r>
      <w:r w:rsidR="00CB3D7D" w:rsidRPr="00096B8E">
        <w:rPr>
          <w:rFonts w:ascii="Times New Roman" w:hAnsi="Times New Roman" w:cs="Times New Roman"/>
        </w:rPr>
        <w:t xml:space="preserve">move the most valuable parts of the </w:t>
      </w:r>
      <w:r w:rsidR="00AB6853" w:rsidRPr="00096B8E">
        <w:rPr>
          <w:rFonts w:ascii="Times New Roman" w:hAnsi="Times New Roman" w:cs="Times New Roman"/>
        </w:rPr>
        <w:t xml:space="preserve">population </w:t>
      </w:r>
      <w:r w:rsidR="00B12FAF" w:rsidRPr="00096B8E">
        <w:rPr>
          <w:rFonts w:ascii="Times New Roman" w:hAnsi="Times New Roman" w:cs="Times New Roman"/>
        </w:rPr>
        <w:t xml:space="preserve">and its trade </w:t>
      </w:r>
      <w:r w:rsidR="00AB6853" w:rsidRPr="00096B8E">
        <w:rPr>
          <w:rFonts w:ascii="Times New Roman" w:hAnsi="Times New Roman" w:cs="Times New Roman"/>
        </w:rPr>
        <w:t>to Penang</w:t>
      </w:r>
      <w:r w:rsidR="005E2428" w:rsidRPr="00096B8E">
        <w:rPr>
          <w:rFonts w:ascii="Times New Roman" w:hAnsi="Times New Roman" w:cs="Times New Roman"/>
        </w:rPr>
        <w:t>, though the gate was saved</w:t>
      </w:r>
      <w:r w:rsidR="00B60B81" w:rsidRPr="00096B8E">
        <w:rPr>
          <w:rFonts w:ascii="Times New Roman" w:hAnsi="Times New Roman" w:cs="Times New Roman"/>
        </w:rPr>
        <w:t xml:space="preserve"> with the intervention of Thomas Stamford Raffles (ibid: 15</w:t>
      </w:r>
      <w:r w:rsidR="00AB6853" w:rsidRPr="00096B8E">
        <w:rPr>
          <w:rFonts w:ascii="Times New Roman" w:hAnsi="Times New Roman" w:cs="Times New Roman"/>
        </w:rPr>
        <w:t>; Turnbull, 1983: 244</w:t>
      </w:r>
      <w:r w:rsidR="00B60B81" w:rsidRPr="00096B8E">
        <w:rPr>
          <w:rFonts w:ascii="Times New Roman" w:hAnsi="Times New Roman" w:cs="Times New Roman"/>
        </w:rPr>
        <w:t>).  A</w:t>
      </w:r>
      <w:r w:rsidRPr="00096B8E">
        <w:rPr>
          <w:rFonts w:ascii="Times New Roman" w:hAnsi="Times New Roman" w:cs="Times New Roman"/>
        </w:rPr>
        <w:t xml:space="preserve">n extension of the fort </w:t>
      </w:r>
      <w:r w:rsidR="007826A2" w:rsidRPr="00096B8E">
        <w:rPr>
          <w:rFonts w:ascii="Times New Roman" w:hAnsi="Times New Roman" w:cs="Times New Roman"/>
        </w:rPr>
        <w:t xml:space="preserve">or an oblong bastion </w:t>
      </w:r>
      <w:r w:rsidRPr="00096B8E">
        <w:rPr>
          <w:rFonts w:ascii="Times New Roman" w:hAnsi="Times New Roman" w:cs="Times New Roman"/>
        </w:rPr>
        <w:t>constructe</w:t>
      </w:r>
      <w:r w:rsidR="007826A2" w:rsidRPr="00096B8E">
        <w:rPr>
          <w:rFonts w:ascii="Times New Roman" w:hAnsi="Times New Roman" w:cs="Times New Roman"/>
        </w:rPr>
        <w:t>d by the Dutch in 1660</w:t>
      </w:r>
      <w:r w:rsidRPr="00096B8E">
        <w:rPr>
          <w:rFonts w:ascii="Times New Roman" w:hAnsi="Times New Roman" w:cs="Times New Roman"/>
        </w:rPr>
        <w:t xml:space="preserve"> and called Mi</w:t>
      </w:r>
      <w:r w:rsidR="000E1B5F" w:rsidRPr="00096B8E">
        <w:rPr>
          <w:rFonts w:ascii="Times New Roman" w:hAnsi="Times New Roman" w:cs="Times New Roman"/>
        </w:rPr>
        <w:t>ddel</w:t>
      </w:r>
      <w:r w:rsidRPr="00096B8E">
        <w:rPr>
          <w:rFonts w:ascii="Times New Roman" w:hAnsi="Times New Roman" w:cs="Times New Roman"/>
        </w:rPr>
        <w:t>burg has recently been excavat</w:t>
      </w:r>
      <w:r w:rsidR="00B60B81" w:rsidRPr="00096B8E">
        <w:rPr>
          <w:rFonts w:ascii="Times New Roman" w:hAnsi="Times New Roman" w:cs="Times New Roman"/>
        </w:rPr>
        <w:t>ed and part of it reconstructed</w:t>
      </w:r>
      <w:r w:rsidR="005E2428" w:rsidRPr="00096B8E">
        <w:rPr>
          <w:rFonts w:ascii="Times New Roman" w:hAnsi="Times New Roman" w:cs="Times New Roman"/>
        </w:rPr>
        <w:t xml:space="preserve"> and adorned with cannon of the period</w:t>
      </w:r>
      <w:r w:rsidR="00B60B81" w:rsidRPr="00096B8E">
        <w:rPr>
          <w:rFonts w:ascii="Times New Roman" w:hAnsi="Times New Roman" w:cs="Times New Roman"/>
        </w:rPr>
        <w:t>. T</w:t>
      </w:r>
      <w:r w:rsidR="00BD176B" w:rsidRPr="00096B8E">
        <w:rPr>
          <w:rFonts w:ascii="Times New Roman" w:hAnsi="Times New Roman" w:cs="Times New Roman"/>
        </w:rPr>
        <w:t>he remains of St Paul’s Chu</w:t>
      </w:r>
      <w:r w:rsidR="00620A7F" w:rsidRPr="00096B8E">
        <w:rPr>
          <w:rFonts w:ascii="Times New Roman" w:hAnsi="Times New Roman" w:cs="Times New Roman"/>
        </w:rPr>
        <w:t>rch</w:t>
      </w:r>
      <w:r w:rsidR="000109F0" w:rsidRPr="00096B8E">
        <w:rPr>
          <w:rFonts w:ascii="Times New Roman" w:hAnsi="Times New Roman" w:cs="Times New Roman"/>
        </w:rPr>
        <w:t xml:space="preserve"> still survives</w:t>
      </w:r>
      <w:r w:rsidR="00620A7F" w:rsidRPr="00096B8E">
        <w:rPr>
          <w:rFonts w:ascii="Times New Roman" w:hAnsi="Times New Roman" w:cs="Times New Roman"/>
        </w:rPr>
        <w:t>, originally the Portuguese C</w:t>
      </w:r>
      <w:r w:rsidR="004E3157" w:rsidRPr="00096B8E">
        <w:rPr>
          <w:rFonts w:ascii="Times New Roman" w:hAnsi="Times New Roman" w:cs="Times New Roman"/>
        </w:rPr>
        <w:t>hurch of O</w:t>
      </w:r>
      <w:r w:rsidR="00FE56BD" w:rsidRPr="00096B8E">
        <w:rPr>
          <w:rFonts w:ascii="Times New Roman" w:hAnsi="Times New Roman" w:cs="Times New Roman"/>
        </w:rPr>
        <w:t xml:space="preserve">ur Lady of Annunciation </w:t>
      </w:r>
      <w:r w:rsidR="00C6708F" w:rsidRPr="00096B8E">
        <w:rPr>
          <w:rFonts w:ascii="Times New Roman" w:hAnsi="Times New Roman" w:cs="Times New Roman"/>
        </w:rPr>
        <w:t>(</w:t>
      </w:r>
      <w:proofErr w:type="spellStart"/>
      <w:r w:rsidR="00C6708F" w:rsidRPr="00096B8E">
        <w:rPr>
          <w:rFonts w:ascii="Times New Roman" w:hAnsi="Times New Roman" w:cs="Times New Roman"/>
        </w:rPr>
        <w:t>No</w:t>
      </w:r>
      <w:r w:rsidR="0001431B" w:rsidRPr="00096B8E">
        <w:rPr>
          <w:rFonts w:ascii="Times New Roman" w:hAnsi="Times New Roman" w:cs="Times New Roman"/>
        </w:rPr>
        <w:t>ssa</w:t>
      </w:r>
      <w:proofErr w:type="spellEnd"/>
      <w:r w:rsidR="0001431B" w:rsidRPr="00096B8E">
        <w:rPr>
          <w:rFonts w:ascii="Times New Roman" w:hAnsi="Times New Roman" w:cs="Times New Roman"/>
        </w:rPr>
        <w:t xml:space="preserve"> </w:t>
      </w:r>
      <w:proofErr w:type="spellStart"/>
      <w:r w:rsidR="0001431B" w:rsidRPr="00096B8E">
        <w:rPr>
          <w:rFonts w:ascii="Times New Roman" w:hAnsi="Times New Roman" w:cs="Times New Roman"/>
        </w:rPr>
        <w:t>Senhora</w:t>
      </w:r>
      <w:proofErr w:type="spellEnd"/>
      <w:r w:rsidR="0001431B" w:rsidRPr="00096B8E">
        <w:rPr>
          <w:rFonts w:ascii="Times New Roman" w:hAnsi="Times New Roman" w:cs="Times New Roman"/>
        </w:rPr>
        <w:t xml:space="preserve"> </w:t>
      </w:r>
      <w:proofErr w:type="spellStart"/>
      <w:r w:rsidR="0001431B" w:rsidRPr="00096B8E">
        <w:rPr>
          <w:rFonts w:ascii="Times New Roman" w:hAnsi="Times New Roman" w:cs="Times New Roman"/>
        </w:rPr>
        <w:t>da</w:t>
      </w:r>
      <w:proofErr w:type="spellEnd"/>
      <w:r w:rsidR="0001431B" w:rsidRPr="00096B8E">
        <w:rPr>
          <w:rFonts w:ascii="Times New Roman" w:hAnsi="Times New Roman" w:cs="Times New Roman"/>
        </w:rPr>
        <w:t xml:space="preserve"> </w:t>
      </w:r>
      <w:proofErr w:type="spellStart"/>
      <w:r w:rsidR="0001431B" w:rsidRPr="00096B8E">
        <w:rPr>
          <w:rFonts w:ascii="Times New Roman" w:hAnsi="Times New Roman" w:cs="Times New Roman"/>
        </w:rPr>
        <w:t>Annonciada</w:t>
      </w:r>
      <w:proofErr w:type="spellEnd"/>
      <w:r w:rsidR="0001431B" w:rsidRPr="00096B8E">
        <w:rPr>
          <w:rFonts w:ascii="Times New Roman" w:hAnsi="Times New Roman" w:cs="Times New Roman"/>
        </w:rPr>
        <w:t xml:space="preserve">) enlarged and transformed </w:t>
      </w:r>
      <w:r w:rsidR="00C6708F" w:rsidRPr="00096B8E">
        <w:rPr>
          <w:rFonts w:ascii="Times New Roman" w:hAnsi="Times New Roman" w:cs="Times New Roman"/>
        </w:rPr>
        <w:t>by the Jesuits between the mid-1560s and 159</w:t>
      </w:r>
      <w:r w:rsidR="0001431B" w:rsidRPr="00096B8E">
        <w:rPr>
          <w:rFonts w:ascii="Times New Roman" w:hAnsi="Times New Roman" w:cs="Times New Roman"/>
        </w:rPr>
        <w:t>0 from</w:t>
      </w:r>
      <w:r w:rsidR="000109F0" w:rsidRPr="00096B8E">
        <w:rPr>
          <w:rFonts w:ascii="Times New Roman" w:hAnsi="Times New Roman" w:cs="Times New Roman"/>
        </w:rPr>
        <w:t xml:space="preserve"> what had been the smaller </w:t>
      </w:r>
      <w:r w:rsidR="0001431B" w:rsidRPr="00096B8E">
        <w:rPr>
          <w:rFonts w:ascii="Times New Roman" w:hAnsi="Times New Roman" w:cs="Times New Roman"/>
        </w:rPr>
        <w:t>Our Lady of the Hill</w:t>
      </w:r>
      <w:r w:rsidR="00C6708F" w:rsidRPr="00096B8E">
        <w:rPr>
          <w:rFonts w:ascii="Times New Roman" w:hAnsi="Times New Roman" w:cs="Times New Roman"/>
        </w:rPr>
        <w:t xml:space="preserve"> chapel constructed as early a</w:t>
      </w:r>
      <w:r w:rsidR="00DE06E7" w:rsidRPr="00096B8E">
        <w:rPr>
          <w:rFonts w:ascii="Times New Roman" w:hAnsi="Times New Roman" w:cs="Times New Roman"/>
        </w:rPr>
        <w:t>s</w:t>
      </w:r>
      <w:r w:rsidR="00C6708F" w:rsidRPr="00096B8E">
        <w:rPr>
          <w:rFonts w:ascii="Times New Roman" w:hAnsi="Times New Roman" w:cs="Times New Roman"/>
        </w:rPr>
        <w:t xml:space="preserve"> 1521 by Duarte Coelh</w:t>
      </w:r>
      <w:r w:rsidR="00DE06E7" w:rsidRPr="00096B8E">
        <w:rPr>
          <w:rFonts w:ascii="Times New Roman" w:hAnsi="Times New Roman" w:cs="Times New Roman"/>
        </w:rPr>
        <w:t>o</w:t>
      </w:r>
      <w:r w:rsidR="005E2428" w:rsidRPr="00096B8E">
        <w:rPr>
          <w:rFonts w:ascii="Times New Roman" w:hAnsi="Times New Roman" w:cs="Times New Roman"/>
        </w:rPr>
        <w:t xml:space="preserve">; it was </w:t>
      </w:r>
      <w:r w:rsidR="000109F0" w:rsidRPr="00096B8E">
        <w:rPr>
          <w:rFonts w:ascii="Times New Roman" w:hAnsi="Times New Roman" w:cs="Times New Roman"/>
        </w:rPr>
        <w:t>subsequently incorporated</w:t>
      </w:r>
      <w:r w:rsidR="00620A7F" w:rsidRPr="00096B8E">
        <w:rPr>
          <w:rFonts w:ascii="Times New Roman" w:hAnsi="Times New Roman" w:cs="Times New Roman"/>
        </w:rPr>
        <w:t xml:space="preserve"> into </w:t>
      </w:r>
      <w:r w:rsidR="00125F21" w:rsidRPr="00096B8E">
        <w:rPr>
          <w:rFonts w:ascii="Times New Roman" w:hAnsi="Times New Roman" w:cs="Times New Roman"/>
        </w:rPr>
        <w:t>part of the</w:t>
      </w:r>
      <w:r w:rsidR="00506B19" w:rsidRPr="00096B8E">
        <w:rPr>
          <w:rFonts w:ascii="Times New Roman" w:hAnsi="Times New Roman" w:cs="Times New Roman"/>
        </w:rPr>
        <w:t xml:space="preserve"> Dutch fortress </w:t>
      </w:r>
      <w:r w:rsidR="00125F21" w:rsidRPr="00096B8E">
        <w:rPr>
          <w:rFonts w:ascii="Times New Roman" w:hAnsi="Times New Roman" w:cs="Times New Roman"/>
        </w:rPr>
        <w:t xml:space="preserve">and </w:t>
      </w:r>
      <w:r w:rsidR="00506B19" w:rsidRPr="00096B8E">
        <w:rPr>
          <w:rFonts w:ascii="Times New Roman" w:hAnsi="Times New Roman" w:cs="Times New Roman"/>
        </w:rPr>
        <w:t xml:space="preserve">then </w:t>
      </w:r>
      <w:r w:rsidR="005E2428" w:rsidRPr="00096B8E">
        <w:rPr>
          <w:rFonts w:ascii="Times New Roman" w:hAnsi="Times New Roman" w:cs="Times New Roman"/>
        </w:rPr>
        <w:t xml:space="preserve">became </w:t>
      </w:r>
      <w:r w:rsidR="00506B19" w:rsidRPr="00096B8E">
        <w:rPr>
          <w:rFonts w:ascii="Times New Roman" w:hAnsi="Times New Roman" w:cs="Times New Roman"/>
        </w:rPr>
        <w:t xml:space="preserve">a </w:t>
      </w:r>
      <w:r w:rsidR="005E2428" w:rsidRPr="00096B8E">
        <w:rPr>
          <w:rFonts w:ascii="Times New Roman" w:hAnsi="Times New Roman" w:cs="Times New Roman"/>
        </w:rPr>
        <w:t xml:space="preserve">Dutch </w:t>
      </w:r>
      <w:r w:rsidR="00506B19" w:rsidRPr="00096B8E">
        <w:rPr>
          <w:rFonts w:ascii="Times New Roman" w:hAnsi="Times New Roman" w:cs="Times New Roman"/>
        </w:rPr>
        <w:t>burial ground</w:t>
      </w:r>
      <w:r w:rsidR="000E4391" w:rsidRPr="00096B8E">
        <w:rPr>
          <w:rFonts w:ascii="Times New Roman" w:hAnsi="Times New Roman" w:cs="Times New Roman"/>
        </w:rPr>
        <w:t xml:space="preserve"> </w:t>
      </w:r>
      <w:r w:rsidR="005E2428" w:rsidRPr="00096B8E">
        <w:rPr>
          <w:rFonts w:ascii="Times New Roman" w:hAnsi="Times New Roman" w:cs="Times New Roman"/>
        </w:rPr>
        <w:t xml:space="preserve">for distinguished Dutch residents of Melaka. It was </w:t>
      </w:r>
      <w:r w:rsidR="006D07C1" w:rsidRPr="00096B8E">
        <w:rPr>
          <w:rFonts w:ascii="Times New Roman" w:hAnsi="Times New Roman" w:cs="Times New Roman"/>
        </w:rPr>
        <w:t xml:space="preserve">renamed St Paul’s by the Dutch </w:t>
      </w:r>
      <w:r w:rsidR="00D23C96" w:rsidRPr="00096B8E">
        <w:rPr>
          <w:rFonts w:ascii="Times New Roman" w:hAnsi="Times New Roman" w:cs="Times New Roman"/>
        </w:rPr>
        <w:t>but gradually fell into disuse after the Dutch built Christ’s Church and then</w:t>
      </w:r>
      <w:r w:rsidR="000E4391" w:rsidRPr="00096B8E">
        <w:rPr>
          <w:rFonts w:ascii="Times New Roman" w:hAnsi="Times New Roman" w:cs="Times New Roman"/>
        </w:rPr>
        <w:t xml:space="preserve"> subsequentl</w:t>
      </w:r>
      <w:r w:rsidR="00B1274F" w:rsidRPr="00096B8E">
        <w:rPr>
          <w:rFonts w:ascii="Times New Roman" w:hAnsi="Times New Roman" w:cs="Times New Roman"/>
        </w:rPr>
        <w:t>y abandoned during British rule</w:t>
      </w:r>
      <w:r w:rsidR="00125F21" w:rsidRPr="00096B8E">
        <w:rPr>
          <w:rFonts w:ascii="Times New Roman" w:hAnsi="Times New Roman" w:cs="Times New Roman"/>
        </w:rPr>
        <w:t xml:space="preserve"> (ibid)</w:t>
      </w:r>
      <w:r w:rsidR="00B1274F" w:rsidRPr="00096B8E">
        <w:rPr>
          <w:rFonts w:ascii="Times New Roman" w:hAnsi="Times New Roman" w:cs="Times New Roman"/>
        </w:rPr>
        <w:t>.</w:t>
      </w:r>
      <w:r w:rsidR="00506B19" w:rsidRPr="00096B8E">
        <w:rPr>
          <w:rFonts w:ascii="Times New Roman" w:hAnsi="Times New Roman" w:cs="Times New Roman"/>
        </w:rPr>
        <w:t xml:space="preserve"> </w:t>
      </w:r>
      <w:r w:rsidR="00197709" w:rsidRPr="00096B8E">
        <w:rPr>
          <w:rFonts w:ascii="Times New Roman" w:hAnsi="Times New Roman" w:cs="Times New Roman"/>
        </w:rPr>
        <w:t xml:space="preserve">A marble statue of St Francis Xavier who regularly visited the church and whose remains were interred there temporarily before being transferred to their final resting place in Goa, commands the front area of the church. </w:t>
      </w:r>
    </w:p>
    <w:p w:rsidR="000E2154" w:rsidRPr="00096B8E" w:rsidRDefault="00506B19" w:rsidP="00A07ED4">
      <w:pPr>
        <w:spacing w:line="360" w:lineRule="auto"/>
        <w:jc w:val="both"/>
        <w:rPr>
          <w:rFonts w:ascii="Times New Roman" w:hAnsi="Times New Roman" w:cs="Times New Roman"/>
        </w:rPr>
      </w:pPr>
      <w:r w:rsidRPr="00096B8E">
        <w:rPr>
          <w:rFonts w:ascii="Times New Roman" w:hAnsi="Times New Roman" w:cs="Times New Roman"/>
        </w:rPr>
        <w:t>Durin</w:t>
      </w:r>
      <w:r w:rsidR="000E2154" w:rsidRPr="00096B8E">
        <w:rPr>
          <w:rFonts w:ascii="Times New Roman" w:hAnsi="Times New Roman" w:cs="Times New Roman"/>
        </w:rPr>
        <w:t>g the Dutch period</w:t>
      </w:r>
      <w:r w:rsidR="00785AD2" w:rsidRPr="00096B8E">
        <w:rPr>
          <w:rFonts w:ascii="Times New Roman" w:hAnsi="Times New Roman" w:cs="Times New Roman"/>
        </w:rPr>
        <w:t xml:space="preserve"> Portuguese Catholic missionaries</w:t>
      </w:r>
      <w:r w:rsidRPr="00096B8E">
        <w:rPr>
          <w:rFonts w:ascii="Times New Roman" w:hAnsi="Times New Roman" w:cs="Times New Roman"/>
        </w:rPr>
        <w:t xml:space="preserve"> </w:t>
      </w:r>
      <w:r w:rsidR="005E2428" w:rsidRPr="00096B8E">
        <w:rPr>
          <w:rFonts w:ascii="Times New Roman" w:hAnsi="Times New Roman" w:cs="Times New Roman"/>
        </w:rPr>
        <w:t xml:space="preserve">also </w:t>
      </w:r>
      <w:r w:rsidRPr="00096B8E">
        <w:rPr>
          <w:rFonts w:ascii="Times New Roman" w:hAnsi="Times New Roman" w:cs="Times New Roman"/>
        </w:rPr>
        <w:t xml:space="preserve">constructed St Peter’s Church </w:t>
      </w:r>
      <w:r w:rsidR="005E2428" w:rsidRPr="00096B8E">
        <w:rPr>
          <w:rFonts w:ascii="Times New Roman" w:hAnsi="Times New Roman" w:cs="Times New Roman"/>
        </w:rPr>
        <w:t>which was consecrated in 1710</w:t>
      </w:r>
      <w:r w:rsidR="00133C9C" w:rsidRPr="00096B8E">
        <w:rPr>
          <w:rFonts w:ascii="Times New Roman" w:hAnsi="Times New Roman" w:cs="Times New Roman"/>
        </w:rPr>
        <w:t xml:space="preserve"> in what was the northern precinct of the </w:t>
      </w:r>
      <w:proofErr w:type="gramStart"/>
      <w:r w:rsidR="00133C9C" w:rsidRPr="00096B8E">
        <w:rPr>
          <w:rFonts w:ascii="Times New Roman" w:hAnsi="Times New Roman" w:cs="Times New Roman"/>
        </w:rPr>
        <w:t>old</w:t>
      </w:r>
      <w:proofErr w:type="gramEnd"/>
      <w:r w:rsidR="00133C9C" w:rsidRPr="00096B8E">
        <w:rPr>
          <w:rFonts w:ascii="Times New Roman" w:hAnsi="Times New Roman" w:cs="Times New Roman"/>
        </w:rPr>
        <w:t xml:space="preserve"> Dutch town</w:t>
      </w:r>
      <w:r w:rsidR="005E2428" w:rsidRPr="00096B8E">
        <w:rPr>
          <w:rFonts w:ascii="Times New Roman" w:hAnsi="Times New Roman" w:cs="Times New Roman"/>
        </w:rPr>
        <w:t xml:space="preserve">; in its architecture it combines </w:t>
      </w:r>
      <w:r w:rsidR="00785AD2" w:rsidRPr="00096B8E">
        <w:rPr>
          <w:rFonts w:ascii="Times New Roman" w:hAnsi="Times New Roman" w:cs="Times New Roman"/>
        </w:rPr>
        <w:t>Western and East</w:t>
      </w:r>
      <w:r w:rsidR="005E2428" w:rsidRPr="00096B8E">
        <w:rPr>
          <w:rFonts w:ascii="Times New Roman" w:hAnsi="Times New Roman" w:cs="Times New Roman"/>
        </w:rPr>
        <w:t>ern ecclesiastical forms</w:t>
      </w:r>
      <w:r w:rsidR="00785AD2" w:rsidRPr="00096B8E">
        <w:rPr>
          <w:rFonts w:ascii="Times New Roman" w:hAnsi="Times New Roman" w:cs="Times New Roman"/>
        </w:rPr>
        <w:t xml:space="preserve"> reminiscent of Portuguese churches in Macau and Goa</w:t>
      </w:r>
      <w:r w:rsidR="00827604" w:rsidRPr="00096B8E">
        <w:rPr>
          <w:rFonts w:ascii="Times New Roman" w:hAnsi="Times New Roman" w:cs="Times New Roman"/>
        </w:rPr>
        <w:t xml:space="preserve"> and it underwent some rebuilding and renovation in 1818-19 (Maeda, 1998: 9)</w:t>
      </w:r>
      <w:r w:rsidR="00785AD2" w:rsidRPr="00096B8E">
        <w:rPr>
          <w:rFonts w:ascii="Times New Roman" w:hAnsi="Times New Roman" w:cs="Times New Roman"/>
        </w:rPr>
        <w:t xml:space="preserve">. It is </w:t>
      </w:r>
      <w:r w:rsidRPr="00096B8E">
        <w:rPr>
          <w:rFonts w:ascii="Times New Roman" w:hAnsi="Times New Roman" w:cs="Times New Roman"/>
        </w:rPr>
        <w:t xml:space="preserve">now the oldest functioning Roman Catholic Church in central Melaka </w:t>
      </w:r>
      <w:r w:rsidR="00F92126" w:rsidRPr="00096B8E">
        <w:rPr>
          <w:rFonts w:ascii="Times New Roman" w:hAnsi="Times New Roman" w:cs="Times New Roman"/>
        </w:rPr>
        <w:t xml:space="preserve">on </w:t>
      </w:r>
      <w:proofErr w:type="spellStart"/>
      <w:r w:rsidR="00F92126" w:rsidRPr="00096B8E">
        <w:rPr>
          <w:rFonts w:ascii="Times New Roman" w:hAnsi="Times New Roman" w:cs="Times New Roman"/>
        </w:rPr>
        <w:t>Jalan</w:t>
      </w:r>
      <w:proofErr w:type="spellEnd"/>
      <w:r w:rsidR="00F92126" w:rsidRPr="00096B8E">
        <w:rPr>
          <w:rFonts w:ascii="Times New Roman" w:hAnsi="Times New Roman" w:cs="Times New Roman"/>
        </w:rPr>
        <w:t xml:space="preserve"> </w:t>
      </w:r>
      <w:proofErr w:type="spellStart"/>
      <w:r w:rsidR="00F92126" w:rsidRPr="00096B8E">
        <w:rPr>
          <w:rFonts w:ascii="Times New Roman" w:hAnsi="Times New Roman" w:cs="Times New Roman"/>
        </w:rPr>
        <w:t>Bendahara</w:t>
      </w:r>
      <w:proofErr w:type="spellEnd"/>
      <w:r w:rsidR="00F92126" w:rsidRPr="00096B8E">
        <w:rPr>
          <w:rFonts w:ascii="Times New Roman" w:hAnsi="Times New Roman" w:cs="Times New Roman"/>
        </w:rPr>
        <w:t xml:space="preserve"> </w:t>
      </w:r>
      <w:r w:rsidR="00785AD2" w:rsidRPr="00096B8E">
        <w:rPr>
          <w:rFonts w:ascii="Times New Roman" w:hAnsi="Times New Roman" w:cs="Times New Roman"/>
        </w:rPr>
        <w:t xml:space="preserve">and the oldest church in Malaysia </w:t>
      </w:r>
      <w:r w:rsidRPr="00096B8E">
        <w:rPr>
          <w:rFonts w:ascii="Times New Roman" w:hAnsi="Times New Roman" w:cs="Times New Roman"/>
        </w:rPr>
        <w:t>(Schubert et al, 2004: 15</w:t>
      </w:r>
      <w:r w:rsidR="00785AD2" w:rsidRPr="00096B8E">
        <w:rPr>
          <w:rFonts w:ascii="Times New Roman" w:hAnsi="Times New Roman" w:cs="Times New Roman"/>
        </w:rPr>
        <w:t>; Wee, 2009: 19</w:t>
      </w:r>
      <w:r w:rsidRPr="00096B8E">
        <w:rPr>
          <w:rFonts w:ascii="Times New Roman" w:hAnsi="Times New Roman" w:cs="Times New Roman"/>
        </w:rPr>
        <w:t xml:space="preserve">). </w:t>
      </w:r>
    </w:p>
    <w:p w:rsidR="00E0744A" w:rsidRPr="00096B8E" w:rsidRDefault="00E0744A" w:rsidP="00E0744A">
      <w:pPr>
        <w:spacing w:line="360" w:lineRule="auto"/>
        <w:jc w:val="both"/>
        <w:rPr>
          <w:rFonts w:ascii="Times New Roman" w:hAnsi="Times New Roman" w:cs="Times New Roman"/>
        </w:rPr>
      </w:pPr>
      <w:r w:rsidRPr="00096B8E">
        <w:rPr>
          <w:rFonts w:ascii="Times New Roman" w:hAnsi="Times New Roman" w:cs="Times New Roman"/>
        </w:rPr>
        <w:t xml:space="preserve">From the British period which began in earnest in 1825 one of the most important buildings is the Malacca Club built in 1912 near the remains of the Portuguese fortifications at the eastern foot of St Paul’s Hill (Worden, 2010: 135).  Another, which is close to Dutch Square on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Gereja</w:t>
      </w:r>
      <w:proofErr w:type="spellEnd"/>
      <w:r w:rsidRPr="00096B8E">
        <w:rPr>
          <w:rFonts w:ascii="Times New Roman" w:hAnsi="Times New Roman" w:cs="Times New Roman"/>
        </w:rPr>
        <w:t xml:space="preserve">, is the Gothic-styled twin-towered St Francis Xavier Church commissioned by the French Catholic priest Reverend </w:t>
      </w:r>
      <w:proofErr w:type="spellStart"/>
      <w:r w:rsidRPr="00096B8E">
        <w:rPr>
          <w:rFonts w:ascii="Times New Roman" w:hAnsi="Times New Roman" w:cs="Times New Roman"/>
        </w:rPr>
        <w:t>Farve</w:t>
      </w:r>
      <w:proofErr w:type="spellEnd"/>
      <w:r w:rsidRPr="00096B8E">
        <w:rPr>
          <w:rFonts w:ascii="Times New Roman" w:hAnsi="Times New Roman" w:cs="Times New Roman"/>
        </w:rPr>
        <w:t xml:space="preserve"> in 1849 (Schubert et al, 2004: 150). As part of the Dutch Square complex of buildings there is also the 20-metre high Clock Tower, painted red to blend in with the nearby Dutch buildings, and erected in 1886 by local benefactor Tan </w:t>
      </w:r>
      <w:proofErr w:type="spellStart"/>
      <w:r w:rsidRPr="00096B8E">
        <w:rPr>
          <w:rFonts w:ascii="Times New Roman" w:hAnsi="Times New Roman" w:cs="Times New Roman"/>
        </w:rPr>
        <w:t>Jiak</w:t>
      </w:r>
      <w:proofErr w:type="spellEnd"/>
      <w:r w:rsidRPr="00096B8E">
        <w:rPr>
          <w:rFonts w:ascii="Times New Roman" w:hAnsi="Times New Roman" w:cs="Times New Roman"/>
        </w:rPr>
        <w:t xml:space="preserve"> Kim in honour of his father Tan </w:t>
      </w:r>
      <w:proofErr w:type="spellStart"/>
      <w:r w:rsidRPr="00096B8E">
        <w:rPr>
          <w:rFonts w:ascii="Times New Roman" w:hAnsi="Times New Roman" w:cs="Times New Roman"/>
        </w:rPr>
        <w:t>Beng</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Swee</w:t>
      </w:r>
      <w:proofErr w:type="spellEnd"/>
      <w:r w:rsidRPr="00096B8E">
        <w:rPr>
          <w:rFonts w:ascii="Times New Roman" w:hAnsi="Times New Roman" w:cs="Times New Roman"/>
        </w:rPr>
        <w:t xml:space="preserve">, as well as the Queen Victoria Fountain in English marble which was funded by the people of Melaka in </w:t>
      </w:r>
      <w:r w:rsidRPr="00096B8E">
        <w:rPr>
          <w:rFonts w:ascii="Times New Roman" w:hAnsi="Times New Roman" w:cs="Times New Roman"/>
        </w:rPr>
        <w:lastRenderedPageBreak/>
        <w:t>honour of the Queen’s Diamond Jubilee and erected in 1904 (Wee, 2009: 13-14). The British in destroying the fortifications of what was the Portuguese and Dutch walled town reduced the division between civic centre and suburbs.  ‘They also eliminated virtually all dwellings other than the Residency itself from the higher slopes of St. Paul’s Hill.....From seaward the hill took on the appearance of a public park’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Wheatley, 1983c: 537). Several administrative and commercial buildings were also erected by the British around the foot of St Paul’s Hill.</w:t>
      </w:r>
      <w:r w:rsidR="008F156A" w:rsidRPr="00096B8E">
        <w:rPr>
          <w:rFonts w:ascii="Times New Roman" w:hAnsi="Times New Roman" w:cs="Times New Roman"/>
        </w:rPr>
        <w:t xml:space="preserve"> The main museum quarter is located here along </w:t>
      </w:r>
      <w:proofErr w:type="spellStart"/>
      <w:r w:rsidR="008F156A" w:rsidRPr="00096B8E">
        <w:rPr>
          <w:rFonts w:ascii="Times New Roman" w:hAnsi="Times New Roman" w:cs="Times New Roman"/>
        </w:rPr>
        <w:t>Jalan</w:t>
      </w:r>
      <w:proofErr w:type="spellEnd"/>
      <w:r w:rsidR="008F156A" w:rsidRPr="00096B8E">
        <w:rPr>
          <w:rFonts w:ascii="Times New Roman" w:hAnsi="Times New Roman" w:cs="Times New Roman"/>
        </w:rPr>
        <w:t xml:space="preserve"> Kota and several former administrative buildings from the British period have been reassigned as museums.</w:t>
      </w:r>
    </w:p>
    <w:p w:rsidR="00E0744A" w:rsidRPr="00096B8E" w:rsidRDefault="00E0744A" w:rsidP="00A07ED4">
      <w:pPr>
        <w:spacing w:line="360" w:lineRule="auto"/>
        <w:jc w:val="both"/>
        <w:rPr>
          <w:rFonts w:ascii="Times New Roman" w:hAnsi="Times New Roman" w:cs="Times New Roman"/>
        </w:rPr>
      </w:pPr>
    </w:p>
    <w:p w:rsidR="004430B3" w:rsidRPr="00096B8E" w:rsidRDefault="004430B3" w:rsidP="00A07ED4">
      <w:pPr>
        <w:spacing w:line="360" w:lineRule="auto"/>
        <w:jc w:val="both"/>
        <w:rPr>
          <w:rFonts w:ascii="Times New Roman" w:hAnsi="Times New Roman" w:cs="Times New Roman"/>
        </w:rPr>
      </w:pPr>
      <w:r w:rsidRPr="00096B8E">
        <w:rPr>
          <w:rFonts w:ascii="Times New Roman" w:hAnsi="Times New Roman" w:cs="Times New Roman"/>
          <w:noProof/>
          <w:lang w:eastAsia="en-GB"/>
        </w:rPr>
        <w:drawing>
          <wp:inline distT="0" distB="0" distL="0" distR="0">
            <wp:extent cx="5732145" cy="5841305"/>
            <wp:effectExtent l="19050" t="0" r="1905" b="0"/>
            <wp:docPr id="2" name="Picture 2" descr="C:\Users\Victor\Pictures\Melaka map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ctor\Pictures\Melaka map 2.bmp"/>
                    <pic:cNvPicPr>
                      <a:picLocks noChangeAspect="1" noChangeArrowheads="1"/>
                    </pic:cNvPicPr>
                  </pic:nvPicPr>
                  <pic:blipFill>
                    <a:blip r:embed="rId9" cstate="print"/>
                    <a:srcRect/>
                    <a:stretch>
                      <a:fillRect/>
                    </a:stretch>
                  </pic:blipFill>
                  <pic:spPr bwMode="auto">
                    <a:xfrm>
                      <a:off x="0" y="0"/>
                      <a:ext cx="5732145" cy="5841305"/>
                    </a:xfrm>
                    <a:prstGeom prst="rect">
                      <a:avLst/>
                    </a:prstGeom>
                    <a:noFill/>
                    <a:ln w="9525">
                      <a:noFill/>
                      <a:miter lim="800000"/>
                      <a:headEnd/>
                      <a:tailEnd/>
                    </a:ln>
                  </pic:spPr>
                </pic:pic>
              </a:graphicData>
            </a:graphic>
          </wp:inline>
        </w:drawing>
      </w:r>
    </w:p>
    <w:p w:rsidR="004430B3" w:rsidRPr="00096B8E" w:rsidRDefault="004430B3" w:rsidP="00A07ED4">
      <w:pPr>
        <w:spacing w:line="360" w:lineRule="auto"/>
        <w:jc w:val="both"/>
        <w:rPr>
          <w:rFonts w:ascii="Times New Roman" w:hAnsi="Times New Roman" w:cs="Times New Roman"/>
        </w:rPr>
      </w:pPr>
      <w:r w:rsidRPr="00096B8E">
        <w:rPr>
          <w:rFonts w:ascii="Times New Roman" w:hAnsi="Times New Roman" w:cs="Times New Roman"/>
        </w:rPr>
        <w:lastRenderedPageBreak/>
        <w:t>Map 2: The core zone showing the two main sections: St Paul’s Hill Civic Zone and the Residential and Commercial Zones</w:t>
      </w:r>
      <w:r w:rsidR="007B72D9" w:rsidRPr="00096B8E">
        <w:rPr>
          <w:rFonts w:ascii="Times New Roman" w:hAnsi="Times New Roman" w:cs="Times New Roman"/>
        </w:rPr>
        <w:t xml:space="preserve"> (source: Malaysia, UNESCO Nomination Dossier: Historic Cities of the Straits of Malacca: Melaka and George Town)</w:t>
      </w:r>
    </w:p>
    <w:p w:rsidR="00AC5E53" w:rsidRPr="00096B8E" w:rsidRDefault="00347232" w:rsidP="003364F2">
      <w:pPr>
        <w:spacing w:line="360" w:lineRule="auto"/>
        <w:ind w:right="-34"/>
        <w:jc w:val="both"/>
        <w:rPr>
          <w:rFonts w:ascii="Times New Roman" w:hAnsi="Times New Roman" w:cs="Times New Roman"/>
        </w:rPr>
      </w:pPr>
      <w:r w:rsidRPr="00096B8E">
        <w:rPr>
          <w:rFonts w:ascii="Times New Roman" w:hAnsi="Times New Roman" w:cs="Times New Roman"/>
        </w:rPr>
        <w:t xml:space="preserve">The other </w:t>
      </w:r>
      <w:r w:rsidR="00520559" w:rsidRPr="00096B8E">
        <w:rPr>
          <w:rFonts w:ascii="Times New Roman" w:hAnsi="Times New Roman" w:cs="Times New Roman"/>
        </w:rPr>
        <w:t xml:space="preserve">buildings within the World Heritage Site </w:t>
      </w:r>
      <w:r w:rsidR="005E2428" w:rsidRPr="00096B8E">
        <w:rPr>
          <w:rFonts w:ascii="Times New Roman" w:hAnsi="Times New Roman" w:cs="Times New Roman"/>
        </w:rPr>
        <w:t xml:space="preserve">are located in the residential and commercial district on the opposite bank of the river and </w:t>
      </w:r>
      <w:r w:rsidR="00520559" w:rsidRPr="00096B8E">
        <w:rPr>
          <w:rFonts w:ascii="Times New Roman" w:hAnsi="Times New Roman" w:cs="Times New Roman"/>
        </w:rPr>
        <w:t xml:space="preserve">are primarily </w:t>
      </w:r>
      <w:r w:rsidR="005E2428" w:rsidRPr="00096B8E">
        <w:rPr>
          <w:rFonts w:ascii="Times New Roman" w:hAnsi="Times New Roman" w:cs="Times New Roman"/>
        </w:rPr>
        <w:t xml:space="preserve">Chinese in origin. </w:t>
      </w:r>
      <w:r w:rsidR="0029404E" w:rsidRPr="00096B8E">
        <w:rPr>
          <w:rFonts w:ascii="Times New Roman" w:hAnsi="Times New Roman" w:cs="Times New Roman"/>
        </w:rPr>
        <w:t>In the Portuguese period communities from different ethnic groups (Chinese, Javanese,</w:t>
      </w:r>
      <w:r w:rsidR="00227DB4" w:rsidRPr="00096B8E">
        <w:rPr>
          <w:rFonts w:ascii="Times New Roman" w:hAnsi="Times New Roman" w:cs="Times New Roman"/>
        </w:rPr>
        <w:t xml:space="preserve"> </w:t>
      </w:r>
      <w:proofErr w:type="spellStart"/>
      <w:r w:rsidR="00227DB4" w:rsidRPr="00096B8E">
        <w:rPr>
          <w:rFonts w:ascii="Times New Roman" w:hAnsi="Times New Roman" w:cs="Times New Roman"/>
        </w:rPr>
        <w:t>Bugis</w:t>
      </w:r>
      <w:proofErr w:type="spellEnd"/>
      <w:r w:rsidR="00227DB4" w:rsidRPr="00096B8E">
        <w:rPr>
          <w:rFonts w:ascii="Times New Roman" w:hAnsi="Times New Roman" w:cs="Times New Roman"/>
        </w:rPr>
        <w:t>,</w:t>
      </w:r>
      <w:r w:rsidR="0029404E" w:rsidRPr="00096B8E">
        <w:rPr>
          <w:rFonts w:ascii="Times New Roman" w:hAnsi="Times New Roman" w:cs="Times New Roman"/>
        </w:rPr>
        <w:t xml:space="preserve"> Indians</w:t>
      </w:r>
      <w:r w:rsidR="00BF73C9" w:rsidRPr="00096B8E">
        <w:rPr>
          <w:rFonts w:ascii="Times New Roman" w:hAnsi="Times New Roman" w:cs="Times New Roman"/>
        </w:rPr>
        <w:t>, Arabs, as well as a Eurasian community derived from Portuguese intermarriage with locals</w:t>
      </w:r>
      <w:r w:rsidR="0029404E" w:rsidRPr="00096B8E">
        <w:rPr>
          <w:rFonts w:ascii="Times New Roman" w:hAnsi="Times New Roman" w:cs="Times New Roman"/>
        </w:rPr>
        <w:t xml:space="preserve">) began to settle </w:t>
      </w:r>
      <w:r w:rsidR="00657EC0" w:rsidRPr="00096B8E">
        <w:rPr>
          <w:rFonts w:ascii="Times New Roman" w:hAnsi="Times New Roman" w:cs="Times New Roman"/>
        </w:rPr>
        <w:t>in t</w:t>
      </w:r>
      <w:r w:rsidR="002543A4" w:rsidRPr="00096B8E">
        <w:rPr>
          <w:rFonts w:ascii="Times New Roman" w:hAnsi="Times New Roman" w:cs="Times New Roman"/>
        </w:rPr>
        <w:t xml:space="preserve">his area outside the </w:t>
      </w:r>
      <w:r w:rsidR="00657EC0" w:rsidRPr="00096B8E">
        <w:rPr>
          <w:rFonts w:ascii="Times New Roman" w:hAnsi="Times New Roman" w:cs="Times New Roman"/>
        </w:rPr>
        <w:t>walled town</w:t>
      </w:r>
      <w:r w:rsidR="004C2664" w:rsidRPr="00096B8E">
        <w:rPr>
          <w:rFonts w:ascii="Times New Roman" w:hAnsi="Times New Roman" w:cs="Times New Roman"/>
        </w:rPr>
        <w:t xml:space="preserve"> </w:t>
      </w:r>
      <w:r w:rsidR="002543A4" w:rsidRPr="00096B8E">
        <w:rPr>
          <w:rFonts w:ascii="Times New Roman" w:hAnsi="Times New Roman" w:cs="Times New Roman"/>
        </w:rPr>
        <w:t xml:space="preserve">(where the Portuguese resided) </w:t>
      </w:r>
      <w:r w:rsidR="004C2664" w:rsidRPr="00096B8E">
        <w:rPr>
          <w:rFonts w:ascii="Times New Roman" w:hAnsi="Times New Roman" w:cs="Times New Roman"/>
        </w:rPr>
        <w:t>which was the site of the bazaar and some official residences during the Sultanate period</w:t>
      </w:r>
      <w:r w:rsidR="00657EC0" w:rsidRPr="00096B8E">
        <w:rPr>
          <w:rFonts w:ascii="Times New Roman" w:hAnsi="Times New Roman" w:cs="Times New Roman"/>
        </w:rPr>
        <w:t xml:space="preserve">. </w:t>
      </w:r>
      <w:r w:rsidR="00BF73C9" w:rsidRPr="00096B8E">
        <w:rPr>
          <w:rFonts w:ascii="Times New Roman" w:hAnsi="Times New Roman" w:cs="Times New Roman"/>
        </w:rPr>
        <w:t>Over time these ethnic groups formed their own distinctive quarters or villages (</w:t>
      </w:r>
      <w:proofErr w:type="spellStart"/>
      <w:r w:rsidR="00BF73C9" w:rsidRPr="00096B8E">
        <w:rPr>
          <w:rFonts w:ascii="Times New Roman" w:hAnsi="Times New Roman" w:cs="Times New Roman"/>
          <w:i/>
        </w:rPr>
        <w:t>kampung</w:t>
      </w:r>
      <w:proofErr w:type="spellEnd"/>
      <w:r w:rsidR="00BF73C9" w:rsidRPr="00096B8E">
        <w:rPr>
          <w:rFonts w:ascii="Times New Roman" w:hAnsi="Times New Roman" w:cs="Times New Roman"/>
        </w:rPr>
        <w:t xml:space="preserve">): </w:t>
      </w:r>
      <w:proofErr w:type="spellStart"/>
      <w:r w:rsidR="00BF73C9" w:rsidRPr="00096B8E">
        <w:rPr>
          <w:rFonts w:ascii="Times New Roman" w:hAnsi="Times New Roman" w:cs="Times New Roman"/>
        </w:rPr>
        <w:t>Kampung</w:t>
      </w:r>
      <w:proofErr w:type="spellEnd"/>
      <w:r w:rsidR="00BF73C9" w:rsidRPr="00096B8E">
        <w:rPr>
          <w:rFonts w:ascii="Times New Roman" w:hAnsi="Times New Roman" w:cs="Times New Roman"/>
        </w:rPr>
        <w:t xml:space="preserve"> Kling (South Indian Village), </w:t>
      </w:r>
      <w:proofErr w:type="spellStart"/>
      <w:r w:rsidR="00BF73C9" w:rsidRPr="00096B8E">
        <w:rPr>
          <w:rFonts w:ascii="Times New Roman" w:hAnsi="Times New Roman" w:cs="Times New Roman"/>
        </w:rPr>
        <w:t>Kampung</w:t>
      </w:r>
      <w:proofErr w:type="spellEnd"/>
      <w:r w:rsidR="00BF73C9" w:rsidRPr="00096B8E">
        <w:rPr>
          <w:rFonts w:ascii="Times New Roman" w:hAnsi="Times New Roman" w:cs="Times New Roman"/>
        </w:rPr>
        <w:t xml:space="preserve"> </w:t>
      </w:r>
      <w:proofErr w:type="spellStart"/>
      <w:r w:rsidR="00BF73C9" w:rsidRPr="00096B8E">
        <w:rPr>
          <w:rFonts w:ascii="Times New Roman" w:hAnsi="Times New Roman" w:cs="Times New Roman"/>
        </w:rPr>
        <w:t>Hulu</w:t>
      </w:r>
      <w:proofErr w:type="spellEnd"/>
      <w:r w:rsidR="00BF73C9" w:rsidRPr="00096B8E">
        <w:rPr>
          <w:rFonts w:ascii="Times New Roman" w:hAnsi="Times New Roman" w:cs="Times New Roman"/>
        </w:rPr>
        <w:t xml:space="preserve"> (Arab Village), </w:t>
      </w:r>
      <w:proofErr w:type="spellStart"/>
      <w:r w:rsidR="00BF73C9" w:rsidRPr="00096B8E">
        <w:rPr>
          <w:rFonts w:ascii="Times New Roman" w:hAnsi="Times New Roman" w:cs="Times New Roman"/>
        </w:rPr>
        <w:t>Kampung</w:t>
      </w:r>
      <w:proofErr w:type="spellEnd"/>
      <w:r w:rsidR="00BF73C9" w:rsidRPr="00096B8E">
        <w:rPr>
          <w:rFonts w:ascii="Times New Roman" w:hAnsi="Times New Roman" w:cs="Times New Roman"/>
        </w:rPr>
        <w:t xml:space="preserve"> </w:t>
      </w:r>
      <w:proofErr w:type="spellStart"/>
      <w:r w:rsidR="00BF73C9" w:rsidRPr="00096B8E">
        <w:rPr>
          <w:rFonts w:ascii="Times New Roman" w:hAnsi="Times New Roman" w:cs="Times New Roman"/>
        </w:rPr>
        <w:t>Jawa</w:t>
      </w:r>
      <w:proofErr w:type="spellEnd"/>
      <w:r w:rsidR="00BF73C9" w:rsidRPr="00096B8E">
        <w:rPr>
          <w:rFonts w:ascii="Times New Roman" w:hAnsi="Times New Roman" w:cs="Times New Roman"/>
        </w:rPr>
        <w:t xml:space="preserve"> (Javanese Village), </w:t>
      </w:r>
      <w:proofErr w:type="spellStart"/>
      <w:r w:rsidR="00BF73C9" w:rsidRPr="00096B8E">
        <w:rPr>
          <w:rFonts w:ascii="Times New Roman" w:hAnsi="Times New Roman" w:cs="Times New Roman"/>
        </w:rPr>
        <w:t>Kampung</w:t>
      </w:r>
      <w:proofErr w:type="spellEnd"/>
      <w:r w:rsidR="00BF73C9" w:rsidRPr="00096B8E">
        <w:rPr>
          <w:rFonts w:ascii="Times New Roman" w:hAnsi="Times New Roman" w:cs="Times New Roman"/>
        </w:rPr>
        <w:t xml:space="preserve"> China (Chinese Village) and </w:t>
      </w:r>
      <w:proofErr w:type="spellStart"/>
      <w:r w:rsidR="00BF73C9" w:rsidRPr="00096B8E">
        <w:rPr>
          <w:rFonts w:ascii="Times New Roman" w:hAnsi="Times New Roman" w:cs="Times New Roman"/>
        </w:rPr>
        <w:t>Kampung</w:t>
      </w:r>
      <w:proofErr w:type="spellEnd"/>
      <w:r w:rsidR="00BF73C9" w:rsidRPr="00096B8E">
        <w:rPr>
          <w:rFonts w:ascii="Times New Roman" w:hAnsi="Times New Roman" w:cs="Times New Roman"/>
        </w:rPr>
        <w:t xml:space="preserve"> </w:t>
      </w:r>
      <w:proofErr w:type="spellStart"/>
      <w:r w:rsidR="00BF73C9" w:rsidRPr="00096B8E">
        <w:rPr>
          <w:rFonts w:ascii="Times New Roman" w:hAnsi="Times New Roman" w:cs="Times New Roman"/>
        </w:rPr>
        <w:t>Serani</w:t>
      </w:r>
      <w:proofErr w:type="spellEnd"/>
      <w:r w:rsidR="00BF73C9" w:rsidRPr="00096B8E">
        <w:rPr>
          <w:rFonts w:ascii="Times New Roman" w:hAnsi="Times New Roman" w:cs="Times New Roman"/>
        </w:rPr>
        <w:t xml:space="preserve"> (Eurasi</w:t>
      </w:r>
      <w:r w:rsidR="00F7105C" w:rsidRPr="00096B8E">
        <w:rPr>
          <w:rFonts w:ascii="Times New Roman" w:hAnsi="Times New Roman" w:cs="Times New Roman"/>
        </w:rPr>
        <w:t>a</w:t>
      </w:r>
      <w:r w:rsidR="00BF73C9" w:rsidRPr="00096B8E">
        <w:rPr>
          <w:rFonts w:ascii="Times New Roman" w:hAnsi="Times New Roman" w:cs="Times New Roman"/>
        </w:rPr>
        <w:t xml:space="preserve">n Village). </w:t>
      </w:r>
      <w:r w:rsidR="00657EC0" w:rsidRPr="00096B8E">
        <w:rPr>
          <w:rFonts w:ascii="Times New Roman" w:hAnsi="Times New Roman" w:cs="Times New Roman"/>
        </w:rPr>
        <w:t xml:space="preserve"> But during Dutch governance several streets </w:t>
      </w:r>
      <w:r w:rsidR="007371E9" w:rsidRPr="00096B8E">
        <w:rPr>
          <w:rFonts w:ascii="Times New Roman" w:hAnsi="Times New Roman" w:cs="Times New Roman"/>
        </w:rPr>
        <w:t xml:space="preserve">were developed </w:t>
      </w:r>
      <w:r w:rsidR="000E1B5F" w:rsidRPr="00096B8E">
        <w:rPr>
          <w:rFonts w:ascii="Times New Roman" w:hAnsi="Times New Roman" w:cs="Times New Roman"/>
        </w:rPr>
        <w:t xml:space="preserve">in what was originally </w:t>
      </w:r>
      <w:proofErr w:type="spellStart"/>
      <w:r w:rsidR="000E1B5F" w:rsidRPr="00096B8E">
        <w:rPr>
          <w:rFonts w:ascii="Times New Roman" w:hAnsi="Times New Roman" w:cs="Times New Roman"/>
        </w:rPr>
        <w:t>Kampung</w:t>
      </w:r>
      <w:proofErr w:type="spellEnd"/>
      <w:r w:rsidR="000E1B5F" w:rsidRPr="00096B8E">
        <w:rPr>
          <w:rFonts w:ascii="Times New Roman" w:hAnsi="Times New Roman" w:cs="Times New Roman"/>
        </w:rPr>
        <w:t xml:space="preserve"> </w:t>
      </w:r>
      <w:proofErr w:type="spellStart"/>
      <w:r w:rsidR="000E1B5F" w:rsidRPr="00096B8E">
        <w:rPr>
          <w:rFonts w:ascii="Times New Roman" w:hAnsi="Times New Roman" w:cs="Times New Roman"/>
        </w:rPr>
        <w:t>Keling</w:t>
      </w:r>
      <w:proofErr w:type="spellEnd"/>
      <w:r w:rsidR="0050418E" w:rsidRPr="00096B8E">
        <w:rPr>
          <w:rFonts w:ascii="Times New Roman" w:hAnsi="Times New Roman" w:cs="Times New Roman"/>
        </w:rPr>
        <w:t xml:space="preserve"> (South Indian Village),</w:t>
      </w:r>
      <w:r w:rsidR="000E1B5F" w:rsidRPr="00096B8E">
        <w:rPr>
          <w:rFonts w:ascii="Times New Roman" w:hAnsi="Times New Roman" w:cs="Times New Roman"/>
        </w:rPr>
        <w:t xml:space="preserve"> </w:t>
      </w:r>
      <w:r w:rsidR="007371E9" w:rsidRPr="00096B8E">
        <w:rPr>
          <w:rFonts w:ascii="Times New Roman" w:hAnsi="Times New Roman" w:cs="Times New Roman"/>
        </w:rPr>
        <w:t xml:space="preserve">including </w:t>
      </w:r>
      <w:proofErr w:type="spellStart"/>
      <w:r w:rsidR="007371E9" w:rsidRPr="00096B8E">
        <w:rPr>
          <w:rFonts w:ascii="Times New Roman" w:hAnsi="Times New Roman" w:cs="Times New Roman"/>
        </w:rPr>
        <w:t>Heerens</w:t>
      </w:r>
      <w:r w:rsidR="00EC6799" w:rsidRPr="00096B8E">
        <w:rPr>
          <w:rFonts w:ascii="Times New Roman" w:hAnsi="Times New Roman" w:cs="Times New Roman"/>
        </w:rPr>
        <w:t>traat</w:t>
      </w:r>
      <w:proofErr w:type="spellEnd"/>
      <w:r w:rsidR="00EC6799" w:rsidRPr="00096B8E">
        <w:rPr>
          <w:rFonts w:ascii="Times New Roman" w:hAnsi="Times New Roman" w:cs="Times New Roman"/>
        </w:rPr>
        <w:t xml:space="preserve"> </w:t>
      </w:r>
      <w:r w:rsidR="007371E9" w:rsidRPr="00096B8E">
        <w:rPr>
          <w:rFonts w:ascii="Times New Roman" w:hAnsi="Times New Roman" w:cs="Times New Roman"/>
        </w:rPr>
        <w:t xml:space="preserve">and </w:t>
      </w:r>
      <w:proofErr w:type="spellStart"/>
      <w:r w:rsidR="007371E9" w:rsidRPr="00096B8E">
        <w:rPr>
          <w:rFonts w:ascii="Times New Roman" w:hAnsi="Times New Roman" w:cs="Times New Roman"/>
        </w:rPr>
        <w:t>Jonkers</w:t>
      </w:r>
      <w:r w:rsidR="00657EC0" w:rsidRPr="00096B8E">
        <w:rPr>
          <w:rFonts w:ascii="Times New Roman" w:hAnsi="Times New Roman" w:cs="Times New Roman"/>
        </w:rPr>
        <w:t>tr</w:t>
      </w:r>
      <w:r w:rsidR="00EC6799" w:rsidRPr="00096B8E">
        <w:rPr>
          <w:rFonts w:ascii="Times New Roman" w:hAnsi="Times New Roman" w:cs="Times New Roman"/>
        </w:rPr>
        <w:t>aat</w:t>
      </w:r>
      <w:proofErr w:type="spellEnd"/>
      <w:r w:rsidR="00657EC0" w:rsidRPr="00096B8E">
        <w:rPr>
          <w:rFonts w:ascii="Times New Roman" w:hAnsi="Times New Roman" w:cs="Times New Roman"/>
        </w:rPr>
        <w:t xml:space="preserve"> into which some </w:t>
      </w:r>
      <w:r w:rsidR="00224580" w:rsidRPr="00096B8E">
        <w:rPr>
          <w:rFonts w:ascii="Times New Roman" w:hAnsi="Times New Roman" w:cs="Times New Roman"/>
        </w:rPr>
        <w:t xml:space="preserve">prominent </w:t>
      </w:r>
      <w:r w:rsidR="00657EC0" w:rsidRPr="00096B8E">
        <w:rPr>
          <w:rFonts w:ascii="Times New Roman" w:hAnsi="Times New Roman" w:cs="Times New Roman"/>
        </w:rPr>
        <w:t>Dutch residents moved</w:t>
      </w:r>
      <w:r w:rsidR="00224580" w:rsidRPr="00096B8E">
        <w:rPr>
          <w:rFonts w:ascii="Times New Roman" w:hAnsi="Times New Roman" w:cs="Times New Roman"/>
        </w:rPr>
        <w:t xml:space="preserve"> where impressive townhouses were built</w:t>
      </w:r>
      <w:r w:rsidR="00EC6799" w:rsidRPr="00096B8E">
        <w:rPr>
          <w:rFonts w:ascii="Times New Roman" w:hAnsi="Times New Roman" w:cs="Times New Roman"/>
        </w:rPr>
        <w:t xml:space="preserve"> (</w:t>
      </w:r>
      <w:r w:rsidR="00EC4339" w:rsidRPr="00096B8E">
        <w:rPr>
          <w:rFonts w:ascii="Times New Roman" w:hAnsi="Times New Roman" w:cs="Times New Roman"/>
        </w:rPr>
        <w:t xml:space="preserve">the district came to be </w:t>
      </w:r>
      <w:r w:rsidR="00EC6799" w:rsidRPr="00096B8E">
        <w:rPr>
          <w:rFonts w:ascii="Times New Roman" w:hAnsi="Times New Roman" w:cs="Times New Roman"/>
        </w:rPr>
        <w:t xml:space="preserve">known as Kampong </w:t>
      </w:r>
      <w:proofErr w:type="spellStart"/>
      <w:r w:rsidR="00EC6799" w:rsidRPr="00096B8E">
        <w:rPr>
          <w:rFonts w:ascii="Times New Roman" w:hAnsi="Times New Roman" w:cs="Times New Roman"/>
        </w:rPr>
        <w:t>Blanda</w:t>
      </w:r>
      <w:proofErr w:type="spellEnd"/>
      <w:r w:rsidR="00FB50F7" w:rsidRPr="00096B8E">
        <w:rPr>
          <w:rFonts w:ascii="Times New Roman" w:hAnsi="Times New Roman" w:cs="Times New Roman"/>
        </w:rPr>
        <w:t>)</w:t>
      </w:r>
      <w:r w:rsidR="00EC6799" w:rsidRPr="00096B8E">
        <w:rPr>
          <w:rFonts w:ascii="Times New Roman" w:hAnsi="Times New Roman" w:cs="Times New Roman"/>
        </w:rPr>
        <w:t>.</w:t>
      </w:r>
      <w:r w:rsidR="0029404E" w:rsidRPr="00096B8E">
        <w:rPr>
          <w:rFonts w:ascii="Times New Roman" w:hAnsi="Times New Roman" w:cs="Times New Roman"/>
        </w:rPr>
        <w:t xml:space="preserve"> </w:t>
      </w:r>
      <w:r w:rsidR="00EC6799" w:rsidRPr="00096B8E">
        <w:rPr>
          <w:rFonts w:ascii="Times New Roman" w:hAnsi="Times New Roman" w:cs="Times New Roman"/>
        </w:rPr>
        <w:t xml:space="preserve">Outer suburbs such as </w:t>
      </w:r>
      <w:proofErr w:type="spellStart"/>
      <w:r w:rsidR="00EC6799" w:rsidRPr="00096B8E">
        <w:rPr>
          <w:rFonts w:ascii="Times New Roman" w:hAnsi="Times New Roman" w:cs="Times New Roman"/>
        </w:rPr>
        <w:t>Tengkera</w:t>
      </w:r>
      <w:proofErr w:type="spellEnd"/>
      <w:r w:rsidR="00DC7381" w:rsidRPr="00096B8E">
        <w:rPr>
          <w:rFonts w:ascii="Times New Roman" w:hAnsi="Times New Roman" w:cs="Times New Roman"/>
        </w:rPr>
        <w:t xml:space="preserve"> (derived from the Portuguese term ‘</w:t>
      </w:r>
      <w:proofErr w:type="spellStart"/>
      <w:r w:rsidR="00DC7381" w:rsidRPr="00096B8E">
        <w:rPr>
          <w:rFonts w:ascii="Times New Roman" w:hAnsi="Times New Roman" w:cs="Times New Roman"/>
        </w:rPr>
        <w:t>tranqueira</w:t>
      </w:r>
      <w:proofErr w:type="spellEnd"/>
      <w:r w:rsidR="00DC7381" w:rsidRPr="00096B8E">
        <w:rPr>
          <w:rFonts w:ascii="Times New Roman" w:hAnsi="Times New Roman" w:cs="Times New Roman"/>
        </w:rPr>
        <w:t xml:space="preserve">’ [earthen rampart] which bounded the northern and eastern parts of the old suburb </w:t>
      </w:r>
      <w:r w:rsidR="002F50CF" w:rsidRPr="00096B8E">
        <w:rPr>
          <w:rFonts w:ascii="Times New Roman" w:hAnsi="Times New Roman" w:cs="Times New Roman"/>
        </w:rPr>
        <w:t xml:space="preserve">of </w:t>
      </w:r>
      <w:proofErr w:type="spellStart"/>
      <w:r w:rsidR="002F50CF" w:rsidRPr="00096B8E">
        <w:rPr>
          <w:rFonts w:ascii="Times New Roman" w:hAnsi="Times New Roman" w:cs="Times New Roman"/>
        </w:rPr>
        <w:t>Upeh</w:t>
      </w:r>
      <w:proofErr w:type="spellEnd"/>
      <w:r w:rsidR="002F50CF" w:rsidRPr="00096B8E">
        <w:rPr>
          <w:rFonts w:ascii="Times New Roman" w:hAnsi="Times New Roman" w:cs="Times New Roman"/>
        </w:rPr>
        <w:t xml:space="preserve"> </w:t>
      </w:r>
      <w:r w:rsidR="00DC7381" w:rsidRPr="00096B8E">
        <w:rPr>
          <w:rFonts w:ascii="Times New Roman" w:hAnsi="Times New Roman" w:cs="Times New Roman"/>
        </w:rPr>
        <w:t>in Portuguese times]</w:t>
      </w:r>
      <w:r w:rsidR="00EC6799" w:rsidRPr="00096B8E">
        <w:rPr>
          <w:rFonts w:ascii="Times New Roman" w:hAnsi="Times New Roman" w:cs="Times New Roman"/>
        </w:rPr>
        <w:t xml:space="preserve">, Bandar </w:t>
      </w:r>
      <w:proofErr w:type="spellStart"/>
      <w:r w:rsidR="00EC6799" w:rsidRPr="00096B8E">
        <w:rPr>
          <w:rFonts w:ascii="Times New Roman" w:hAnsi="Times New Roman" w:cs="Times New Roman"/>
        </w:rPr>
        <w:t>Hilir</w:t>
      </w:r>
      <w:proofErr w:type="spellEnd"/>
      <w:r w:rsidR="00EC6799" w:rsidRPr="00096B8E">
        <w:rPr>
          <w:rFonts w:ascii="Times New Roman" w:hAnsi="Times New Roman" w:cs="Times New Roman"/>
        </w:rPr>
        <w:t xml:space="preserve">, </w:t>
      </w:r>
      <w:proofErr w:type="spellStart"/>
      <w:r w:rsidR="00EC6799" w:rsidRPr="00096B8E">
        <w:rPr>
          <w:rFonts w:ascii="Times New Roman" w:hAnsi="Times New Roman" w:cs="Times New Roman"/>
        </w:rPr>
        <w:t>Bunga</w:t>
      </w:r>
      <w:proofErr w:type="spellEnd"/>
      <w:r w:rsidR="00EC6799" w:rsidRPr="00096B8E">
        <w:rPr>
          <w:rFonts w:ascii="Times New Roman" w:hAnsi="Times New Roman" w:cs="Times New Roman"/>
        </w:rPr>
        <w:t xml:space="preserve"> Raya and Bukit China were also developed, and by the end of the eighteenth century the ethnic districts were not so clear cut</w:t>
      </w:r>
      <w:r w:rsidR="00991A92" w:rsidRPr="00096B8E">
        <w:rPr>
          <w:rFonts w:ascii="Times New Roman" w:hAnsi="Times New Roman" w:cs="Times New Roman"/>
        </w:rPr>
        <w:t xml:space="preserve"> when the Chinese began to move into areas previously occupied by </w:t>
      </w:r>
      <w:r w:rsidR="00BF73C9" w:rsidRPr="00096B8E">
        <w:rPr>
          <w:rFonts w:ascii="Times New Roman" w:hAnsi="Times New Roman" w:cs="Times New Roman"/>
        </w:rPr>
        <w:t xml:space="preserve">the Dutch, Malays, Javanese, </w:t>
      </w:r>
      <w:r w:rsidR="00991A92" w:rsidRPr="00096B8E">
        <w:rPr>
          <w:rFonts w:ascii="Times New Roman" w:hAnsi="Times New Roman" w:cs="Times New Roman"/>
        </w:rPr>
        <w:t>Indians</w:t>
      </w:r>
      <w:r w:rsidR="00BF73C9" w:rsidRPr="00096B8E">
        <w:rPr>
          <w:rFonts w:ascii="Times New Roman" w:hAnsi="Times New Roman" w:cs="Times New Roman"/>
        </w:rPr>
        <w:t xml:space="preserve"> and Arabs</w:t>
      </w:r>
      <w:r w:rsidR="00991A92" w:rsidRPr="00096B8E">
        <w:rPr>
          <w:rFonts w:ascii="Times New Roman" w:hAnsi="Times New Roman" w:cs="Times New Roman"/>
        </w:rPr>
        <w:t xml:space="preserve">. </w:t>
      </w:r>
    </w:p>
    <w:p w:rsidR="00B66C65" w:rsidRPr="00096B8E" w:rsidRDefault="00991A92" w:rsidP="003364F2">
      <w:pPr>
        <w:spacing w:line="360" w:lineRule="auto"/>
        <w:ind w:right="-34"/>
        <w:jc w:val="both"/>
        <w:rPr>
          <w:rFonts w:ascii="Times New Roman" w:hAnsi="Times New Roman" w:cs="Times New Roman"/>
        </w:rPr>
      </w:pPr>
      <w:r w:rsidRPr="00096B8E">
        <w:rPr>
          <w:rFonts w:ascii="Times New Roman" w:hAnsi="Times New Roman" w:cs="Times New Roman"/>
        </w:rPr>
        <w:t>Today this whole area</w:t>
      </w:r>
      <w:r w:rsidR="001F7DAA" w:rsidRPr="00096B8E">
        <w:rPr>
          <w:rFonts w:ascii="Times New Roman" w:hAnsi="Times New Roman" w:cs="Times New Roman"/>
        </w:rPr>
        <w:t xml:space="preserve"> is Melaka’s Chinatown,</w:t>
      </w:r>
      <w:r w:rsidR="005E2428" w:rsidRPr="00096B8E">
        <w:rPr>
          <w:rFonts w:ascii="Times New Roman" w:hAnsi="Times New Roman" w:cs="Times New Roman"/>
        </w:rPr>
        <w:t xml:space="preserve"> </w:t>
      </w:r>
      <w:r w:rsidR="00347232" w:rsidRPr="00096B8E">
        <w:rPr>
          <w:rFonts w:ascii="Times New Roman" w:hAnsi="Times New Roman" w:cs="Times New Roman"/>
        </w:rPr>
        <w:t>compris</w:t>
      </w:r>
      <w:r w:rsidR="001F7DAA" w:rsidRPr="00096B8E">
        <w:rPr>
          <w:rFonts w:ascii="Times New Roman" w:hAnsi="Times New Roman" w:cs="Times New Roman"/>
        </w:rPr>
        <w:t>ing</w:t>
      </w:r>
      <w:r w:rsidR="00347232" w:rsidRPr="00096B8E">
        <w:rPr>
          <w:rFonts w:ascii="Times New Roman" w:hAnsi="Times New Roman" w:cs="Times New Roman"/>
        </w:rPr>
        <w:t xml:space="preserve"> </w:t>
      </w:r>
      <w:r w:rsidR="00635FA5" w:rsidRPr="00096B8E">
        <w:rPr>
          <w:rFonts w:ascii="Times New Roman" w:hAnsi="Times New Roman" w:cs="Times New Roman"/>
        </w:rPr>
        <w:t>two- and one-storey</w:t>
      </w:r>
      <w:r w:rsidR="00040665" w:rsidRPr="00096B8E">
        <w:rPr>
          <w:rFonts w:ascii="Times New Roman" w:hAnsi="Times New Roman" w:cs="Times New Roman"/>
        </w:rPr>
        <w:t xml:space="preserve">, high density </w:t>
      </w:r>
      <w:r w:rsidR="00347232" w:rsidRPr="00096B8E">
        <w:rPr>
          <w:rFonts w:ascii="Times New Roman" w:hAnsi="Times New Roman" w:cs="Times New Roman"/>
        </w:rPr>
        <w:t>terraced shop houses</w:t>
      </w:r>
      <w:r w:rsidR="001F7DAA" w:rsidRPr="00096B8E">
        <w:rPr>
          <w:rFonts w:ascii="Times New Roman" w:hAnsi="Times New Roman" w:cs="Times New Roman"/>
        </w:rPr>
        <w:t xml:space="preserve"> of </w:t>
      </w:r>
      <w:r w:rsidR="002C4D8B" w:rsidRPr="00096B8E">
        <w:rPr>
          <w:rFonts w:ascii="Times New Roman" w:hAnsi="Times New Roman" w:cs="Times New Roman"/>
        </w:rPr>
        <w:t>food outlets</w:t>
      </w:r>
      <w:r w:rsidR="001F7DAA" w:rsidRPr="00096B8E">
        <w:rPr>
          <w:rFonts w:ascii="Times New Roman" w:hAnsi="Times New Roman" w:cs="Times New Roman"/>
        </w:rPr>
        <w:t xml:space="preserve"> and markets</w:t>
      </w:r>
      <w:r w:rsidR="002C4D8B" w:rsidRPr="00096B8E">
        <w:rPr>
          <w:rFonts w:ascii="Times New Roman" w:hAnsi="Times New Roman" w:cs="Times New Roman"/>
        </w:rPr>
        <w:t xml:space="preserve">, </w:t>
      </w:r>
      <w:r w:rsidR="001F7DAA" w:rsidRPr="00096B8E">
        <w:rPr>
          <w:rFonts w:ascii="Times New Roman" w:hAnsi="Times New Roman" w:cs="Times New Roman"/>
        </w:rPr>
        <w:t>kopi-</w:t>
      </w:r>
      <w:proofErr w:type="spellStart"/>
      <w:r w:rsidR="001F7DAA" w:rsidRPr="00096B8E">
        <w:rPr>
          <w:rFonts w:ascii="Times New Roman" w:hAnsi="Times New Roman" w:cs="Times New Roman"/>
        </w:rPr>
        <w:t>tiams</w:t>
      </w:r>
      <w:proofErr w:type="spellEnd"/>
      <w:r w:rsidR="001F7DAA" w:rsidRPr="00096B8E">
        <w:rPr>
          <w:rFonts w:ascii="Times New Roman" w:hAnsi="Times New Roman" w:cs="Times New Roman"/>
        </w:rPr>
        <w:t xml:space="preserve"> (coffee shops), </w:t>
      </w:r>
      <w:r w:rsidR="002C4D8B" w:rsidRPr="00096B8E">
        <w:rPr>
          <w:rFonts w:ascii="Times New Roman" w:hAnsi="Times New Roman" w:cs="Times New Roman"/>
        </w:rPr>
        <w:t>antique</w:t>
      </w:r>
      <w:r w:rsidR="001F7DAA" w:rsidRPr="00096B8E">
        <w:rPr>
          <w:rFonts w:ascii="Times New Roman" w:hAnsi="Times New Roman" w:cs="Times New Roman"/>
        </w:rPr>
        <w:t>, souvenir</w:t>
      </w:r>
      <w:r w:rsidR="002C4D8B" w:rsidRPr="00096B8E">
        <w:rPr>
          <w:rFonts w:ascii="Times New Roman" w:hAnsi="Times New Roman" w:cs="Times New Roman"/>
        </w:rPr>
        <w:t xml:space="preserve"> and tourist shops,</w:t>
      </w:r>
      <w:r w:rsidR="001F7DAA" w:rsidRPr="00096B8E">
        <w:rPr>
          <w:rFonts w:ascii="Times New Roman" w:hAnsi="Times New Roman" w:cs="Times New Roman"/>
        </w:rPr>
        <w:t xml:space="preserve"> art galleries, </w:t>
      </w:r>
      <w:r w:rsidR="00EC4339" w:rsidRPr="00096B8E">
        <w:rPr>
          <w:rFonts w:ascii="Times New Roman" w:hAnsi="Times New Roman" w:cs="Times New Roman"/>
        </w:rPr>
        <w:t xml:space="preserve">artisan dwellings for </w:t>
      </w:r>
      <w:r w:rsidR="001F7DAA" w:rsidRPr="00096B8E">
        <w:rPr>
          <w:rFonts w:ascii="Times New Roman" w:hAnsi="Times New Roman" w:cs="Times New Roman"/>
        </w:rPr>
        <w:t xml:space="preserve">goldsmiths, ironsmiths, tinsmiths, </w:t>
      </w:r>
      <w:r w:rsidR="002C4D8B" w:rsidRPr="00096B8E">
        <w:rPr>
          <w:rFonts w:ascii="Times New Roman" w:hAnsi="Times New Roman" w:cs="Times New Roman"/>
        </w:rPr>
        <w:t xml:space="preserve">apothecaries, </w:t>
      </w:r>
      <w:r w:rsidR="001F7DAA" w:rsidRPr="00096B8E">
        <w:rPr>
          <w:rFonts w:ascii="Times New Roman" w:hAnsi="Times New Roman" w:cs="Times New Roman"/>
        </w:rPr>
        <w:t xml:space="preserve">woodcarvers, coffin-makers, pottery-makers, </w:t>
      </w:r>
      <w:r w:rsidR="00EC4339" w:rsidRPr="00096B8E">
        <w:rPr>
          <w:rFonts w:ascii="Times New Roman" w:hAnsi="Times New Roman" w:cs="Times New Roman"/>
        </w:rPr>
        <w:t xml:space="preserve">and </w:t>
      </w:r>
      <w:r w:rsidR="001F7DAA" w:rsidRPr="00096B8E">
        <w:rPr>
          <w:rFonts w:ascii="Times New Roman" w:hAnsi="Times New Roman" w:cs="Times New Roman"/>
        </w:rPr>
        <w:t>printers, shops selling Chinese ritual, funerary and p</w:t>
      </w:r>
      <w:r w:rsidR="00EC4339" w:rsidRPr="00096B8E">
        <w:rPr>
          <w:rFonts w:ascii="Times New Roman" w:hAnsi="Times New Roman" w:cs="Times New Roman"/>
        </w:rPr>
        <w:t>rayer items,</w:t>
      </w:r>
      <w:r w:rsidR="00164672" w:rsidRPr="00096B8E">
        <w:rPr>
          <w:rFonts w:ascii="Times New Roman" w:hAnsi="Times New Roman" w:cs="Times New Roman"/>
        </w:rPr>
        <w:t xml:space="preserve"> </w:t>
      </w:r>
      <w:r w:rsidR="00EC4339" w:rsidRPr="00096B8E">
        <w:rPr>
          <w:rFonts w:ascii="Times New Roman" w:hAnsi="Times New Roman" w:cs="Times New Roman"/>
        </w:rPr>
        <w:t>as well as</w:t>
      </w:r>
      <w:r w:rsidR="001F7DAA" w:rsidRPr="00096B8E">
        <w:rPr>
          <w:rFonts w:ascii="Times New Roman" w:hAnsi="Times New Roman" w:cs="Times New Roman"/>
        </w:rPr>
        <w:t xml:space="preserve"> legal firms, </w:t>
      </w:r>
      <w:r w:rsidR="002C4D8B" w:rsidRPr="00096B8E">
        <w:rPr>
          <w:rFonts w:ascii="Times New Roman" w:hAnsi="Times New Roman" w:cs="Times New Roman"/>
        </w:rPr>
        <w:t xml:space="preserve">interspersed with </w:t>
      </w:r>
      <w:r w:rsidR="00040665" w:rsidRPr="00096B8E">
        <w:rPr>
          <w:rFonts w:ascii="Times New Roman" w:hAnsi="Times New Roman" w:cs="Times New Roman"/>
        </w:rPr>
        <w:t xml:space="preserve">ancestral </w:t>
      </w:r>
      <w:r w:rsidR="002C4D8B" w:rsidRPr="00096B8E">
        <w:rPr>
          <w:rFonts w:ascii="Times New Roman" w:hAnsi="Times New Roman" w:cs="Times New Roman"/>
        </w:rPr>
        <w:t xml:space="preserve">temples, </w:t>
      </w:r>
      <w:r w:rsidR="00040665" w:rsidRPr="00096B8E">
        <w:rPr>
          <w:rFonts w:ascii="Times New Roman" w:hAnsi="Times New Roman" w:cs="Times New Roman"/>
        </w:rPr>
        <w:t xml:space="preserve">club-houses, </w:t>
      </w:r>
      <w:r w:rsidR="00347232" w:rsidRPr="00096B8E">
        <w:rPr>
          <w:rFonts w:ascii="Times New Roman" w:hAnsi="Times New Roman" w:cs="Times New Roman"/>
        </w:rPr>
        <w:t xml:space="preserve">clan </w:t>
      </w:r>
      <w:r w:rsidR="002C4D8B" w:rsidRPr="00096B8E">
        <w:rPr>
          <w:rFonts w:ascii="Times New Roman" w:hAnsi="Times New Roman" w:cs="Times New Roman"/>
        </w:rPr>
        <w:t xml:space="preserve">and guild </w:t>
      </w:r>
      <w:r w:rsidR="00347232" w:rsidRPr="00096B8E">
        <w:rPr>
          <w:rFonts w:ascii="Times New Roman" w:hAnsi="Times New Roman" w:cs="Times New Roman"/>
        </w:rPr>
        <w:t>buildings</w:t>
      </w:r>
      <w:r w:rsidR="00F97F7D" w:rsidRPr="00096B8E">
        <w:rPr>
          <w:rFonts w:ascii="Times New Roman" w:hAnsi="Times New Roman" w:cs="Times New Roman"/>
        </w:rPr>
        <w:t xml:space="preserve"> (ibid)</w:t>
      </w:r>
      <w:r w:rsidR="001F7DAA" w:rsidRPr="00096B8E">
        <w:rPr>
          <w:rFonts w:ascii="Times New Roman" w:hAnsi="Times New Roman" w:cs="Times New Roman"/>
        </w:rPr>
        <w:t xml:space="preserve">. </w:t>
      </w:r>
      <w:proofErr w:type="spellStart"/>
      <w:r w:rsidR="00FB25B5" w:rsidRPr="00096B8E">
        <w:rPr>
          <w:rFonts w:ascii="Times New Roman" w:hAnsi="Times New Roman" w:cs="Times New Roman"/>
        </w:rPr>
        <w:t>Jalan</w:t>
      </w:r>
      <w:proofErr w:type="spellEnd"/>
      <w:r w:rsidR="00FB25B5" w:rsidRPr="00096B8E">
        <w:rPr>
          <w:rFonts w:ascii="Times New Roman" w:hAnsi="Times New Roman" w:cs="Times New Roman"/>
        </w:rPr>
        <w:t xml:space="preserve"> Hang </w:t>
      </w:r>
      <w:proofErr w:type="spellStart"/>
      <w:r w:rsidR="00FB25B5" w:rsidRPr="00096B8E">
        <w:rPr>
          <w:rFonts w:ascii="Times New Roman" w:hAnsi="Times New Roman" w:cs="Times New Roman"/>
        </w:rPr>
        <w:t>Jebat</w:t>
      </w:r>
      <w:proofErr w:type="spellEnd"/>
      <w:r w:rsidR="00FB25B5" w:rsidRPr="00096B8E">
        <w:rPr>
          <w:rFonts w:ascii="Times New Roman" w:hAnsi="Times New Roman" w:cs="Times New Roman"/>
        </w:rPr>
        <w:t xml:space="preserve"> is the street in which the antique and craft shops a</w:t>
      </w:r>
      <w:r w:rsidR="00827604" w:rsidRPr="00096B8E">
        <w:rPr>
          <w:rFonts w:ascii="Times New Roman" w:hAnsi="Times New Roman" w:cs="Times New Roman"/>
        </w:rPr>
        <w:t xml:space="preserve">re concentrated (Maeda, 1998: 9). </w:t>
      </w:r>
      <w:r w:rsidR="00E0744A" w:rsidRPr="00096B8E">
        <w:rPr>
          <w:rFonts w:ascii="Times New Roman" w:hAnsi="Times New Roman" w:cs="Times New Roman"/>
        </w:rPr>
        <w:t xml:space="preserve">The Malaysian Conservation Management Plan remarks that ‘Melaka’s townscape is quite distinctive in character because of its sense of enclosure and mixture of houses, shops and places of worship (Malaysian State Party, 2008: 14). </w:t>
      </w:r>
      <w:r w:rsidR="001F7DAA" w:rsidRPr="00096B8E">
        <w:rPr>
          <w:rFonts w:ascii="Times New Roman" w:hAnsi="Times New Roman" w:cs="Times New Roman"/>
        </w:rPr>
        <w:t>The buildings</w:t>
      </w:r>
      <w:r w:rsidR="00C449B5" w:rsidRPr="00096B8E">
        <w:rPr>
          <w:rFonts w:ascii="Times New Roman" w:hAnsi="Times New Roman" w:cs="Times New Roman"/>
        </w:rPr>
        <w:t xml:space="preserve"> draw their inspiration mainly from southern Chinese prot</w:t>
      </w:r>
      <w:r w:rsidR="001F7DAA" w:rsidRPr="00096B8E">
        <w:rPr>
          <w:rFonts w:ascii="Times New Roman" w:hAnsi="Times New Roman" w:cs="Times New Roman"/>
        </w:rPr>
        <w:t xml:space="preserve">otypes </w:t>
      </w:r>
      <w:r w:rsidR="00CA0D17" w:rsidRPr="00096B8E">
        <w:rPr>
          <w:rFonts w:ascii="Times New Roman" w:hAnsi="Times New Roman" w:cs="Times New Roman"/>
        </w:rPr>
        <w:t xml:space="preserve">elaborated with ‘facade treatments of western beaux-arts, neo-classical, and art deco architecture’ </w:t>
      </w:r>
      <w:r w:rsidR="00C449B5" w:rsidRPr="00096B8E">
        <w:rPr>
          <w:rFonts w:ascii="Times New Roman" w:hAnsi="Times New Roman" w:cs="Times New Roman"/>
        </w:rPr>
        <w:t>(Cartier, 2001: 207)</w:t>
      </w:r>
      <w:r w:rsidR="00347232" w:rsidRPr="00096B8E">
        <w:rPr>
          <w:rFonts w:ascii="Times New Roman" w:hAnsi="Times New Roman" w:cs="Times New Roman"/>
        </w:rPr>
        <w:t xml:space="preserve">. </w:t>
      </w:r>
      <w:r w:rsidR="00FB25B5" w:rsidRPr="00096B8E">
        <w:rPr>
          <w:rFonts w:ascii="Times New Roman" w:hAnsi="Times New Roman" w:cs="Times New Roman"/>
        </w:rPr>
        <w:t xml:space="preserve">In other words, they express the eclectic, hybrid culture of the Straits Chinese (Maeda, 1998: 9). </w:t>
      </w:r>
      <w:r w:rsidR="00AC5E53" w:rsidRPr="00096B8E">
        <w:rPr>
          <w:rFonts w:ascii="Times New Roman" w:hAnsi="Times New Roman" w:cs="Times New Roman"/>
        </w:rPr>
        <w:t xml:space="preserve">They were the product of ‘the introduction </w:t>
      </w:r>
      <w:r w:rsidR="00B71FC8" w:rsidRPr="00096B8E">
        <w:rPr>
          <w:rFonts w:ascii="Times New Roman" w:hAnsi="Times New Roman" w:cs="Times New Roman"/>
        </w:rPr>
        <w:t xml:space="preserve">of Chinese building forms, materials, decoration, workmen, </w:t>
      </w:r>
      <w:proofErr w:type="gramStart"/>
      <w:r w:rsidR="00B71FC8" w:rsidRPr="00096B8E">
        <w:rPr>
          <w:rFonts w:ascii="Times New Roman" w:hAnsi="Times New Roman" w:cs="Times New Roman"/>
        </w:rPr>
        <w:t>systems</w:t>
      </w:r>
      <w:proofErr w:type="gramEnd"/>
      <w:r w:rsidR="00B71FC8" w:rsidRPr="00096B8E">
        <w:rPr>
          <w:rFonts w:ascii="Times New Roman" w:hAnsi="Times New Roman" w:cs="Times New Roman"/>
        </w:rPr>
        <w:t xml:space="preserve"> of construction, too</w:t>
      </w:r>
      <w:r w:rsidR="00EC4339" w:rsidRPr="00096B8E">
        <w:rPr>
          <w:rFonts w:ascii="Times New Roman" w:hAnsi="Times New Roman" w:cs="Times New Roman"/>
        </w:rPr>
        <w:t>ls, and craftsmanship...’ (Seow</w:t>
      </w:r>
      <w:proofErr w:type="gramStart"/>
      <w:r w:rsidR="00EC4339" w:rsidRPr="00096B8E">
        <w:rPr>
          <w:rFonts w:ascii="Times New Roman" w:hAnsi="Times New Roman" w:cs="Times New Roman"/>
        </w:rPr>
        <w:t>,</w:t>
      </w:r>
      <w:r w:rsidR="00B71FC8" w:rsidRPr="00096B8E">
        <w:rPr>
          <w:rFonts w:ascii="Times New Roman" w:hAnsi="Times New Roman" w:cs="Times New Roman"/>
        </w:rPr>
        <w:t>1983:776</w:t>
      </w:r>
      <w:proofErr w:type="gramEnd"/>
      <w:r w:rsidR="00B71FC8" w:rsidRPr="00096B8E">
        <w:rPr>
          <w:rFonts w:ascii="Times New Roman" w:hAnsi="Times New Roman" w:cs="Times New Roman"/>
        </w:rPr>
        <w:t xml:space="preserve">). </w:t>
      </w:r>
      <w:r w:rsidR="00B66C65" w:rsidRPr="00096B8E">
        <w:rPr>
          <w:rFonts w:ascii="Times New Roman" w:hAnsi="Times New Roman" w:cs="Times New Roman"/>
        </w:rPr>
        <w:t xml:space="preserve">In the documentation which was prepared for the nomination process the whole range of </w:t>
      </w:r>
      <w:proofErr w:type="spellStart"/>
      <w:r w:rsidR="00B66C65" w:rsidRPr="00096B8E">
        <w:rPr>
          <w:rFonts w:ascii="Times New Roman" w:hAnsi="Times New Roman" w:cs="Times New Roman"/>
        </w:rPr>
        <w:t>shophouse</w:t>
      </w:r>
      <w:proofErr w:type="spellEnd"/>
      <w:r w:rsidR="00B66C65" w:rsidRPr="00096B8E">
        <w:rPr>
          <w:rFonts w:ascii="Times New Roman" w:hAnsi="Times New Roman" w:cs="Times New Roman"/>
        </w:rPr>
        <w:t xml:space="preserve"> designs and facades was identified and categorized (Dutch [17th-18th century], Southern Chinese [18th-early 19th century], Early </w:t>
      </w:r>
      <w:proofErr w:type="spellStart"/>
      <w:r w:rsidR="00B66C65" w:rsidRPr="00096B8E">
        <w:rPr>
          <w:rFonts w:ascii="Times New Roman" w:hAnsi="Times New Roman" w:cs="Times New Roman"/>
        </w:rPr>
        <w:t>Shophouse</w:t>
      </w:r>
      <w:proofErr w:type="spellEnd"/>
      <w:r w:rsidR="00B66C65" w:rsidRPr="00096B8E">
        <w:rPr>
          <w:rFonts w:ascii="Times New Roman" w:hAnsi="Times New Roman" w:cs="Times New Roman"/>
        </w:rPr>
        <w:t xml:space="preserve"> [1800-1850s], Early Transitional  </w:t>
      </w:r>
      <w:r w:rsidR="00B66C65" w:rsidRPr="00096B8E">
        <w:rPr>
          <w:rFonts w:ascii="Times New Roman" w:hAnsi="Times New Roman" w:cs="Times New Roman"/>
        </w:rPr>
        <w:lastRenderedPageBreak/>
        <w:t>[1840-1900s], Early Straits Eclectic [1890s-1920s], Late Straits Eclectic [1920-1940s], Neo-classical [19</w:t>
      </w:r>
      <w:r w:rsidR="00B66C65" w:rsidRPr="00096B8E">
        <w:rPr>
          <w:rFonts w:ascii="Times New Roman" w:hAnsi="Times New Roman" w:cs="Times New Roman"/>
          <w:vertAlign w:val="superscript"/>
        </w:rPr>
        <w:t>th</w:t>
      </w:r>
      <w:r w:rsidR="00B66C65" w:rsidRPr="00096B8E">
        <w:rPr>
          <w:rFonts w:ascii="Times New Roman" w:hAnsi="Times New Roman" w:cs="Times New Roman"/>
        </w:rPr>
        <w:t>-early 20</w:t>
      </w:r>
      <w:r w:rsidR="00B66C65" w:rsidRPr="00096B8E">
        <w:rPr>
          <w:rFonts w:ascii="Times New Roman" w:hAnsi="Times New Roman" w:cs="Times New Roman"/>
          <w:vertAlign w:val="superscript"/>
        </w:rPr>
        <w:t>th</w:t>
      </w:r>
      <w:r w:rsidR="00B66C65" w:rsidRPr="00096B8E">
        <w:rPr>
          <w:rFonts w:ascii="Times New Roman" w:hAnsi="Times New Roman" w:cs="Times New Roman"/>
        </w:rPr>
        <w:t xml:space="preserve"> century], Art Deco [1930s-1950s], Early Modern [post-war]). </w:t>
      </w:r>
    </w:p>
    <w:p w:rsidR="00B02399" w:rsidRPr="00096B8E" w:rsidRDefault="001F7DAA" w:rsidP="00FB25B5">
      <w:pPr>
        <w:spacing w:line="360" w:lineRule="auto"/>
        <w:ind w:right="-34"/>
        <w:jc w:val="both"/>
        <w:rPr>
          <w:rFonts w:ascii="Times New Roman" w:hAnsi="Times New Roman" w:cs="Times New Roman"/>
        </w:rPr>
      </w:pPr>
      <w:r w:rsidRPr="00096B8E">
        <w:rPr>
          <w:rFonts w:ascii="Times New Roman" w:hAnsi="Times New Roman" w:cs="Times New Roman"/>
        </w:rPr>
        <w:t xml:space="preserve">On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Tun</w:t>
      </w:r>
      <w:proofErr w:type="spellEnd"/>
      <w:r w:rsidRPr="00096B8E">
        <w:rPr>
          <w:rFonts w:ascii="Times New Roman" w:hAnsi="Times New Roman" w:cs="Times New Roman"/>
        </w:rPr>
        <w:t xml:space="preserve"> </w:t>
      </w:r>
      <w:r w:rsidR="00EC4339" w:rsidRPr="00096B8E">
        <w:rPr>
          <w:rFonts w:ascii="Times New Roman" w:hAnsi="Times New Roman" w:cs="Times New Roman"/>
        </w:rPr>
        <w:t xml:space="preserve">Tan </w:t>
      </w:r>
      <w:r w:rsidRPr="00096B8E">
        <w:rPr>
          <w:rFonts w:ascii="Times New Roman" w:hAnsi="Times New Roman" w:cs="Times New Roman"/>
        </w:rPr>
        <w:t>Cheng Lock</w:t>
      </w:r>
      <w:r w:rsidR="00FB25B5" w:rsidRPr="00096B8E">
        <w:rPr>
          <w:rFonts w:ascii="Times New Roman" w:hAnsi="Times New Roman" w:cs="Times New Roman"/>
        </w:rPr>
        <w:t>, the most important heritage street in Melaka,</w:t>
      </w:r>
      <w:r w:rsidRPr="00096B8E">
        <w:rPr>
          <w:rFonts w:ascii="Times New Roman" w:hAnsi="Times New Roman" w:cs="Times New Roman"/>
        </w:rPr>
        <w:t xml:space="preserve"> o</w:t>
      </w:r>
      <w:r w:rsidR="002C4D8B" w:rsidRPr="00096B8E">
        <w:rPr>
          <w:rFonts w:ascii="Times New Roman" w:hAnsi="Times New Roman" w:cs="Times New Roman"/>
        </w:rPr>
        <w:t xml:space="preserve">ne of the finest Baba or </w:t>
      </w:r>
      <w:proofErr w:type="spellStart"/>
      <w:r w:rsidR="002C4D8B" w:rsidRPr="00096B8E">
        <w:rPr>
          <w:rFonts w:ascii="Times New Roman" w:hAnsi="Times New Roman" w:cs="Times New Roman"/>
        </w:rPr>
        <w:t>Peranakan</w:t>
      </w:r>
      <w:proofErr w:type="spellEnd"/>
      <w:r w:rsidR="002C4D8B" w:rsidRPr="00096B8E">
        <w:rPr>
          <w:rFonts w:ascii="Times New Roman" w:hAnsi="Times New Roman" w:cs="Times New Roman"/>
        </w:rPr>
        <w:t xml:space="preserve"> houses with adjacent dwellings has be</w:t>
      </w:r>
      <w:r w:rsidR="0062288D" w:rsidRPr="00096B8E">
        <w:rPr>
          <w:rFonts w:ascii="Times New Roman" w:hAnsi="Times New Roman" w:cs="Times New Roman"/>
        </w:rPr>
        <w:t>en converted into the Baba House Hotel</w:t>
      </w:r>
      <w:r w:rsidRPr="00096B8E">
        <w:rPr>
          <w:rFonts w:ascii="Times New Roman" w:hAnsi="Times New Roman" w:cs="Times New Roman"/>
        </w:rPr>
        <w:t>, an</w:t>
      </w:r>
      <w:r w:rsidR="00EC4339" w:rsidRPr="00096B8E">
        <w:rPr>
          <w:rFonts w:ascii="Times New Roman" w:hAnsi="Times New Roman" w:cs="Times New Roman"/>
        </w:rPr>
        <w:t xml:space="preserve">other into the Hotel </w:t>
      </w:r>
      <w:proofErr w:type="spellStart"/>
      <w:r w:rsidR="00EC4339" w:rsidRPr="00096B8E">
        <w:rPr>
          <w:rFonts w:ascii="Times New Roman" w:hAnsi="Times New Roman" w:cs="Times New Roman"/>
        </w:rPr>
        <w:t>Puri</w:t>
      </w:r>
      <w:proofErr w:type="spellEnd"/>
      <w:r w:rsidR="00EC4339" w:rsidRPr="00096B8E">
        <w:rPr>
          <w:rFonts w:ascii="Times New Roman" w:hAnsi="Times New Roman" w:cs="Times New Roman"/>
        </w:rPr>
        <w:t>; y</w:t>
      </w:r>
      <w:r w:rsidRPr="00096B8E">
        <w:rPr>
          <w:rFonts w:ascii="Times New Roman" w:hAnsi="Times New Roman" w:cs="Times New Roman"/>
        </w:rPr>
        <w:t xml:space="preserve">et another </w:t>
      </w:r>
      <w:r w:rsidR="00EC4339" w:rsidRPr="00096B8E">
        <w:rPr>
          <w:rFonts w:ascii="Times New Roman" w:hAnsi="Times New Roman" w:cs="Times New Roman"/>
        </w:rPr>
        <w:t xml:space="preserve">has been transformed </w:t>
      </w:r>
      <w:r w:rsidR="002C4D8B" w:rsidRPr="00096B8E">
        <w:rPr>
          <w:rFonts w:ascii="Times New Roman" w:hAnsi="Times New Roman" w:cs="Times New Roman"/>
        </w:rPr>
        <w:t xml:space="preserve">into the </w:t>
      </w:r>
      <w:r w:rsidRPr="00096B8E">
        <w:rPr>
          <w:rFonts w:ascii="Times New Roman" w:hAnsi="Times New Roman" w:cs="Times New Roman"/>
        </w:rPr>
        <w:t xml:space="preserve">privately owned and run </w:t>
      </w:r>
      <w:r w:rsidR="00164672" w:rsidRPr="00096B8E">
        <w:rPr>
          <w:rFonts w:ascii="Times New Roman" w:hAnsi="Times New Roman" w:cs="Times New Roman"/>
        </w:rPr>
        <w:t xml:space="preserve">Baba </w:t>
      </w:r>
      <w:proofErr w:type="spellStart"/>
      <w:r w:rsidR="002C4D8B" w:rsidRPr="00096B8E">
        <w:rPr>
          <w:rFonts w:ascii="Times New Roman" w:hAnsi="Times New Roman" w:cs="Times New Roman"/>
        </w:rPr>
        <w:t>Nyonya</w:t>
      </w:r>
      <w:proofErr w:type="spellEnd"/>
      <w:r w:rsidR="002C4D8B" w:rsidRPr="00096B8E">
        <w:rPr>
          <w:rFonts w:ascii="Times New Roman" w:hAnsi="Times New Roman" w:cs="Times New Roman"/>
        </w:rPr>
        <w:t xml:space="preserve"> Heritage Museum</w:t>
      </w:r>
      <w:r w:rsidR="00FB50F7" w:rsidRPr="00096B8E">
        <w:rPr>
          <w:rFonts w:ascii="Times New Roman" w:hAnsi="Times New Roman" w:cs="Times New Roman"/>
        </w:rPr>
        <w:t xml:space="preserve">, </w:t>
      </w:r>
      <w:r w:rsidR="00164672" w:rsidRPr="00096B8E">
        <w:rPr>
          <w:rFonts w:ascii="Times New Roman" w:hAnsi="Times New Roman" w:cs="Times New Roman"/>
        </w:rPr>
        <w:t>by a local Justice of the Peace and prominent member of the Chinese community, Chan Kim Lay</w:t>
      </w:r>
      <w:r w:rsidR="00EC4339" w:rsidRPr="00096B8E">
        <w:rPr>
          <w:rFonts w:ascii="Times New Roman" w:hAnsi="Times New Roman" w:cs="Times New Roman"/>
        </w:rPr>
        <w:t xml:space="preserve">; another well known landmark is </w:t>
      </w:r>
      <w:r w:rsidR="006B39AF" w:rsidRPr="00096B8E">
        <w:rPr>
          <w:rFonts w:ascii="Times New Roman" w:hAnsi="Times New Roman" w:cs="Times New Roman"/>
        </w:rPr>
        <w:t xml:space="preserve">the </w:t>
      </w:r>
      <w:proofErr w:type="spellStart"/>
      <w:r w:rsidR="006B39AF" w:rsidRPr="00096B8E">
        <w:rPr>
          <w:rFonts w:ascii="Times New Roman" w:hAnsi="Times New Roman" w:cs="Times New Roman"/>
        </w:rPr>
        <w:t>Malaqa</w:t>
      </w:r>
      <w:proofErr w:type="spellEnd"/>
      <w:r w:rsidR="006B39AF" w:rsidRPr="00096B8E">
        <w:rPr>
          <w:rFonts w:ascii="Times New Roman" w:hAnsi="Times New Roman" w:cs="Times New Roman"/>
        </w:rPr>
        <w:t xml:space="preserve"> House Museum and antiques shop owned by Jack </w:t>
      </w:r>
      <w:proofErr w:type="spellStart"/>
      <w:r w:rsidR="006B39AF" w:rsidRPr="00096B8E">
        <w:rPr>
          <w:rFonts w:ascii="Times New Roman" w:hAnsi="Times New Roman" w:cs="Times New Roman"/>
        </w:rPr>
        <w:t>Sim</w:t>
      </w:r>
      <w:proofErr w:type="spellEnd"/>
      <w:r w:rsidR="006B39AF" w:rsidRPr="00096B8E">
        <w:rPr>
          <w:rFonts w:ascii="Times New Roman" w:hAnsi="Times New Roman" w:cs="Times New Roman"/>
        </w:rPr>
        <w:t xml:space="preserve"> </w:t>
      </w:r>
      <w:proofErr w:type="spellStart"/>
      <w:r w:rsidR="006B39AF" w:rsidRPr="00096B8E">
        <w:rPr>
          <w:rFonts w:ascii="Times New Roman" w:hAnsi="Times New Roman" w:cs="Times New Roman"/>
        </w:rPr>
        <w:t>Juek</w:t>
      </w:r>
      <w:proofErr w:type="spellEnd"/>
      <w:r w:rsidR="006B39AF" w:rsidRPr="00096B8E">
        <w:rPr>
          <w:rFonts w:ascii="Times New Roman" w:hAnsi="Times New Roman" w:cs="Times New Roman"/>
        </w:rPr>
        <w:t xml:space="preserve"> </w:t>
      </w:r>
      <w:proofErr w:type="spellStart"/>
      <w:r w:rsidR="006B39AF" w:rsidRPr="00096B8E">
        <w:rPr>
          <w:rFonts w:ascii="Times New Roman" w:hAnsi="Times New Roman" w:cs="Times New Roman"/>
        </w:rPr>
        <w:t>Wah</w:t>
      </w:r>
      <w:proofErr w:type="spellEnd"/>
      <w:r w:rsidR="006B39AF" w:rsidRPr="00096B8E">
        <w:rPr>
          <w:rFonts w:ascii="Times New Roman" w:hAnsi="Times New Roman" w:cs="Times New Roman"/>
        </w:rPr>
        <w:t xml:space="preserve"> (Wee, 2009: 51, 85)</w:t>
      </w:r>
      <w:r w:rsidR="002C4D8B" w:rsidRPr="00096B8E">
        <w:rPr>
          <w:rFonts w:ascii="Times New Roman" w:hAnsi="Times New Roman" w:cs="Times New Roman"/>
        </w:rPr>
        <w:t xml:space="preserve">. </w:t>
      </w:r>
      <w:r w:rsidR="00AC097E" w:rsidRPr="00096B8E">
        <w:rPr>
          <w:rFonts w:ascii="Times New Roman" w:hAnsi="Times New Roman" w:cs="Times New Roman"/>
        </w:rPr>
        <w:t>The street also boasts the recently renovated ‘</w:t>
      </w:r>
      <w:proofErr w:type="spellStart"/>
      <w:r w:rsidR="00AC097E" w:rsidRPr="00096B8E">
        <w:rPr>
          <w:rFonts w:ascii="Times New Roman" w:hAnsi="Times New Roman" w:cs="Times New Roman"/>
        </w:rPr>
        <w:t>Chee</w:t>
      </w:r>
      <w:proofErr w:type="spellEnd"/>
      <w:r w:rsidR="00AC097E" w:rsidRPr="00096B8E">
        <w:rPr>
          <w:rFonts w:ascii="Times New Roman" w:hAnsi="Times New Roman" w:cs="Times New Roman"/>
        </w:rPr>
        <w:t xml:space="preserve"> Ancestral Mansion’ </w:t>
      </w:r>
      <w:r w:rsidR="006B39AF" w:rsidRPr="00096B8E">
        <w:rPr>
          <w:rFonts w:ascii="Times New Roman" w:hAnsi="Times New Roman" w:cs="Times New Roman"/>
        </w:rPr>
        <w:t xml:space="preserve">or </w:t>
      </w:r>
      <w:proofErr w:type="spellStart"/>
      <w:r w:rsidR="006B39AF" w:rsidRPr="00096B8E">
        <w:rPr>
          <w:rFonts w:ascii="Times New Roman" w:hAnsi="Times New Roman" w:cs="Times New Roman"/>
        </w:rPr>
        <w:t>Rumah</w:t>
      </w:r>
      <w:proofErr w:type="spellEnd"/>
      <w:r w:rsidR="006B39AF" w:rsidRPr="00096B8E">
        <w:rPr>
          <w:rFonts w:ascii="Times New Roman" w:hAnsi="Times New Roman" w:cs="Times New Roman"/>
        </w:rPr>
        <w:t xml:space="preserve"> Abu, </w:t>
      </w:r>
      <w:r w:rsidR="00AC097E" w:rsidRPr="00096B8E">
        <w:rPr>
          <w:rFonts w:ascii="Times New Roman" w:hAnsi="Times New Roman" w:cs="Times New Roman"/>
        </w:rPr>
        <w:t xml:space="preserve">built in 1919 by </w:t>
      </w:r>
      <w:proofErr w:type="spellStart"/>
      <w:r w:rsidR="00AC097E" w:rsidRPr="00096B8E">
        <w:rPr>
          <w:rFonts w:ascii="Times New Roman" w:hAnsi="Times New Roman" w:cs="Times New Roman"/>
        </w:rPr>
        <w:t>Chee</w:t>
      </w:r>
      <w:proofErr w:type="spellEnd"/>
      <w:r w:rsidR="00AC097E" w:rsidRPr="00096B8E">
        <w:rPr>
          <w:rFonts w:ascii="Times New Roman" w:hAnsi="Times New Roman" w:cs="Times New Roman"/>
        </w:rPr>
        <w:t xml:space="preserve"> </w:t>
      </w:r>
      <w:proofErr w:type="spellStart"/>
      <w:r w:rsidR="00AC097E" w:rsidRPr="00096B8E">
        <w:rPr>
          <w:rFonts w:ascii="Times New Roman" w:hAnsi="Times New Roman" w:cs="Times New Roman"/>
        </w:rPr>
        <w:t>Swee</w:t>
      </w:r>
      <w:proofErr w:type="spellEnd"/>
      <w:r w:rsidR="00AC097E" w:rsidRPr="00096B8E">
        <w:rPr>
          <w:rFonts w:ascii="Times New Roman" w:hAnsi="Times New Roman" w:cs="Times New Roman"/>
        </w:rPr>
        <w:t xml:space="preserve"> Cheng in memory of his father </w:t>
      </w:r>
      <w:proofErr w:type="spellStart"/>
      <w:r w:rsidR="00AC097E" w:rsidRPr="00096B8E">
        <w:rPr>
          <w:rFonts w:ascii="Times New Roman" w:hAnsi="Times New Roman" w:cs="Times New Roman"/>
        </w:rPr>
        <w:t>Chee</w:t>
      </w:r>
      <w:proofErr w:type="spellEnd"/>
      <w:r w:rsidR="00AC097E" w:rsidRPr="00096B8E">
        <w:rPr>
          <w:rFonts w:ascii="Times New Roman" w:hAnsi="Times New Roman" w:cs="Times New Roman"/>
        </w:rPr>
        <w:t xml:space="preserve"> Yam </w:t>
      </w:r>
      <w:proofErr w:type="spellStart"/>
      <w:r w:rsidR="00AC097E" w:rsidRPr="00096B8E">
        <w:rPr>
          <w:rFonts w:ascii="Times New Roman" w:hAnsi="Times New Roman" w:cs="Times New Roman"/>
        </w:rPr>
        <w:t>Chuan</w:t>
      </w:r>
      <w:proofErr w:type="spellEnd"/>
      <w:r w:rsidR="00AC097E" w:rsidRPr="00096B8E">
        <w:rPr>
          <w:rFonts w:ascii="Times New Roman" w:hAnsi="Times New Roman" w:cs="Times New Roman"/>
        </w:rPr>
        <w:t>, the rubber plantation baron and a founding member of the Overseas Chinese Banking Corporation (OCBC). It was designed by a</w:t>
      </w:r>
      <w:r w:rsidR="00FB50F7" w:rsidRPr="00096B8E">
        <w:rPr>
          <w:rFonts w:ascii="Times New Roman" w:hAnsi="Times New Roman" w:cs="Times New Roman"/>
        </w:rPr>
        <w:t xml:space="preserve"> Eurasian architect combining</w:t>
      </w:r>
      <w:r w:rsidR="00EC4339" w:rsidRPr="00096B8E">
        <w:rPr>
          <w:rFonts w:ascii="Times New Roman" w:hAnsi="Times New Roman" w:cs="Times New Roman"/>
        </w:rPr>
        <w:t>,</w:t>
      </w:r>
      <w:r w:rsidR="00FB50F7" w:rsidRPr="00096B8E">
        <w:rPr>
          <w:rFonts w:ascii="Times New Roman" w:hAnsi="Times New Roman" w:cs="Times New Roman"/>
        </w:rPr>
        <w:t xml:space="preserve"> in an extravagantly eclectic fashion</w:t>
      </w:r>
      <w:r w:rsidR="00EC4339" w:rsidRPr="00096B8E">
        <w:rPr>
          <w:rFonts w:ascii="Times New Roman" w:hAnsi="Times New Roman" w:cs="Times New Roman"/>
        </w:rPr>
        <w:t>,</w:t>
      </w:r>
      <w:r w:rsidR="00AC097E" w:rsidRPr="00096B8E">
        <w:rPr>
          <w:rFonts w:ascii="Times New Roman" w:hAnsi="Times New Roman" w:cs="Times New Roman"/>
        </w:rPr>
        <w:t xml:space="preserve"> Georgian, Dutch and Middle Eastern architectural styles ((ibid: 50). </w:t>
      </w:r>
      <w:r w:rsidR="00F71B56" w:rsidRPr="00096B8E">
        <w:rPr>
          <w:rFonts w:ascii="Times New Roman" w:hAnsi="Times New Roman" w:cs="Times New Roman"/>
        </w:rPr>
        <w:t>Among o</w:t>
      </w:r>
      <w:r w:rsidR="00164672" w:rsidRPr="00096B8E">
        <w:rPr>
          <w:rFonts w:ascii="Times New Roman" w:hAnsi="Times New Roman" w:cs="Times New Roman"/>
        </w:rPr>
        <w:t xml:space="preserve">ther streets in the UNESCO-inscribed area </w:t>
      </w:r>
      <w:r w:rsidR="00F71B56" w:rsidRPr="00096B8E">
        <w:rPr>
          <w:rFonts w:ascii="Times New Roman" w:hAnsi="Times New Roman" w:cs="Times New Roman"/>
        </w:rPr>
        <w:t>are</w:t>
      </w:r>
      <w:r w:rsidR="004F2475" w:rsidRPr="00096B8E">
        <w:rPr>
          <w:rFonts w:ascii="Times New Roman" w:hAnsi="Times New Roman" w:cs="Times New Roman"/>
        </w:rPr>
        <w:t xml:space="preserve"> First Cross Street (</w:t>
      </w:r>
      <w:proofErr w:type="spellStart"/>
      <w:r w:rsidR="004F2475" w:rsidRPr="00096B8E">
        <w:rPr>
          <w:rFonts w:ascii="Times New Roman" w:hAnsi="Times New Roman" w:cs="Times New Roman"/>
        </w:rPr>
        <w:t>Lorong</w:t>
      </w:r>
      <w:proofErr w:type="spellEnd"/>
      <w:r w:rsidR="004F2475" w:rsidRPr="00096B8E">
        <w:rPr>
          <w:rFonts w:ascii="Times New Roman" w:hAnsi="Times New Roman" w:cs="Times New Roman"/>
        </w:rPr>
        <w:t xml:space="preserve"> Hang </w:t>
      </w:r>
      <w:proofErr w:type="spellStart"/>
      <w:r w:rsidR="004F2475" w:rsidRPr="00096B8E">
        <w:rPr>
          <w:rFonts w:ascii="Times New Roman" w:hAnsi="Times New Roman" w:cs="Times New Roman"/>
        </w:rPr>
        <w:t>Jebat</w:t>
      </w:r>
      <w:proofErr w:type="spellEnd"/>
      <w:r w:rsidR="004F2475" w:rsidRPr="00096B8E">
        <w:rPr>
          <w:rFonts w:ascii="Times New Roman" w:hAnsi="Times New Roman" w:cs="Times New Roman"/>
        </w:rPr>
        <w:t>), Second Cross Street (</w:t>
      </w:r>
      <w:proofErr w:type="spellStart"/>
      <w:r w:rsidR="004F2475" w:rsidRPr="00096B8E">
        <w:rPr>
          <w:rFonts w:ascii="Times New Roman" w:hAnsi="Times New Roman" w:cs="Times New Roman"/>
        </w:rPr>
        <w:t>Jalan</w:t>
      </w:r>
      <w:proofErr w:type="spellEnd"/>
      <w:r w:rsidR="004F2475" w:rsidRPr="00096B8E">
        <w:rPr>
          <w:rFonts w:ascii="Times New Roman" w:hAnsi="Times New Roman" w:cs="Times New Roman"/>
        </w:rPr>
        <w:t xml:space="preserve"> Hang </w:t>
      </w:r>
      <w:proofErr w:type="spellStart"/>
      <w:r w:rsidR="004F2475" w:rsidRPr="00096B8E">
        <w:rPr>
          <w:rFonts w:ascii="Times New Roman" w:hAnsi="Times New Roman" w:cs="Times New Roman"/>
        </w:rPr>
        <w:t>Kasturi</w:t>
      </w:r>
      <w:proofErr w:type="spellEnd"/>
      <w:r w:rsidR="004F2475" w:rsidRPr="00096B8E">
        <w:rPr>
          <w:rFonts w:ascii="Times New Roman" w:hAnsi="Times New Roman" w:cs="Times New Roman"/>
        </w:rPr>
        <w:t>), Third Cross Street (</w:t>
      </w:r>
      <w:proofErr w:type="spellStart"/>
      <w:r w:rsidR="004F2475" w:rsidRPr="00096B8E">
        <w:rPr>
          <w:rFonts w:ascii="Times New Roman" w:hAnsi="Times New Roman" w:cs="Times New Roman"/>
        </w:rPr>
        <w:t>Jalan</w:t>
      </w:r>
      <w:proofErr w:type="spellEnd"/>
      <w:r w:rsidR="004F2475" w:rsidRPr="00096B8E">
        <w:rPr>
          <w:rFonts w:ascii="Times New Roman" w:hAnsi="Times New Roman" w:cs="Times New Roman"/>
        </w:rPr>
        <w:t xml:space="preserve"> Hang </w:t>
      </w:r>
      <w:proofErr w:type="spellStart"/>
      <w:r w:rsidR="004F2475" w:rsidRPr="00096B8E">
        <w:rPr>
          <w:rFonts w:ascii="Times New Roman" w:hAnsi="Times New Roman" w:cs="Times New Roman"/>
        </w:rPr>
        <w:t>Lekir</w:t>
      </w:r>
      <w:proofErr w:type="spellEnd"/>
      <w:r w:rsidR="004F2475" w:rsidRPr="00096B8E">
        <w:rPr>
          <w:rFonts w:ascii="Times New Roman" w:hAnsi="Times New Roman" w:cs="Times New Roman"/>
        </w:rPr>
        <w:t>), Fourth Cross Street (</w:t>
      </w:r>
      <w:proofErr w:type="spellStart"/>
      <w:r w:rsidR="004F2475" w:rsidRPr="00096B8E">
        <w:rPr>
          <w:rFonts w:ascii="Times New Roman" w:hAnsi="Times New Roman" w:cs="Times New Roman"/>
        </w:rPr>
        <w:t>Jalan</w:t>
      </w:r>
      <w:proofErr w:type="spellEnd"/>
      <w:r w:rsidR="004F2475" w:rsidRPr="00096B8E">
        <w:rPr>
          <w:rFonts w:ascii="Times New Roman" w:hAnsi="Times New Roman" w:cs="Times New Roman"/>
        </w:rPr>
        <w:t xml:space="preserve"> </w:t>
      </w:r>
      <w:proofErr w:type="spellStart"/>
      <w:r w:rsidR="004F2475" w:rsidRPr="00096B8E">
        <w:rPr>
          <w:rFonts w:ascii="Times New Roman" w:hAnsi="Times New Roman" w:cs="Times New Roman"/>
        </w:rPr>
        <w:t>Lekiu</w:t>
      </w:r>
      <w:proofErr w:type="spellEnd"/>
      <w:r w:rsidR="004F2475" w:rsidRPr="00096B8E">
        <w:rPr>
          <w:rFonts w:ascii="Times New Roman" w:hAnsi="Times New Roman" w:cs="Times New Roman"/>
        </w:rPr>
        <w:t>), Temple Street (</w:t>
      </w:r>
      <w:proofErr w:type="spellStart"/>
      <w:r w:rsidR="004F2475" w:rsidRPr="00096B8E">
        <w:rPr>
          <w:rFonts w:ascii="Times New Roman" w:hAnsi="Times New Roman" w:cs="Times New Roman"/>
        </w:rPr>
        <w:t>Jalan</w:t>
      </w:r>
      <w:proofErr w:type="spellEnd"/>
      <w:r w:rsidR="004F2475" w:rsidRPr="00096B8E">
        <w:rPr>
          <w:rFonts w:ascii="Times New Roman" w:hAnsi="Times New Roman" w:cs="Times New Roman"/>
        </w:rPr>
        <w:t xml:space="preserve"> </w:t>
      </w:r>
      <w:proofErr w:type="spellStart"/>
      <w:r w:rsidR="004F2475" w:rsidRPr="00096B8E">
        <w:rPr>
          <w:rFonts w:ascii="Times New Roman" w:hAnsi="Times New Roman" w:cs="Times New Roman"/>
        </w:rPr>
        <w:t>Tokong</w:t>
      </w:r>
      <w:proofErr w:type="spellEnd"/>
      <w:r w:rsidR="004F2475" w:rsidRPr="00096B8E">
        <w:rPr>
          <w:rFonts w:ascii="Times New Roman" w:hAnsi="Times New Roman" w:cs="Times New Roman"/>
        </w:rPr>
        <w:t>), Goldsmith Street (</w:t>
      </w:r>
      <w:proofErr w:type="spellStart"/>
      <w:r w:rsidR="004F2475" w:rsidRPr="00096B8E">
        <w:rPr>
          <w:rFonts w:ascii="Times New Roman" w:hAnsi="Times New Roman" w:cs="Times New Roman"/>
        </w:rPr>
        <w:t>Jalan</w:t>
      </w:r>
      <w:proofErr w:type="spellEnd"/>
      <w:r w:rsidR="004F2475" w:rsidRPr="00096B8E">
        <w:rPr>
          <w:rFonts w:ascii="Times New Roman" w:hAnsi="Times New Roman" w:cs="Times New Roman"/>
        </w:rPr>
        <w:t xml:space="preserve"> </w:t>
      </w:r>
      <w:proofErr w:type="spellStart"/>
      <w:r w:rsidR="004F2475" w:rsidRPr="00096B8E">
        <w:rPr>
          <w:rFonts w:ascii="Times New Roman" w:hAnsi="Times New Roman" w:cs="Times New Roman"/>
        </w:rPr>
        <w:t>Tukang</w:t>
      </w:r>
      <w:proofErr w:type="spellEnd"/>
      <w:r w:rsidR="004F2475" w:rsidRPr="00096B8E">
        <w:rPr>
          <w:rFonts w:ascii="Times New Roman" w:hAnsi="Times New Roman" w:cs="Times New Roman"/>
        </w:rPr>
        <w:t xml:space="preserve"> </w:t>
      </w:r>
      <w:proofErr w:type="spellStart"/>
      <w:r w:rsidR="004F2475" w:rsidRPr="00096B8E">
        <w:rPr>
          <w:rFonts w:ascii="Times New Roman" w:hAnsi="Times New Roman" w:cs="Times New Roman"/>
        </w:rPr>
        <w:t>Emas</w:t>
      </w:r>
      <w:proofErr w:type="spellEnd"/>
      <w:r w:rsidR="004F2475" w:rsidRPr="00096B8E">
        <w:rPr>
          <w:rFonts w:ascii="Times New Roman" w:hAnsi="Times New Roman" w:cs="Times New Roman"/>
        </w:rPr>
        <w:t>), and Blacksmith Street (</w:t>
      </w:r>
      <w:proofErr w:type="spellStart"/>
      <w:r w:rsidR="004F2475" w:rsidRPr="00096B8E">
        <w:rPr>
          <w:rFonts w:ascii="Times New Roman" w:hAnsi="Times New Roman" w:cs="Times New Roman"/>
        </w:rPr>
        <w:t>Jalan</w:t>
      </w:r>
      <w:proofErr w:type="spellEnd"/>
      <w:r w:rsidR="004F2475" w:rsidRPr="00096B8E">
        <w:rPr>
          <w:rFonts w:ascii="Times New Roman" w:hAnsi="Times New Roman" w:cs="Times New Roman"/>
        </w:rPr>
        <w:t xml:space="preserve"> </w:t>
      </w:r>
      <w:proofErr w:type="spellStart"/>
      <w:r w:rsidR="004F2475" w:rsidRPr="00096B8E">
        <w:rPr>
          <w:rFonts w:ascii="Times New Roman" w:hAnsi="Times New Roman" w:cs="Times New Roman"/>
        </w:rPr>
        <w:t>Tukang</w:t>
      </w:r>
      <w:proofErr w:type="spellEnd"/>
      <w:r w:rsidR="004F2475" w:rsidRPr="00096B8E">
        <w:rPr>
          <w:rFonts w:ascii="Times New Roman" w:hAnsi="Times New Roman" w:cs="Times New Roman"/>
        </w:rPr>
        <w:t xml:space="preserve"> </w:t>
      </w:r>
      <w:proofErr w:type="spellStart"/>
      <w:r w:rsidR="004F2475" w:rsidRPr="00096B8E">
        <w:rPr>
          <w:rFonts w:ascii="Times New Roman" w:hAnsi="Times New Roman" w:cs="Times New Roman"/>
        </w:rPr>
        <w:t>Besi</w:t>
      </w:r>
      <w:proofErr w:type="spellEnd"/>
      <w:r w:rsidR="004F2475" w:rsidRPr="00096B8E">
        <w:rPr>
          <w:rFonts w:ascii="Times New Roman" w:hAnsi="Times New Roman" w:cs="Times New Roman"/>
        </w:rPr>
        <w:t>)</w:t>
      </w:r>
      <w:r w:rsidR="00483E5B" w:rsidRPr="00096B8E">
        <w:rPr>
          <w:rFonts w:ascii="Times New Roman" w:hAnsi="Times New Roman" w:cs="Times New Roman"/>
        </w:rPr>
        <w:t>, Beach Street (</w:t>
      </w:r>
      <w:proofErr w:type="spellStart"/>
      <w:r w:rsidR="00483E5B" w:rsidRPr="00096B8E">
        <w:rPr>
          <w:rFonts w:ascii="Times New Roman" w:hAnsi="Times New Roman" w:cs="Times New Roman"/>
        </w:rPr>
        <w:t>Jalan</w:t>
      </w:r>
      <w:proofErr w:type="spellEnd"/>
      <w:r w:rsidR="00483E5B" w:rsidRPr="00096B8E">
        <w:rPr>
          <w:rFonts w:ascii="Times New Roman" w:hAnsi="Times New Roman" w:cs="Times New Roman"/>
        </w:rPr>
        <w:t xml:space="preserve"> </w:t>
      </w:r>
      <w:proofErr w:type="spellStart"/>
      <w:r w:rsidR="00483E5B" w:rsidRPr="00096B8E">
        <w:rPr>
          <w:rFonts w:ascii="Times New Roman" w:hAnsi="Times New Roman" w:cs="Times New Roman"/>
        </w:rPr>
        <w:t>Pantai</w:t>
      </w:r>
      <w:proofErr w:type="spellEnd"/>
      <w:r w:rsidR="00483E5B" w:rsidRPr="00096B8E">
        <w:rPr>
          <w:rFonts w:ascii="Times New Roman" w:hAnsi="Times New Roman" w:cs="Times New Roman"/>
        </w:rPr>
        <w:t xml:space="preserve">), </w:t>
      </w:r>
      <w:r w:rsidR="001D7E32" w:rsidRPr="00096B8E">
        <w:rPr>
          <w:rFonts w:ascii="Times New Roman" w:hAnsi="Times New Roman" w:cs="Times New Roman"/>
        </w:rPr>
        <w:t>Portuguese Street (</w:t>
      </w:r>
      <w:proofErr w:type="spellStart"/>
      <w:r w:rsidR="001D7E32" w:rsidRPr="00096B8E">
        <w:rPr>
          <w:rFonts w:ascii="Times New Roman" w:hAnsi="Times New Roman" w:cs="Times New Roman"/>
        </w:rPr>
        <w:t>Jalan</w:t>
      </w:r>
      <w:proofErr w:type="spellEnd"/>
      <w:r w:rsidR="001D7E32" w:rsidRPr="00096B8E">
        <w:rPr>
          <w:rFonts w:ascii="Times New Roman" w:hAnsi="Times New Roman" w:cs="Times New Roman"/>
        </w:rPr>
        <w:t xml:space="preserve"> </w:t>
      </w:r>
      <w:proofErr w:type="spellStart"/>
      <w:r w:rsidR="001D7E32" w:rsidRPr="00096B8E">
        <w:rPr>
          <w:rFonts w:ascii="Times New Roman" w:hAnsi="Times New Roman" w:cs="Times New Roman"/>
        </w:rPr>
        <w:t>Portugis</w:t>
      </w:r>
      <w:proofErr w:type="spellEnd"/>
      <w:r w:rsidR="001D7E32" w:rsidRPr="00096B8E">
        <w:rPr>
          <w:rFonts w:ascii="Times New Roman" w:hAnsi="Times New Roman" w:cs="Times New Roman"/>
        </w:rPr>
        <w:t xml:space="preserve">), </w:t>
      </w:r>
      <w:proofErr w:type="spellStart"/>
      <w:r w:rsidR="00507BFC" w:rsidRPr="00096B8E">
        <w:rPr>
          <w:rFonts w:ascii="Times New Roman" w:hAnsi="Times New Roman" w:cs="Times New Roman"/>
        </w:rPr>
        <w:t>Jalan</w:t>
      </w:r>
      <w:proofErr w:type="spellEnd"/>
      <w:r w:rsidR="00507BFC" w:rsidRPr="00096B8E">
        <w:rPr>
          <w:rFonts w:ascii="Times New Roman" w:hAnsi="Times New Roman" w:cs="Times New Roman"/>
        </w:rPr>
        <w:t xml:space="preserve"> </w:t>
      </w:r>
      <w:proofErr w:type="spellStart"/>
      <w:r w:rsidR="00507BFC" w:rsidRPr="00096B8E">
        <w:rPr>
          <w:rFonts w:ascii="Times New Roman" w:hAnsi="Times New Roman" w:cs="Times New Roman"/>
        </w:rPr>
        <w:t>Masjid</w:t>
      </w:r>
      <w:proofErr w:type="spellEnd"/>
      <w:r w:rsidR="00507BFC" w:rsidRPr="00096B8E">
        <w:rPr>
          <w:rFonts w:ascii="Times New Roman" w:hAnsi="Times New Roman" w:cs="Times New Roman"/>
        </w:rPr>
        <w:t xml:space="preserve"> (Mosque Street), </w:t>
      </w:r>
      <w:r w:rsidR="001D7E32" w:rsidRPr="00096B8E">
        <w:rPr>
          <w:rFonts w:ascii="Times New Roman" w:hAnsi="Times New Roman" w:cs="Times New Roman"/>
        </w:rPr>
        <w:t>Fort Street (</w:t>
      </w:r>
      <w:proofErr w:type="spellStart"/>
      <w:r w:rsidR="001D7E32" w:rsidRPr="00096B8E">
        <w:rPr>
          <w:rFonts w:ascii="Times New Roman" w:hAnsi="Times New Roman" w:cs="Times New Roman"/>
        </w:rPr>
        <w:t>Jalan</w:t>
      </w:r>
      <w:proofErr w:type="spellEnd"/>
      <w:r w:rsidR="001D7E32" w:rsidRPr="00096B8E">
        <w:rPr>
          <w:rFonts w:ascii="Times New Roman" w:hAnsi="Times New Roman" w:cs="Times New Roman"/>
        </w:rPr>
        <w:t xml:space="preserve"> </w:t>
      </w:r>
      <w:proofErr w:type="spellStart"/>
      <w:r w:rsidR="001D7E32" w:rsidRPr="00096B8E">
        <w:rPr>
          <w:rFonts w:ascii="Times New Roman" w:hAnsi="Times New Roman" w:cs="Times New Roman"/>
        </w:rPr>
        <w:t>Kubu</w:t>
      </w:r>
      <w:proofErr w:type="spellEnd"/>
      <w:r w:rsidR="001D7E32" w:rsidRPr="00096B8E">
        <w:rPr>
          <w:rFonts w:ascii="Times New Roman" w:hAnsi="Times New Roman" w:cs="Times New Roman"/>
        </w:rPr>
        <w:t>)</w:t>
      </w:r>
      <w:r w:rsidR="00483E5B" w:rsidRPr="00096B8E">
        <w:rPr>
          <w:rFonts w:ascii="Times New Roman" w:hAnsi="Times New Roman" w:cs="Times New Roman"/>
        </w:rPr>
        <w:t xml:space="preserve">, </w:t>
      </w:r>
      <w:proofErr w:type="spellStart"/>
      <w:r w:rsidR="00507BFC" w:rsidRPr="00096B8E">
        <w:rPr>
          <w:rFonts w:ascii="Times New Roman" w:hAnsi="Times New Roman" w:cs="Times New Roman"/>
        </w:rPr>
        <w:t>Jalan</w:t>
      </w:r>
      <w:proofErr w:type="spellEnd"/>
      <w:r w:rsidR="00507BFC" w:rsidRPr="00096B8E">
        <w:rPr>
          <w:rFonts w:ascii="Times New Roman" w:hAnsi="Times New Roman" w:cs="Times New Roman"/>
        </w:rPr>
        <w:t xml:space="preserve"> </w:t>
      </w:r>
      <w:proofErr w:type="spellStart"/>
      <w:r w:rsidR="00507BFC" w:rsidRPr="00096B8E">
        <w:rPr>
          <w:rFonts w:ascii="Times New Roman" w:hAnsi="Times New Roman" w:cs="Times New Roman"/>
        </w:rPr>
        <w:t>Jawa</w:t>
      </w:r>
      <w:proofErr w:type="spellEnd"/>
      <w:r w:rsidR="00507BFC" w:rsidRPr="00096B8E">
        <w:rPr>
          <w:rFonts w:ascii="Times New Roman" w:hAnsi="Times New Roman" w:cs="Times New Roman"/>
        </w:rPr>
        <w:t xml:space="preserve"> (Javanese Street), </w:t>
      </w:r>
      <w:proofErr w:type="spellStart"/>
      <w:r w:rsidR="00A03585" w:rsidRPr="00096B8E">
        <w:rPr>
          <w:rFonts w:ascii="Times New Roman" w:hAnsi="Times New Roman" w:cs="Times New Roman"/>
        </w:rPr>
        <w:t>Tranquerah</w:t>
      </w:r>
      <w:proofErr w:type="spellEnd"/>
      <w:r w:rsidR="00F71B56" w:rsidRPr="00096B8E">
        <w:rPr>
          <w:rFonts w:ascii="Times New Roman" w:hAnsi="Times New Roman" w:cs="Times New Roman"/>
        </w:rPr>
        <w:t xml:space="preserve"> Street (</w:t>
      </w:r>
      <w:proofErr w:type="spellStart"/>
      <w:r w:rsidR="00F71B56" w:rsidRPr="00096B8E">
        <w:rPr>
          <w:rFonts w:ascii="Times New Roman" w:hAnsi="Times New Roman" w:cs="Times New Roman"/>
        </w:rPr>
        <w:t>Jalan</w:t>
      </w:r>
      <w:proofErr w:type="spellEnd"/>
      <w:r w:rsidR="00F71B56" w:rsidRPr="00096B8E">
        <w:rPr>
          <w:rFonts w:ascii="Times New Roman" w:hAnsi="Times New Roman" w:cs="Times New Roman"/>
        </w:rPr>
        <w:t xml:space="preserve"> </w:t>
      </w:r>
      <w:proofErr w:type="spellStart"/>
      <w:r w:rsidR="00F71B56" w:rsidRPr="00096B8E">
        <w:rPr>
          <w:rFonts w:ascii="Times New Roman" w:hAnsi="Times New Roman" w:cs="Times New Roman"/>
        </w:rPr>
        <w:t>Tengkera</w:t>
      </w:r>
      <w:proofErr w:type="spellEnd"/>
      <w:r w:rsidR="00F71B56" w:rsidRPr="00096B8E">
        <w:rPr>
          <w:rFonts w:ascii="Times New Roman" w:hAnsi="Times New Roman" w:cs="Times New Roman"/>
        </w:rPr>
        <w:t xml:space="preserve">), </w:t>
      </w:r>
      <w:r w:rsidR="001D7E32" w:rsidRPr="00096B8E">
        <w:rPr>
          <w:rFonts w:ascii="Times New Roman" w:hAnsi="Times New Roman" w:cs="Times New Roman"/>
        </w:rPr>
        <w:t xml:space="preserve">the </w:t>
      </w:r>
      <w:r w:rsidR="00483E5B" w:rsidRPr="00096B8E">
        <w:rPr>
          <w:rFonts w:ascii="Times New Roman" w:hAnsi="Times New Roman" w:cs="Times New Roman"/>
        </w:rPr>
        <w:t>Indentured Labourer Village</w:t>
      </w:r>
      <w:r w:rsidR="001D7E32" w:rsidRPr="00096B8E">
        <w:rPr>
          <w:rFonts w:ascii="Times New Roman" w:hAnsi="Times New Roman" w:cs="Times New Roman"/>
        </w:rPr>
        <w:t xml:space="preserve"> (</w:t>
      </w:r>
      <w:proofErr w:type="spellStart"/>
      <w:r w:rsidR="001D7E32" w:rsidRPr="00096B8E">
        <w:rPr>
          <w:rFonts w:ascii="Times New Roman" w:hAnsi="Times New Roman" w:cs="Times New Roman"/>
        </w:rPr>
        <w:t>Kampung</w:t>
      </w:r>
      <w:proofErr w:type="spellEnd"/>
      <w:r w:rsidR="001D7E32" w:rsidRPr="00096B8E">
        <w:rPr>
          <w:rFonts w:ascii="Times New Roman" w:hAnsi="Times New Roman" w:cs="Times New Roman"/>
        </w:rPr>
        <w:t xml:space="preserve"> </w:t>
      </w:r>
      <w:proofErr w:type="spellStart"/>
      <w:r w:rsidR="001D7E32" w:rsidRPr="00096B8E">
        <w:rPr>
          <w:rFonts w:ascii="Times New Roman" w:hAnsi="Times New Roman" w:cs="Times New Roman"/>
        </w:rPr>
        <w:t>Kuli</w:t>
      </w:r>
      <w:proofErr w:type="spellEnd"/>
      <w:r w:rsidR="001D7E32" w:rsidRPr="00096B8E">
        <w:rPr>
          <w:rFonts w:ascii="Times New Roman" w:hAnsi="Times New Roman" w:cs="Times New Roman"/>
        </w:rPr>
        <w:t>) and Upriver Village (</w:t>
      </w:r>
      <w:proofErr w:type="spellStart"/>
      <w:r w:rsidR="001D7E32" w:rsidRPr="00096B8E">
        <w:rPr>
          <w:rFonts w:ascii="Times New Roman" w:hAnsi="Times New Roman" w:cs="Times New Roman"/>
        </w:rPr>
        <w:t>Kampung</w:t>
      </w:r>
      <w:proofErr w:type="spellEnd"/>
      <w:r w:rsidR="001D7E32" w:rsidRPr="00096B8E">
        <w:rPr>
          <w:rFonts w:ascii="Times New Roman" w:hAnsi="Times New Roman" w:cs="Times New Roman"/>
        </w:rPr>
        <w:t xml:space="preserve"> </w:t>
      </w:r>
      <w:proofErr w:type="spellStart"/>
      <w:r w:rsidR="001D7E32" w:rsidRPr="00096B8E">
        <w:rPr>
          <w:rFonts w:ascii="Times New Roman" w:hAnsi="Times New Roman" w:cs="Times New Roman"/>
        </w:rPr>
        <w:t>Hulu</w:t>
      </w:r>
      <w:proofErr w:type="spellEnd"/>
      <w:r w:rsidR="00483E5B" w:rsidRPr="00096B8E">
        <w:rPr>
          <w:rFonts w:ascii="Times New Roman" w:hAnsi="Times New Roman" w:cs="Times New Roman"/>
        </w:rPr>
        <w:t>)</w:t>
      </w:r>
      <w:r w:rsidR="004E3157" w:rsidRPr="00096B8E">
        <w:rPr>
          <w:rFonts w:ascii="Times New Roman" w:hAnsi="Times New Roman" w:cs="Times New Roman"/>
        </w:rPr>
        <w:t>.</w:t>
      </w:r>
    </w:p>
    <w:p w:rsidR="00062D96" w:rsidRPr="00096B8E" w:rsidRDefault="00B02399" w:rsidP="00334AB2">
      <w:pPr>
        <w:spacing w:line="360" w:lineRule="auto"/>
        <w:jc w:val="both"/>
        <w:rPr>
          <w:rFonts w:ascii="Times New Roman" w:hAnsi="Times New Roman" w:cs="Times New Roman"/>
        </w:rPr>
      </w:pPr>
      <w:r w:rsidRPr="00096B8E">
        <w:rPr>
          <w:rFonts w:ascii="Times New Roman" w:hAnsi="Times New Roman" w:cs="Times New Roman"/>
        </w:rPr>
        <w:t>Chinatown also contains several prominent religious buildings.  Probably the most important as well as being the oldest Chinese te</w:t>
      </w:r>
      <w:r w:rsidR="00AC5E53" w:rsidRPr="00096B8E">
        <w:rPr>
          <w:rFonts w:ascii="Times New Roman" w:hAnsi="Times New Roman" w:cs="Times New Roman"/>
        </w:rPr>
        <w:t>mple in the country is the Cheng</w:t>
      </w:r>
      <w:r w:rsidRPr="00096B8E">
        <w:rPr>
          <w:rFonts w:ascii="Times New Roman" w:hAnsi="Times New Roman" w:cs="Times New Roman"/>
        </w:rPr>
        <w:t xml:space="preserve"> </w:t>
      </w:r>
      <w:proofErr w:type="spellStart"/>
      <w:r w:rsidRPr="00096B8E">
        <w:rPr>
          <w:rFonts w:ascii="Times New Roman" w:hAnsi="Times New Roman" w:cs="Times New Roman"/>
        </w:rPr>
        <w:t>Hoon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Teng</w:t>
      </w:r>
      <w:proofErr w:type="spellEnd"/>
      <w:r w:rsidRPr="00096B8E">
        <w:rPr>
          <w:rFonts w:ascii="Times New Roman" w:hAnsi="Times New Roman" w:cs="Times New Roman"/>
        </w:rPr>
        <w:t xml:space="preserve"> temple (T</w:t>
      </w:r>
      <w:r w:rsidR="00D5163D" w:rsidRPr="00096B8E">
        <w:rPr>
          <w:rFonts w:ascii="Times New Roman" w:hAnsi="Times New Roman" w:cs="Times New Roman"/>
        </w:rPr>
        <w:t>emple of the Green Clouds) which was begun</w:t>
      </w:r>
      <w:r w:rsidRPr="00096B8E">
        <w:rPr>
          <w:rFonts w:ascii="Times New Roman" w:hAnsi="Times New Roman" w:cs="Times New Roman"/>
        </w:rPr>
        <w:t xml:space="preserve"> in </w:t>
      </w:r>
      <w:r w:rsidR="00D5163D" w:rsidRPr="00096B8E">
        <w:rPr>
          <w:rFonts w:ascii="Times New Roman" w:hAnsi="Times New Roman" w:cs="Times New Roman"/>
        </w:rPr>
        <w:t>the mid-1640s</w:t>
      </w:r>
      <w:r w:rsidRPr="00096B8E">
        <w:rPr>
          <w:rFonts w:ascii="Times New Roman" w:hAnsi="Times New Roman" w:cs="Times New Roman"/>
        </w:rPr>
        <w:t xml:space="preserve"> by </w:t>
      </w:r>
      <w:proofErr w:type="spellStart"/>
      <w:r w:rsidRPr="00096B8E">
        <w:rPr>
          <w:rFonts w:ascii="Times New Roman" w:hAnsi="Times New Roman" w:cs="Times New Roman"/>
        </w:rPr>
        <w:t>Kapitan</w:t>
      </w:r>
      <w:proofErr w:type="spellEnd"/>
      <w:r w:rsidRPr="00096B8E">
        <w:rPr>
          <w:rFonts w:ascii="Times New Roman" w:hAnsi="Times New Roman" w:cs="Times New Roman"/>
        </w:rPr>
        <w:t xml:space="preserve"> Lee Wei King</w:t>
      </w:r>
      <w:r w:rsidR="00D5163D" w:rsidRPr="00096B8E">
        <w:rPr>
          <w:rFonts w:ascii="Times New Roman" w:hAnsi="Times New Roman" w:cs="Times New Roman"/>
        </w:rPr>
        <w:t xml:space="preserve"> and eventually completed in 1704.</w:t>
      </w:r>
      <w:r w:rsidRPr="00096B8E">
        <w:rPr>
          <w:rFonts w:ascii="Times New Roman" w:hAnsi="Times New Roman" w:cs="Times New Roman"/>
        </w:rPr>
        <w:t xml:space="preserve"> Located on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Tokong</w:t>
      </w:r>
      <w:proofErr w:type="spellEnd"/>
      <w:r w:rsidRPr="00096B8E">
        <w:rPr>
          <w:rFonts w:ascii="Times New Roman" w:hAnsi="Times New Roman" w:cs="Times New Roman"/>
        </w:rPr>
        <w:t xml:space="preserve"> it was built with materials imported from China and it embodies the southern Chinese architectural style.  It also incorporates in its functions and symbolism the three main strands of Chinese religion: Taoism, Confucianism and Buddhism. Another significant temple is the Sam </w:t>
      </w:r>
      <w:proofErr w:type="spellStart"/>
      <w:r w:rsidRPr="00096B8E">
        <w:rPr>
          <w:rFonts w:ascii="Times New Roman" w:hAnsi="Times New Roman" w:cs="Times New Roman"/>
        </w:rPr>
        <w:t>Poh</w:t>
      </w:r>
      <w:proofErr w:type="spellEnd"/>
      <w:r w:rsidRPr="00096B8E">
        <w:rPr>
          <w:rFonts w:ascii="Times New Roman" w:hAnsi="Times New Roman" w:cs="Times New Roman"/>
        </w:rPr>
        <w:t xml:space="preserve"> Kong Temple which is the guardian temple of the Bukit China cemetery</w:t>
      </w:r>
      <w:r w:rsidR="00A03585" w:rsidRPr="00096B8E">
        <w:rPr>
          <w:rFonts w:ascii="Times New Roman" w:hAnsi="Times New Roman" w:cs="Times New Roman"/>
        </w:rPr>
        <w:t xml:space="preserve"> and is ‘believed to be named after a fish that was claimed to have saved Admiral Cheng H</w:t>
      </w:r>
      <w:r w:rsidR="001D7E32" w:rsidRPr="00096B8E">
        <w:rPr>
          <w:rFonts w:ascii="Times New Roman" w:hAnsi="Times New Roman" w:cs="Times New Roman"/>
        </w:rPr>
        <w:t>o’s (</w:t>
      </w:r>
      <w:proofErr w:type="spellStart"/>
      <w:r w:rsidR="001D7E32" w:rsidRPr="00096B8E">
        <w:rPr>
          <w:rFonts w:ascii="Times New Roman" w:hAnsi="Times New Roman" w:cs="Times New Roman"/>
        </w:rPr>
        <w:t>Zheng</w:t>
      </w:r>
      <w:proofErr w:type="spellEnd"/>
      <w:r w:rsidR="001D7E32" w:rsidRPr="00096B8E">
        <w:rPr>
          <w:rFonts w:ascii="Times New Roman" w:hAnsi="Times New Roman" w:cs="Times New Roman"/>
        </w:rPr>
        <w:t xml:space="preserve"> He) ship after it had</w:t>
      </w:r>
      <w:r w:rsidR="00A03585" w:rsidRPr="00096B8E">
        <w:rPr>
          <w:rFonts w:ascii="Times New Roman" w:hAnsi="Times New Roman" w:cs="Times New Roman"/>
        </w:rPr>
        <w:t xml:space="preserve"> been damaged in a storm</w:t>
      </w:r>
      <w:r w:rsidR="00EC4339" w:rsidRPr="00096B8E">
        <w:rPr>
          <w:rFonts w:ascii="Times New Roman" w:hAnsi="Times New Roman" w:cs="Times New Roman"/>
        </w:rPr>
        <w:t xml:space="preserve"> whilst the Chinese Admiral (a M</w:t>
      </w:r>
      <w:r w:rsidR="00A03585" w:rsidRPr="00096B8E">
        <w:rPr>
          <w:rFonts w:ascii="Times New Roman" w:hAnsi="Times New Roman" w:cs="Times New Roman"/>
        </w:rPr>
        <w:t xml:space="preserve">uslim born in </w:t>
      </w:r>
      <w:proofErr w:type="spellStart"/>
      <w:r w:rsidR="00A03585" w:rsidRPr="00096B8E">
        <w:rPr>
          <w:rFonts w:ascii="Times New Roman" w:hAnsi="Times New Roman" w:cs="Times New Roman"/>
        </w:rPr>
        <w:t>Yunan</w:t>
      </w:r>
      <w:proofErr w:type="spellEnd"/>
      <w:r w:rsidR="00A03585" w:rsidRPr="00096B8E">
        <w:rPr>
          <w:rFonts w:ascii="Times New Roman" w:hAnsi="Times New Roman" w:cs="Times New Roman"/>
        </w:rPr>
        <w:t xml:space="preserve">, China) was sailing to Malacca’ (ibid: 16).  Next to the temple is the Sultan’s well or </w:t>
      </w:r>
      <w:proofErr w:type="spellStart"/>
      <w:r w:rsidR="00A03585" w:rsidRPr="00096B8E">
        <w:rPr>
          <w:rFonts w:ascii="Times New Roman" w:hAnsi="Times New Roman" w:cs="Times New Roman"/>
        </w:rPr>
        <w:t>Perigi</w:t>
      </w:r>
      <w:proofErr w:type="spellEnd"/>
      <w:r w:rsidR="00A03585" w:rsidRPr="00096B8E">
        <w:rPr>
          <w:rFonts w:ascii="Times New Roman" w:hAnsi="Times New Roman" w:cs="Times New Roman"/>
        </w:rPr>
        <w:t xml:space="preserve"> Raja; it is also known as Hang Li Po’s well after the name of the Chinese princess who </w:t>
      </w:r>
      <w:r w:rsidR="00EC4339" w:rsidRPr="00096B8E">
        <w:rPr>
          <w:rFonts w:ascii="Times New Roman" w:hAnsi="Times New Roman" w:cs="Times New Roman"/>
        </w:rPr>
        <w:t>was said to have beco</w:t>
      </w:r>
      <w:r w:rsidR="00A03585" w:rsidRPr="00096B8E">
        <w:rPr>
          <w:rFonts w:ascii="Times New Roman" w:hAnsi="Times New Roman" w:cs="Times New Roman"/>
        </w:rPr>
        <w:t>me the wife of Sultan Mansur Shah in 1459 (ibid).</w:t>
      </w:r>
      <w:r w:rsidR="0062288D" w:rsidRPr="00096B8E">
        <w:rPr>
          <w:rFonts w:ascii="Times New Roman" w:hAnsi="Times New Roman" w:cs="Times New Roman"/>
        </w:rPr>
        <w:t xml:space="preserve"> There is also the Eng </w:t>
      </w:r>
      <w:proofErr w:type="spellStart"/>
      <w:r w:rsidR="0062288D" w:rsidRPr="00096B8E">
        <w:rPr>
          <w:rFonts w:ascii="Times New Roman" w:hAnsi="Times New Roman" w:cs="Times New Roman"/>
        </w:rPr>
        <w:t>Choon</w:t>
      </w:r>
      <w:proofErr w:type="spellEnd"/>
      <w:r w:rsidR="0062288D" w:rsidRPr="00096B8E">
        <w:rPr>
          <w:rFonts w:ascii="Times New Roman" w:hAnsi="Times New Roman" w:cs="Times New Roman"/>
        </w:rPr>
        <w:t xml:space="preserve"> Association temple dedicated to two Taoist deities with colourful and dramatic decorations of deities and dragons.</w:t>
      </w:r>
    </w:p>
    <w:p w:rsidR="00F9275B" w:rsidRPr="00096B8E" w:rsidRDefault="00605758" w:rsidP="00334AB2">
      <w:pPr>
        <w:spacing w:line="360" w:lineRule="auto"/>
        <w:jc w:val="both"/>
        <w:rPr>
          <w:rFonts w:ascii="Times New Roman" w:hAnsi="Times New Roman" w:cs="Times New Roman"/>
        </w:rPr>
      </w:pPr>
      <w:r w:rsidRPr="00096B8E">
        <w:rPr>
          <w:rFonts w:ascii="Times New Roman" w:hAnsi="Times New Roman" w:cs="Times New Roman"/>
        </w:rPr>
        <w:t>What is now Chinatown was once</w:t>
      </w:r>
      <w:r w:rsidR="00A03585" w:rsidRPr="00096B8E">
        <w:rPr>
          <w:rFonts w:ascii="Times New Roman" w:hAnsi="Times New Roman" w:cs="Times New Roman"/>
        </w:rPr>
        <w:t xml:space="preserve"> home to </w:t>
      </w:r>
      <w:r w:rsidRPr="00096B8E">
        <w:rPr>
          <w:rFonts w:ascii="Times New Roman" w:hAnsi="Times New Roman" w:cs="Times New Roman"/>
        </w:rPr>
        <w:t xml:space="preserve">Malay and other </w:t>
      </w:r>
      <w:r w:rsidR="00A03585" w:rsidRPr="00096B8E">
        <w:rPr>
          <w:rFonts w:ascii="Times New Roman" w:hAnsi="Times New Roman" w:cs="Times New Roman"/>
        </w:rPr>
        <w:t>Muslim communities</w:t>
      </w:r>
      <w:r w:rsidRPr="00096B8E">
        <w:rPr>
          <w:rFonts w:ascii="Times New Roman" w:hAnsi="Times New Roman" w:cs="Times New Roman"/>
        </w:rPr>
        <w:t>, as well as Hindu Indians and Eurasians</w:t>
      </w:r>
      <w:r w:rsidR="00827604" w:rsidRPr="00096B8E">
        <w:rPr>
          <w:rFonts w:ascii="Times New Roman" w:hAnsi="Times New Roman" w:cs="Times New Roman"/>
        </w:rPr>
        <w:t xml:space="preserve">; in the 1930s for example, the Portuguese-Eurasians moved from the central area to Ujung </w:t>
      </w:r>
      <w:proofErr w:type="spellStart"/>
      <w:r w:rsidR="00827604" w:rsidRPr="00096B8E">
        <w:rPr>
          <w:rFonts w:ascii="Times New Roman" w:hAnsi="Times New Roman" w:cs="Times New Roman"/>
        </w:rPr>
        <w:t>Pasir</w:t>
      </w:r>
      <w:proofErr w:type="spellEnd"/>
      <w:r w:rsidR="00827604" w:rsidRPr="00096B8E">
        <w:rPr>
          <w:rFonts w:ascii="Times New Roman" w:hAnsi="Times New Roman" w:cs="Times New Roman"/>
        </w:rPr>
        <w:t xml:space="preserve"> near St John’s Hill some </w:t>
      </w:r>
      <w:r w:rsidR="0060375A" w:rsidRPr="00096B8E">
        <w:rPr>
          <w:rFonts w:ascii="Times New Roman" w:hAnsi="Times New Roman" w:cs="Times New Roman"/>
        </w:rPr>
        <w:t>three kilometres east of</w:t>
      </w:r>
      <w:r w:rsidR="008C7B9D" w:rsidRPr="00096B8E">
        <w:rPr>
          <w:rFonts w:ascii="Times New Roman" w:hAnsi="Times New Roman" w:cs="Times New Roman"/>
        </w:rPr>
        <w:t xml:space="preserve"> the </w:t>
      </w:r>
      <w:r w:rsidR="0060375A" w:rsidRPr="00096B8E">
        <w:rPr>
          <w:rFonts w:ascii="Times New Roman" w:hAnsi="Times New Roman" w:cs="Times New Roman"/>
        </w:rPr>
        <w:t xml:space="preserve">town </w:t>
      </w:r>
      <w:r w:rsidR="008C7B9D" w:rsidRPr="00096B8E">
        <w:rPr>
          <w:rFonts w:ascii="Times New Roman" w:hAnsi="Times New Roman" w:cs="Times New Roman"/>
        </w:rPr>
        <w:t>centre (Maeda, 1998: 11).</w:t>
      </w:r>
      <w:r w:rsidR="00A03585" w:rsidRPr="00096B8E">
        <w:rPr>
          <w:rFonts w:ascii="Times New Roman" w:hAnsi="Times New Roman" w:cs="Times New Roman"/>
        </w:rPr>
        <w:t xml:space="preserve"> There are two important mos</w:t>
      </w:r>
      <w:r w:rsidR="008C7B9D" w:rsidRPr="00096B8E">
        <w:rPr>
          <w:rFonts w:ascii="Times New Roman" w:hAnsi="Times New Roman" w:cs="Times New Roman"/>
        </w:rPr>
        <w:t>ques which remain in the central area</w:t>
      </w:r>
      <w:r w:rsidR="0060375A" w:rsidRPr="00096B8E">
        <w:rPr>
          <w:rFonts w:ascii="Times New Roman" w:hAnsi="Times New Roman" w:cs="Times New Roman"/>
        </w:rPr>
        <w:t xml:space="preserve">. The </w:t>
      </w:r>
      <w:proofErr w:type="spellStart"/>
      <w:r w:rsidR="0060375A" w:rsidRPr="00096B8E">
        <w:rPr>
          <w:rFonts w:ascii="Times New Roman" w:hAnsi="Times New Roman" w:cs="Times New Roman"/>
        </w:rPr>
        <w:t>Tengkera</w:t>
      </w:r>
      <w:proofErr w:type="spellEnd"/>
      <w:r w:rsidR="00A03585" w:rsidRPr="00096B8E">
        <w:rPr>
          <w:rFonts w:ascii="Times New Roman" w:hAnsi="Times New Roman" w:cs="Times New Roman"/>
        </w:rPr>
        <w:t xml:space="preserve"> Mosque</w:t>
      </w:r>
      <w:r w:rsidR="0060375A" w:rsidRPr="00096B8E">
        <w:rPr>
          <w:rFonts w:ascii="Times New Roman" w:hAnsi="Times New Roman" w:cs="Times New Roman"/>
        </w:rPr>
        <w:t xml:space="preserve"> </w:t>
      </w:r>
      <w:r w:rsidR="0060375A" w:rsidRPr="00096B8E">
        <w:rPr>
          <w:rFonts w:ascii="Times New Roman" w:hAnsi="Times New Roman" w:cs="Times New Roman"/>
        </w:rPr>
        <w:lastRenderedPageBreak/>
        <w:t>(</w:t>
      </w:r>
      <w:proofErr w:type="spellStart"/>
      <w:r w:rsidR="0060375A" w:rsidRPr="00096B8E">
        <w:rPr>
          <w:rFonts w:ascii="Times New Roman" w:hAnsi="Times New Roman" w:cs="Times New Roman"/>
        </w:rPr>
        <w:t>Masjid</w:t>
      </w:r>
      <w:proofErr w:type="spellEnd"/>
      <w:r w:rsidR="0060375A" w:rsidRPr="00096B8E">
        <w:rPr>
          <w:rFonts w:ascii="Times New Roman" w:hAnsi="Times New Roman" w:cs="Times New Roman"/>
        </w:rPr>
        <w:t xml:space="preserve"> </w:t>
      </w:r>
      <w:proofErr w:type="spellStart"/>
      <w:r w:rsidR="0060375A" w:rsidRPr="00096B8E">
        <w:rPr>
          <w:rFonts w:ascii="Times New Roman" w:hAnsi="Times New Roman" w:cs="Times New Roman"/>
        </w:rPr>
        <w:t>Tranquerah</w:t>
      </w:r>
      <w:proofErr w:type="spellEnd"/>
      <w:r w:rsidR="0060375A" w:rsidRPr="00096B8E">
        <w:rPr>
          <w:rFonts w:ascii="Times New Roman" w:hAnsi="Times New Roman" w:cs="Times New Roman"/>
        </w:rPr>
        <w:t>)</w:t>
      </w:r>
      <w:r w:rsidR="008B6138" w:rsidRPr="00096B8E">
        <w:rPr>
          <w:rFonts w:ascii="Times New Roman" w:hAnsi="Times New Roman" w:cs="Times New Roman"/>
        </w:rPr>
        <w:t>, one of the oldest in the country</w:t>
      </w:r>
      <w:r w:rsidR="004A2C74" w:rsidRPr="00096B8E">
        <w:rPr>
          <w:rFonts w:ascii="Times New Roman" w:hAnsi="Times New Roman" w:cs="Times New Roman"/>
        </w:rPr>
        <w:t xml:space="preserve"> dating from 1782</w:t>
      </w:r>
      <w:r w:rsidR="008B6138" w:rsidRPr="00096B8E">
        <w:rPr>
          <w:rFonts w:ascii="Times New Roman" w:hAnsi="Times New Roman" w:cs="Times New Roman"/>
        </w:rPr>
        <w:t>,</w:t>
      </w:r>
      <w:r w:rsidR="00A03585" w:rsidRPr="00096B8E">
        <w:rPr>
          <w:rFonts w:ascii="Times New Roman" w:hAnsi="Times New Roman" w:cs="Times New Roman"/>
        </w:rPr>
        <w:t xml:space="preserve"> was built with a Chinese pagoda rather than a Middle Eastern style minaret which suggests that it was also used by </w:t>
      </w:r>
      <w:r w:rsidR="00712AD2" w:rsidRPr="00096B8E">
        <w:rPr>
          <w:rFonts w:ascii="Times New Roman" w:hAnsi="Times New Roman" w:cs="Times New Roman"/>
        </w:rPr>
        <w:t xml:space="preserve">Muslim </w:t>
      </w:r>
      <w:r w:rsidR="00A03585" w:rsidRPr="00096B8E">
        <w:rPr>
          <w:rFonts w:ascii="Times New Roman" w:hAnsi="Times New Roman" w:cs="Times New Roman"/>
        </w:rPr>
        <w:t>Chinese as well as local Muslims</w:t>
      </w:r>
      <w:r w:rsidR="001D7E32" w:rsidRPr="00096B8E">
        <w:rPr>
          <w:rFonts w:ascii="Times New Roman" w:hAnsi="Times New Roman" w:cs="Times New Roman"/>
        </w:rPr>
        <w:t xml:space="preserve"> with the involvement of Chinese builders</w:t>
      </w:r>
      <w:r w:rsidR="00A03585" w:rsidRPr="00096B8E">
        <w:rPr>
          <w:rFonts w:ascii="Times New Roman" w:hAnsi="Times New Roman" w:cs="Times New Roman"/>
        </w:rPr>
        <w:t xml:space="preserve">.  Its </w:t>
      </w:r>
      <w:r w:rsidR="004A2C74" w:rsidRPr="00096B8E">
        <w:rPr>
          <w:rFonts w:ascii="Times New Roman" w:hAnsi="Times New Roman" w:cs="Times New Roman"/>
        </w:rPr>
        <w:t xml:space="preserve">three-tiered </w:t>
      </w:r>
      <w:r w:rsidR="00A03585" w:rsidRPr="00096B8E">
        <w:rPr>
          <w:rFonts w:ascii="Times New Roman" w:hAnsi="Times New Roman" w:cs="Times New Roman"/>
        </w:rPr>
        <w:t xml:space="preserve">roof design is of Sumatran origin. In its grounds is the tomb of Sultan </w:t>
      </w:r>
      <w:proofErr w:type="spellStart"/>
      <w:r w:rsidR="00A03585" w:rsidRPr="00096B8E">
        <w:rPr>
          <w:rFonts w:ascii="Times New Roman" w:hAnsi="Times New Roman" w:cs="Times New Roman"/>
        </w:rPr>
        <w:t>Hussain</w:t>
      </w:r>
      <w:proofErr w:type="spellEnd"/>
      <w:r w:rsidR="00A03585" w:rsidRPr="00096B8E">
        <w:rPr>
          <w:rFonts w:ascii="Times New Roman" w:hAnsi="Times New Roman" w:cs="Times New Roman"/>
        </w:rPr>
        <w:t xml:space="preserve"> Shah of Johor, a descendant of the </w:t>
      </w:r>
      <w:proofErr w:type="spellStart"/>
      <w:r w:rsidR="00A03585" w:rsidRPr="00096B8E">
        <w:rPr>
          <w:rFonts w:ascii="Times New Roman" w:hAnsi="Times New Roman" w:cs="Times New Roman"/>
        </w:rPr>
        <w:t>Melakan</w:t>
      </w:r>
      <w:proofErr w:type="spellEnd"/>
      <w:r w:rsidR="00A03585" w:rsidRPr="00096B8E">
        <w:rPr>
          <w:rFonts w:ascii="Times New Roman" w:hAnsi="Times New Roman" w:cs="Times New Roman"/>
        </w:rPr>
        <w:t xml:space="preserve"> sultans. It was Sultan </w:t>
      </w:r>
      <w:proofErr w:type="spellStart"/>
      <w:r w:rsidR="00A03585" w:rsidRPr="00096B8E">
        <w:rPr>
          <w:rFonts w:ascii="Times New Roman" w:hAnsi="Times New Roman" w:cs="Times New Roman"/>
        </w:rPr>
        <w:t>Hussain</w:t>
      </w:r>
      <w:proofErr w:type="spellEnd"/>
      <w:r w:rsidR="00A03585" w:rsidRPr="00096B8E">
        <w:rPr>
          <w:rFonts w:ascii="Times New Roman" w:hAnsi="Times New Roman" w:cs="Times New Roman"/>
        </w:rPr>
        <w:t xml:space="preserve"> who </w:t>
      </w:r>
      <w:r w:rsidR="00C50708" w:rsidRPr="00096B8E">
        <w:rPr>
          <w:rFonts w:ascii="Times New Roman" w:hAnsi="Times New Roman" w:cs="Times New Roman"/>
        </w:rPr>
        <w:t>ceded Singapore to Raffles in 1819 and then sold it to the British East India Company in 1824. Following a rift in the royal family Su</w:t>
      </w:r>
      <w:r w:rsidR="002D5CC8" w:rsidRPr="00096B8E">
        <w:rPr>
          <w:rFonts w:ascii="Times New Roman" w:hAnsi="Times New Roman" w:cs="Times New Roman"/>
        </w:rPr>
        <w:t>l</w:t>
      </w:r>
      <w:r w:rsidR="00C50708" w:rsidRPr="00096B8E">
        <w:rPr>
          <w:rFonts w:ascii="Times New Roman" w:hAnsi="Times New Roman" w:cs="Times New Roman"/>
        </w:rPr>
        <w:t xml:space="preserve">tan </w:t>
      </w:r>
      <w:proofErr w:type="spellStart"/>
      <w:r w:rsidR="00C50708" w:rsidRPr="00096B8E">
        <w:rPr>
          <w:rFonts w:ascii="Times New Roman" w:hAnsi="Times New Roman" w:cs="Times New Roman"/>
        </w:rPr>
        <w:t>Hussain</w:t>
      </w:r>
      <w:proofErr w:type="spellEnd"/>
      <w:r w:rsidR="00C50708" w:rsidRPr="00096B8E">
        <w:rPr>
          <w:rFonts w:ascii="Times New Roman" w:hAnsi="Times New Roman" w:cs="Times New Roman"/>
        </w:rPr>
        <w:t xml:space="preserve"> moved to Melaka in 1834 </w:t>
      </w:r>
      <w:r w:rsidR="0060375A" w:rsidRPr="00096B8E">
        <w:rPr>
          <w:rFonts w:ascii="Times New Roman" w:hAnsi="Times New Roman" w:cs="Times New Roman"/>
        </w:rPr>
        <w:t xml:space="preserve">and died there in 1853 </w:t>
      </w:r>
      <w:r w:rsidR="00C50708" w:rsidRPr="00096B8E">
        <w:rPr>
          <w:rFonts w:ascii="Times New Roman" w:hAnsi="Times New Roman" w:cs="Times New Roman"/>
        </w:rPr>
        <w:t xml:space="preserve">(ibid: 17). </w:t>
      </w:r>
      <w:r w:rsidR="008B6138" w:rsidRPr="00096B8E">
        <w:rPr>
          <w:rFonts w:ascii="Times New Roman" w:hAnsi="Times New Roman" w:cs="Times New Roman"/>
        </w:rPr>
        <w:t xml:space="preserve">Another mosque is that located in </w:t>
      </w:r>
      <w:proofErr w:type="spellStart"/>
      <w:r w:rsidR="008B6138" w:rsidRPr="00096B8E">
        <w:rPr>
          <w:rFonts w:ascii="Times New Roman" w:hAnsi="Times New Roman" w:cs="Times New Roman"/>
        </w:rPr>
        <w:t>Kampung</w:t>
      </w:r>
      <w:proofErr w:type="spellEnd"/>
      <w:r w:rsidR="008B6138" w:rsidRPr="00096B8E">
        <w:rPr>
          <w:rFonts w:ascii="Times New Roman" w:hAnsi="Times New Roman" w:cs="Times New Roman"/>
        </w:rPr>
        <w:t xml:space="preserve"> </w:t>
      </w:r>
      <w:proofErr w:type="spellStart"/>
      <w:r w:rsidR="008B6138" w:rsidRPr="00096B8E">
        <w:rPr>
          <w:rFonts w:ascii="Times New Roman" w:hAnsi="Times New Roman" w:cs="Times New Roman"/>
        </w:rPr>
        <w:t>Hulu</w:t>
      </w:r>
      <w:proofErr w:type="spellEnd"/>
      <w:r w:rsidR="008B6138" w:rsidRPr="00096B8E">
        <w:rPr>
          <w:rFonts w:ascii="Times New Roman" w:hAnsi="Times New Roman" w:cs="Times New Roman"/>
        </w:rPr>
        <w:t xml:space="preserve"> which gives the mosque its name; it is considered to be the oldest mosque in Malaysia dating back to 1670. Its patron was a Chinese Muslim, </w:t>
      </w:r>
      <w:proofErr w:type="spellStart"/>
      <w:r w:rsidR="008B6138" w:rsidRPr="00096B8E">
        <w:rPr>
          <w:rFonts w:ascii="Times New Roman" w:hAnsi="Times New Roman" w:cs="Times New Roman"/>
        </w:rPr>
        <w:t>Datuk</w:t>
      </w:r>
      <w:proofErr w:type="spellEnd"/>
      <w:r w:rsidR="008B6138" w:rsidRPr="00096B8E">
        <w:rPr>
          <w:rFonts w:ascii="Times New Roman" w:hAnsi="Times New Roman" w:cs="Times New Roman"/>
        </w:rPr>
        <w:t xml:space="preserve"> </w:t>
      </w:r>
      <w:proofErr w:type="spellStart"/>
      <w:r w:rsidR="008B6138" w:rsidRPr="00096B8E">
        <w:rPr>
          <w:rFonts w:ascii="Times New Roman" w:hAnsi="Times New Roman" w:cs="Times New Roman"/>
        </w:rPr>
        <w:t>Aroom</w:t>
      </w:r>
      <w:proofErr w:type="spellEnd"/>
      <w:r w:rsidR="008B6138" w:rsidRPr="00096B8E">
        <w:rPr>
          <w:rFonts w:ascii="Times New Roman" w:hAnsi="Times New Roman" w:cs="Times New Roman"/>
        </w:rPr>
        <w:t xml:space="preserve"> (</w:t>
      </w:r>
      <w:proofErr w:type="spellStart"/>
      <w:r w:rsidR="008B6138" w:rsidRPr="00096B8E">
        <w:rPr>
          <w:rFonts w:ascii="Times New Roman" w:hAnsi="Times New Roman" w:cs="Times New Roman"/>
        </w:rPr>
        <w:t>Harun</w:t>
      </w:r>
      <w:proofErr w:type="spellEnd"/>
      <w:r w:rsidR="008B6138" w:rsidRPr="00096B8E">
        <w:rPr>
          <w:rFonts w:ascii="Times New Roman" w:hAnsi="Times New Roman" w:cs="Times New Roman"/>
        </w:rPr>
        <w:t xml:space="preserve">) who before his conversion was Tan Seek </w:t>
      </w:r>
      <w:proofErr w:type="spellStart"/>
      <w:r w:rsidR="008B6138" w:rsidRPr="00096B8E">
        <w:rPr>
          <w:rFonts w:ascii="Times New Roman" w:hAnsi="Times New Roman" w:cs="Times New Roman"/>
        </w:rPr>
        <w:t>Tiong</w:t>
      </w:r>
      <w:proofErr w:type="spellEnd"/>
      <w:r w:rsidR="008B6138" w:rsidRPr="00096B8E">
        <w:rPr>
          <w:rFonts w:ascii="Times New Roman" w:hAnsi="Times New Roman" w:cs="Times New Roman"/>
        </w:rPr>
        <w:t>. Its unique architectural feature is a separate roofed entrance</w:t>
      </w:r>
      <w:r w:rsidR="003621AF" w:rsidRPr="00096B8E">
        <w:rPr>
          <w:rFonts w:ascii="Times New Roman" w:hAnsi="Times New Roman" w:cs="Times New Roman"/>
        </w:rPr>
        <w:t xml:space="preserve"> (ibid</w:t>
      </w:r>
      <w:r w:rsidR="00AC097E" w:rsidRPr="00096B8E">
        <w:rPr>
          <w:rFonts w:ascii="Times New Roman" w:hAnsi="Times New Roman" w:cs="Times New Roman"/>
        </w:rPr>
        <w:t>: 38</w:t>
      </w:r>
      <w:r w:rsidR="003621AF" w:rsidRPr="00096B8E">
        <w:rPr>
          <w:rFonts w:ascii="Times New Roman" w:hAnsi="Times New Roman" w:cs="Times New Roman"/>
        </w:rPr>
        <w:t>)</w:t>
      </w:r>
      <w:r w:rsidR="008B6138" w:rsidRPr="00096B8E">
        <w:rPr>
          <w:rFonts w:ascii="Times New Roman" w:hAnsi="Times New Roman" w:cs="Times New Roman"/>
        </w:rPr>
        <w:t>.</w:t>
      </w:r>
      <w:r w:rsidR="0017368A" w:rsidRPr="00096B8E">
        <w:rPr>
          <w:rFonts w:ascii="Times New Roman" w:hAnsi="Times New Roman" w:cs="Times New Roman"/>
        </w:rPr>
        <w:t xml:space="preserve"> </w:t>
      </w:r>
      <w:r w:rsidR="00F9275B" w:rsidRPr="00096B8E">
        <w:rPr>
          <w:rFonts w:ascii="Times New Roman" w:hAnsi="Times New Roman" w:cs="Times New Roman"/>
        </w:rPr>
        <w:t xml:space="preserve">There are also two surviving Muslim </w:t>
      </w:r>
      <w:proofErr w:type="spellStart"/>
      <w:r w:rsidR="00F9275B" w:rsidRPr="00096B8E">
        <w:rPr>
          <w:rFonts w:ascii="Times New Roman" w:hAnsi="Times New Roman" w:cs="Times New Roman"/>
        </w:rPr>
        <w:t>mausolea</w:t>
      </w:r>
      <w:proofErr w:type="spellEnd"/>
      <w:r w:rsidR="00F9275B" w:rsidRPr="00096B8E">
        <w:rPr>
          <w:rFonts w:ascii="Times New Roman" w:hAnsi="Times New Roman" w:cs="Times New Roman"/>
        </w:rPr>
        <w:t xml:space="preserve"> </w:t>
      </w:r>
      <w:r w:rsidR="00827604" w:rsidRPr="00096B8E">
        <w:rPr>
          <w:rFonts w:ascii="Times New Roman" w:hAnsi="Times New Roman" w:cs="Times New Roman"/>
        </w:rPr>
        <w:t xml:space="preserve">in this district </w:t>
      </w:r>
      <w:r w:rsidR="00F9275B" w:rsidRPr="00096B8E">
        <w:rPr>
          <w:rFonts w:ascii="Times New Roman" w:hAnsi="Times New Roman" w:cs="Times New Roman"/>
        </w:rPr>
        <w:t>said to be the resting places of two of the famous heroes of early</w:t>
      </w:r>
      <w:r w:rsidR="0004173E" w:rsidRPr="00096B8E">
        <w:rPr>
          <w:rFonts w:ascii="Times New Roman" w:hAnsi="Times New Roman" w:cs="Times New Roman"/>
        </w:rPr>
        <w:t xml:space="preserve"> </w:t>
      </w:r>
      <w:proofErr w:type="spellStart"/>
      <w:r w:rsidR="0004173E" w:rsidRPr="00096B8E">
        <w:rPr>
          <w:rFonts w:ascii="Times New Roman" w:hAnsi="Times New Roman" w:cs="Times New Roman"/>
        </w:rPr>
        <w:t>Melakan</w:t>
      </w:r>
      <w:proofErr w:type="spellEnd"/>
      <w:r w:rsidR="0004173E" w:rsidRPr="00096B8E">
        <w:rPr>
          <w:rFonts w:ascii="Times New Roman" w:hAnsi="Times New Roman" w:cs="Times New Roman"/>
        </w:rPr>
        <w:t xml:space="preserve"> sultanate history, Hang</w:t>
      </w:r>
      <w:r w:rsidR="00F9275B" w:rsidRPr="00096B8E">
        <w:rPr>
          <w:rFonts w:ascii="Times New Roman" w:hAnsi="Times New Roman" w:cs="Times New Roman"/>
        </w:rPr>
        <w:t xml:space="preserve"> </w:t>
      </w:r>
      <w:proofErr w:type="spellStart"/>
      <w:r w:rsidR="00F9275B" w:rsidRPr="00096B8E">
        <w:rPr>
          <w:rFonts w:ascii="Times New Roman" w:hAnsi="Times New Roman" w:cs="Times New Roman"/>
        </w:rPr>
        <w:t>Kasturi</w:t>
      </w:r>
      <w:proofErr w:type="spellEnd"/>
      <w:r w:rsidR="00F9275B" w:rsidRPr="00096B8E">
        <w:rPr>
          <w:rFonts w:ascii="Times New Roman" w:hAnsi="Times New Roman" w:cs="Times New Roman"/>
        </w:rPr>
        <w:t xml:space="preserve"> and Hang </w:t>
      </w:r>
      <w:proofErr w:type="spellStart"/>
      <w:r w:rsidR="00F9275B" w:rsidRPr="00096B8E">
        <w:rPr>
          <w:rFonts w:ascii="Times New Roman" w:hAnsi="Times New Roman" w:cs="Times New Roman"/>
        </w:rPr>
        <w:t>Jebat</w:t>
      </w:r>
      <w:proofErr w:type="spellEnd"/>
      <w:r w:rsidR="00827604" w:rsidRPr="00096B8E">
        <w:rPr>
          <w:rFonts w:ascii="Times New Roman" w:hAnsi="Times New Roman" w:cs="Times New Roman"/>
        </w:rPr>
        <w:t xml:space="preserve"> (Maeda, 1998: 9-10)</w:t>
      </w:r>
      <w:r w:rsidR="00F9275B" w:rsidRPr="00096B8E">
        <w:rPr>
          <w:rFonts w:ascii="Times New Roman" w:hAnsi="Times New Roman" w:cs="Times New Roman"/>
        </w:rPr>
        <w:t xml:space="preserve">. </w:t>
      </w:r>
    </w:p>
    <w:p w:rsidR="00A03585" w:rsidRPr="00096B8E" w:rsidRDefault="0017368A" w:rsidP="00334AB2">
      <w:pPr>
        <w:spacing w:line="360" w:lineRule="auto"/>
        <w:jc w:val="both"/>
        <w:rPr>
          <w:rFonts w:ascii="Times New Roman" w:hAnsi="Times New Roman" w:cs="Times New Roman"/>
        </w:rPr>
      </w:pPr>
      <w:r w:rsidRPr="00096B8E">
        <w:rPr>
          <w:rFonts w:ascii="Times New Roman" w:hAnsi="Times New Roman" w:cs="Times New Roman"/>
        </w:rPr>
        <w:t>And let us not forget the Indian contribution. In a remarkable statement of religious and cultural</w:t>
      </w:r>
      <w:r w:rsidR="00BF73C9" w:rsidRPr="00096B8E">
        <w:rPr>
          <w:rFonts w:ascii="Times New Roman" w:hAnsi="Times New Roman" w:cs="Times New Roman"/>
        </w:rPr>
        <w:t xml:space="preserve"> harmony we find in close proximity in </w:t>
      </w:r>
      <w:proofErr w:type="spellStart"/>
      <w:r w:rsidR="00BF73C9" w:rsidRPr="00096B8E">
        <w:rPr>
          <w:rFonts w:ascii="Times New Roman" w:hAnsi="Times New Roman" w:cs="Times New Roman"/>
        </w:rPr>
        <w:t>Jalan</w:t>
      </w:r>
      <w:proofErr w:type="spellEnd"/>
      <w:r w:rsidR="00BF73C9" w:rsidRPr="00096B8E">
        <w:rPr>
          <w:rFonts w:ascii="Times New Roman" w:hAnsi="Times New Roman" w:cs="Times New Roman"/>
        </w:rPr>
        <w:t xml:space="preserve"> </w:t>
      </w:r>
      <w:proofErr w:type="spellStart"/>
      <w:r w:rsidR="00BF73C9" w:rsidRPr="00096B8E">
        <w:rPr>
          <w:rFonts w:ascii="Times New Roman" w:hAnsi="Times New Roman" w:cs="Times New Roman"/>
        </w:rPr>
        <w:t>Tokong</w:t>
      </w:r>
      <w:proofErr w:type="spellEnd"/>
      <w:r w:rsidR="00BF73C9" w:rsidRPr="00096B8E">
        <w:rPr>
          <w:rFonts w:ascii="Times New Roman" w:hAnsi="Times New Roman" w:cs="Times New Roman"/>
        </w:rPr>
        <w:t xml:space="preserve"> (Temple Street), </w:t>
      </w:r>
      <w:proofErr w:type="spellStart"/>
      <w:r w:rsidR="00BF73C9" w:rsidRPr="00096B8E">
        <w:rPr>
          <w:rFonts w:ascii="Times New Roman" w:hAnsi="Times New Roman" w:cs="Times New Roman"/>
        </w:rPr>
        <w:t>Jalan</w:t>
      </w:r>
      <w:proofErr w:type="spellEnd"/>
      <w:r w:rsidR="00BF73C9" w:rsidRPr="00096B8E">
        <w:rPr>
          <w:rFonts w:ascii="Times New Roman" w:hAnsi="Times New Roman" w:cs="Times New Roman"/>
        </w:rPr>
        <w:t xml:space="preserve"> </w:t>
      </w:r>
      <w:proofErr w:type="spellStart"/>
      <w:r w:rsidR="00BF73C9" w:rsidRPr="00096B8E">
        <w:rPr>
          <w:rFonts w:ascii="Times New Roman" w:hAnsi="Times New Roman" w:cs="Times New Roman"/>
        </w:rPr>
        <w:t>Tukang</w:t>
      </w:r>
      <w:proofErr w:type="spellEnd"/>
      <w:r w:rsidR="00BF73C9" w:rsidRPr="00096B8E">
        <w:rPr>
          <w:rFonts w:ascii="Times New Roman" w:hAnsi="Times New Roman" w:cs="Times New Roman"/>
        </w:rPr>
        <w:t xml:space="preserve"> </w:t>
      </w:r>
      <w:proofErr w:type="spellStart"/>
      <w:r w:rsidR="00BF73C9" w:rsidRPr="00096B8E">
        <w:rPr>
          <w:rFonts w:ascii="Times New Roman" w:hAnsi="Times New Roman" w:cs="Times New Roman"/>
        </w:rPr>
        <w:t>Emas</w:t>
      </w:r>
      <w:proofErr w:type="spellEnd"/>
      <w:r w:rsidR="00BF73C9" w:rsidRPr="00096B8E">
        <w:rPr>
          <w:rFonts w:ascii="Times New Roman" w:hAnsi="Times New Roman" w:cs="Times New Roman"/>
        </w:rPr>
        <w:t xml:space="preserve"> and </w:t>
      </w:r>
      <w:proofErr w:type="spellStart"/>
      <w:r w:rsidR="00BF73C9" w:rsidRPr="00096B8E">
        <w:rPr>
          <w:rFonts w:ascii="Times New Roman" w:hAnsi="Times New Roman" w:cs="Times New Roman"/>
        </w:rPr>
        <w:t>Jalan</w:t>
      </w:r>
      <w:proofErr w:type="spellEnd"/>
      <w:r w:rsidR="00BF73C9" w:rsidRPr="00096B8E">
        <w:rPr>
          <w:rFonts w:ascii="Times New Roman" w:hAnsi="Times New Roman" w:cs="Times New Roman"/>
        </w:rPr>
        <w:t xml:space="preserve"> </w:t>
      </w:r>
      <w:proofErr w:type="spellStart"/>
      <w:r w:rsidR="00BF73C9" w:rsidRPr="00096B8E">
        <w:rPr>
          <w:rFonts w:ascii="Times New Roman" w:hAnsi="Times New Roman" w:cs="Times New Roman"/>
        </w:rPr>
        <w:t>Tukang</w:t>
      </w:r>
      <w:proofErr w:type="spellEnd"/>
      <w:r w:rsidR="00BF73C9" w:rsidRPr="00096B8E">
        <w:rPr>
          <w:rFonts w:ascii="Times New Roman" w:hAnsi="Times New Roman" w:cs="Times New Roman"/>
        </w:rPr>
        <w:t xml:space="preserve"> </w:t>
      </w:r>
      <w:proofErr w:type="spellStart"/>
      <w:r w:rsidR="00BF73C9" w:rsidRPr="00096B8E">
        <w:rPr>
          <w:rFonts w:ascii="Times New Roman" w:hAnsi="Times New Roman" w:cs="Times New Roman"/>
        </w:rPr>
        <w:t>Besi</w:t>
      </w:r>
      <w:proofErr w:type="spellEnd"/>
      <w:r w:rsidR="00BF73C9" w:rsidRPr="00096B8E">
        <w:rPr>
          <w:rFonts w:ascii="Times New Roman" w:hAnsi="Times New Roman" w:cs="Times New Roman"/>
        </w:rPr>
        <w:t xml:space="preserve"> three</w:t>
      </w:r>
      <w:r w:rsidRPr="00096B8E">
        <w:rPr>
          <w:rFonts w:ascii="Times New Roman" w:hAnsi="Times New Roman" w:cs="Times New Roman"/>
        </w:rPr>
        <w:t xml:space="preserve"> </w:t>
      </w:r>
      <w:r w:rsidR="00392ED5" w:rsidRPr="00096B8E">
        <w:rPr>
          <w:rFonts w:ascii="Times New Roman" w:hAnsi="Times New Roman" w:cs="Times New Roman"/>
        </w:rPr>
        <w:t xml:space="preserve">religious buildings of different ethnic groups: </w:t>
      </w:r>
      <w:r w:rsidRPr="00096B8E">
        <w:rPr>
          <w:rFonts w:ascii="Times New Roman" w:hAnsi="Times New Roman" w:cs="Times New Roman"/>
        </w:rPr>
        <w:t xml:space="preserve">the Cheng </w:t>
      </w:r>
      <w:proofErr w:type="spellStart"/>
      <w:r w:rsidRPr="00096B8E">
        <w:rPr>
          <w:rFonts w:ascii="Times New Roman" w:hAnsi="Times New Roman" w:cs="Times New Roman"/>
        </w:rPr>
        <w:t>Hoon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Teng</w:t>
      </w:r>
      <w:proofErr w:type="spellEnd"/>
      <w:r w:rsidRPr="00096B8E">
        <w:rPr>
          <w:rFonts w:ascii="Times New Roman" w:hAnsi="Times New Roman" w:cs="Times New Roman"/>
        </w:rPr>
        <w:t xml:space="preserve"> Temple</w:t>
      </w:r>
      <w:r w:rsidR="00392ED5" w:rsidRPr="00096B8E">
        <w:rPr>
          <w:rFonts w:ascii="Times New Roman" w:hAnsi="Times New Roman" w:cs="Times New Roman"/>
        </w:rPr>
        <w:t xml:space="preserve"> (Chinese)</w:t>
      </w:r>
      <w:r w:rsidRPr="00096B8E">
        <w:rPr>
          <w:rFonts w:ascii="Times New Roman" w:hAnsi="Times New Roman" w:cs="Times New Roman"/>
        </w:rPr>
        <w:t xml:space="preserve">, the </w:t>
      </w:r>
      <w:proofErr w:type="spellStart"/>
      <w:r w:rsidRPr="00096B8E">
        <w:rPr>
          <w:rFonts w:ascii="Times New Roman" w:hAnsi="Times New Roman" w:cs="Times New Roman"/>
        </w:rPr>
        <w:t>Kampung</w:t>
      </w:r>
      <w:proofErr w:type="spellEnd"/>
      <w:r w:rsidRPr="00096B8E">
        <w:rPr>
          <w:rFonts w:ascii="Times New Roman" w:hAnsi="Times New Roman" w:cs="Times New Roman"/>
        </w:rPr>
        <w:t xml:space="preserve"> Klin</w:t>
      </w:r>
      <w:r w:rsidR="001D7E32" w:rsidRPr="00096B8E">
        <w:rPr>
          <w:rFonts w:ascii="Times New Roman" w:hAnsi="Times New Roman" w:cs="Times New Roman"/>
        </w:rPr>
        <w:t xml:space="preserve">g </w:t>
      </w:r>
      <w:r w:rsidR="00712AD2" w:rsidRPr="00096B8E">
        <w:rPr>
          <w:rFonts w:ascii="Times New Roman" w:hAnsi="Times New Roman" w:cs="Times New Roman"/>
        </w:rPr>
        <w:t xml:space="preserve">(Indian) </w:t>
      </w:r>
      <w:r w:rsidR="001D7E32" w:rsidRPr="00096B8E">
        <w:rPr>
          <w:rFonts w:ascii="Times New Roman" w:hAnsi="Times New Roman" w:cs="Times New Roman"/>
        </w:rPr>
        <w:t>mosque, dating from 1748 (</w:t>
      </w:r>
      <w:r w:rsidRPr="00096B8E">
        <w:rPr>
          <w:rFonts w:ascii="Times New Roman" w:hAnsi="Times New Roman" w:cs="Times New Roman"/>
        </w:rPr>
        <w:t xml:space="preserve">like the </w:t>
      </w:r>
      <w:proofErr w:type="spellStart"/>
      <w:r w:rsidRPr="00096B8E">
        <w:rPr>
          <w:rFonts w:ascii="Times New Roman" w:hAnsi="Times New Roman" w:cs="Times New Roman"/>
        </w:rPr>
        <w:t>Tengkera</w:t>
      </w:r>
      <w:proofErr w:type="spellEnd"/>
      <w:r w:rsidRPr="00096B8E">
        <w:rPr>
          <w:rFonts w:ascii="Times New Roman" w:hAnsi="Times New Roman" w:cs="Times New Roman"/>
        </w:rPr>
        <w:t xml:space="preserve"> mosque, with a Chinese pagoda-like minaret and </w:t>
      </w:r>
      <w:r w:rsidR="004A2C74" w:rsidRPr="00096B8E">
        <w:rPr>
          <w:rFonts w:ascii="Times New Roman" w:hAnsi="Times New Roman" w:cs="Times New Roman"/>
        </w:rPr>
        <w:t xml:space="preserve">a </w:t>
      </w:r>
      <w:r w:rsidRPr="00096B8E">
        <w:rPr>
          <w:rFonts w:ascii="Times New Roman" w:hAnsi="Times New Roman" w:cs="Times New Roman"/>
        </w:rPr>
        <w:t xml:space="preserve">Sumatran-type </w:t>
      </w:r>
      <w:r w:rsidR="004A2C74" w:rsidRPr="00096B8E">
        <w:rPr>
          <w:rFonts w:ascii="Times New Roman" w:hAnsi="Times New Roman" w:cs="Times New Roman"/>
        </w:rPr>
        <w:t>tiered roof design</w:t>
      </w:r>
      <w:r w:rsidR="001D7E32" w:rsidRPr="00096B8E">
        <w:rPr>
          <w:rFonts w:ascii="Times New Roman" w:hAnsi="Times New Roman" w:cs="Times New Roman"/>
        </w:rPr>
        <w:t>)</w:t>
      </w:r>
      <w:r w:rsidRPr="00096B8E">
        <w:rPr>
          <w:rFonts w:ascii="Times New Roman" w:hAnsi="Times New Roman" w:cs="Times New Roman"/>
        </w:rPr>
        <w:t xml:space="preserve">, and the Sri </w:t>
      </w:r>
      <w:proofErr w:type="spellStart"/>
      <w:r w:rsidRPr="00096B8E">
        <w:rPr>
          <w:rFonts w:ascii="Times New Roman" w:hAnsi="Times New Roman" w:cs="Times New Roman"/>
        </w:rPr>
        <w:t>Poyyatha</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Vinayagar</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Moorthi</w:t>
      </w:r>
      <w:proofErr w:type="spellEnd"/>
      <w:r w:rsidRPr="00096B8E">
        <w:rPr>
          <w:rFonts w:ascii="Times New Roman" w:hAnsi="Times New Roman" w:cs="Times New Roman"/>
        </w:rPr>
        <w:t xml:space="preserve"> Temple of 1781</w:t>
      </w:r>
      <w:r w:rsidR="004A2C74" w:rsidRPr="00096B8E">
        <w:rPr>
          <w:rFonts w:ascii="Times New Roman" w:hAnsi="Times New Roman" w:cs="Times New Roman"/>
        </w:rPr>
        <w:t xml:space="preserve">, a Hindu temple </w:t>
      </w:r>
      <w:r w:rsidR="00E169AA" w:rsidRPr="00096B8E">
        <w:rPr>
          <w:rFonts w:ascii="Times New Roman" w:hAnsi="Times New Roman" w:cs="Times New Roman"/>
        </w:rPr>
        <w:t xml:space="preserve">dedicated to the elephant-headed god </w:t>
      </w:r>
      <w:proofErr w:type="spellStart"/>
      <w:r w:rsidR="00E169AA" w:rsidRPr="00096B8E">
        <w:rPr>
          <w:rFonts w:ascii="Times New Roman" w:hAnsi="Times New Roman" w:cs="Times New Roman"/>
        </w:rPr>
        <w:t>Vinayagar</w:t>
      </w:r>
      <w:proofErr w:type="spellEnd"/>
      <w:r w:rsidR="00E169AA" w:rsidRPr="00096B8E">
        <w:rPr>
          <w:rFonts w:ascii="Times New Roman" w:hAnsi="Times New Roman" w:cs="Times New Roman"/>
        </w:rPr>
        <w:t xml:space="preserve"> or </w:t>
      </w:r>
      <w:proofErr w:type="spellStart"/>
      <w:r w:rsidR="00E169AA" w:rsidRPr="00096B8E">
        <w:rPr>
          <w:rFonts w:ascii="Times New Roman" w:hAnsi="Times New Roman" w:cs="Times New Roman"/>
        </w:rPr>
        <w:t>Ganesha</w:t>
      </w:r>
      <w:proofErr w:type="spellEnd"/>
      <w:r w:rsidR="00E169AA" w:rsidRPr="00096B8E">
        <w:rPr>
          <w:rFonts w:ascii="Times New Roman" w:hAnsi="Times New Roman" w:cs="Times New Roman"/>
        </w:rPr>
        <w:t xml:space="preserve">, and </w:t>
      </w:r>
      <w:r w:rsidR="004A2C74" w:rsidRPr="00096B8E">
        <w:rPr>
          <w:rFonts w:ascii="Times New Roman" w:hAnsi="Times New Roman" w:cs="Times New Roman"/>
        </w:rPr>
        <w:t xml:space="preserve">built on land given </w:t>
      </w:r>
      <w:r w:rsidRPr="00096B8E">
        <w:rPr>
          <w:rFonts w:ascii="Times New Roman" w:hAnsi="Times New Roman" w:cs="Times New Roman"/>
        </w:rPr>
        <w:t xml:space="preserve">by </w:t>
      </w:r>
      <w:r w:rsidR="004A2C74" w:rsidRPr="00096B8E">
        <w:rPr>
          <w:rFonts w:ascii="Times New Roman" w:hAnsi="Times New Roman" w:cs="Times New Roman"/>
        </w:rPr>
        <w:t xml:space="preserve">the Dutch government to </w:t>
      </w:r>
      <w:r w:rsidRPr="00096B8E">
        <w:rPr>
          <w:rFonts w:ascii="Times New Roman" w:hAnsi="Times New Roman" w:cs="Times New Roman"/>
        </w:rPr>
        <w:t xml:space="preserve">the </w:t>
      </w:r>
      <w:proofErr w:type="spellStart"/>
      <w:r w:rsidRPr="00096B8E">
        <w:rPr>
          <w:rFonts w:ascii="Times New Roman" w:hAnsi="Times New Roman" w:cs="Times New Roman"/>
        </w:rPr>
        <w:t>Melakan</w:t>
      </w:r>
      <w:proofErr w:type="spellEnd"/>
      <w:r w:rsidRPr="00096B8E">
        <w:rPr>
          <w:rFonts w:ascii="Times New Roman" w:hAnsi="Times New Roman" w:cs="Times New Roman"/>
        </w:rPr>
        <w:t xml:space="preserve"> Indian </w:t>
      </w:r>
      <w:proofErr w:type="spellStart"/>
      <w:r w:rsidRPr="00096B8E">
        <w:rPr>
          <w:rFonts w:ascii="Times New Roman" w:hAnsi="Times New Roman" w:cs="Times New Roman"/>
        </w:rPr>
        <w:t>Chitties</w:t>
      </w:r>
      <w:proofErr w:type="spellEnd"/>
      <w:r w:rsidRPr="00096B8E">
        <w:rPr>
          <w:rFonts w:ascii="Times New Roman" w:hAnsi="Times New Roman" w:cs="Times New Roman"/>
        </w:rPr>
        <w:t xml:space="preserve"> (ibid: 33</w:t>
      </w:r>
      <w:r w:rsidR="004A2C74" w:rsidRPr="00096B8E">
        <w:rPr>
          <w:rFonts w:ascii="Times New Roman" w:hAnsi="Times New Roman" w:cs="Times New Roman"/>
        </w:rPr>
        <w:t>; Schubert et al, 2004:</w:t>
      </w:r>
      <w:r w:rsidRPr="00096B8E">
        <w:rPr>
          <w:rFonts w:ascii="Times New Roman" w:hAnsi="Times New Roman" w:cs="Times New Roman"/>
        </w:rPr>
        <w:t xml:space="preserve">). </w:t>
      </w:r>
      <w:r w:rsidR="00FB25B5" w:rsidRPr="00096B8E">
        <w:rPr>
          <w:rFonts w:ascii="Times New Roman" w:hAnsi="Times New Roman" w:cs="Times New Roman"/>
        </w:rPr>
        <w:t xml:space="preserve">It is also sacred to those Indians of the </w:t>
      </w:r>
      <w:proofErr w:type="spellStart"/>
      <w:r w:rsidR="00FB25B5" w:rsidRPr="00096B8E">
        <w:rPr>
          <w:rFonts w:ascii="Times New Roman" w:hAnsi="Times New Roman" w:cs="Times New Roman"/>
        </w:rPr>
        <w:t>Chettiar</w:t>
      </w:r>
      <w:proofErr w:type="spellEnd"/>
      <w:r w:rsidR="00FB25B5" w:rsidRPr="00096B8E">
        <w:rPr>
          <w:rFonts w:ascii="Times New Roman" w:hAnsi="Times New Roman" w:cs="Times New Roman"/>
        </w:rPr>
        <w:t xml:space="preserve"> caste of money-lenders (Maeda, 1998: 10</w:t>
      </w:r>
      <w:r w:rsidR="00392ED5" w:rsidRPr="00096B8E">
        <w:rPr>
          <w:rFonts w:ascii="Times New Roman" w:hAnsi="Times New Roman" w:cs="Times New Roman"/>
        </w:rPr>
        <w:t>; Malaysian State Party, 2008: 18, 20</w:t>
      </w:r>
      <w:r w:rsidR="00FB25B5" w:rsidRPr="00096B8E">
        <w:rPr>
          <w:rFonts w:ascii="Times New Roman" w:hAnsi="Times New Roman" w:cs="Times New Roman"/>
        </w:rPr>
        <w:t>).</w:t>
      </w:r>
    </w:p>
    <w:p w:rsidR="000412C4" w:rsidRPr="00096B8E" w:rsidRDefault="001D7E32" w:rsidP="00334AB2">
      <w:pPr>
        <w:spacing w:line="360" w:lineRule="auto"/>
        <w:jc w:val="both"/>
        <w:rPr>
          <w:rFonts w:ascii="Times New Roman" w:hAnsi="Times New Roman" w:cs="Times New Roman"/>
        </w:rPr>
      </w:pPr>
      <w:r w:rsidRPr="00096B8E">
        <w:rPr>
          <w:rFonts w:ascii="Times New Roman" w:hAnsi="Times New Roman" w:cs="Times New Roman"/>
        </w:rPr>
        <w:t xml:space="preserve">Lest we assign too much emphasis to the </w:t>
      </w:r>
      <w:r w:rsidR="008D2BB3" w:rsidRPr="00096B8E">
        <w:rPr>
          <w:rFonts w:ascii="Times New Roman" w:hAnsi="Times New Roman" w:cs="Times New Roman"/>
        </w:rPr>
        <w:t xml:space="preserve">European elimination of a Malay political and cultural legacy we </w:t>
      </w:r>
      <w:r w:rsidR="000A78B6" w:rsidRPr="00096B8E">
        <w:rPr>
          <w:rFonts w:ascii="Times New Roman" w:hAnsi="Times New Roman" w:cs="Times New Roman"/>
        </w:rPr>
        <w:t>might also remark here that, following</w:t>
      </w:r>
      <w:r w:rsidR="009001AD" w:rsidRPr="00096B8E">
        <w:rPr>
          <w:rFonts w:ascii="Times New Roman" w:hAnsi="Times New Roman" w:cs="Times New Roman"/>
        </w:rPr>
        <w:t xml:space="preserve"> the Dutch and </w:t>
      </w:r>
      <w:r w:rsidR="009F6816" w:rsidRPr="00096B8E">
        <w:rPr>
          <w:rFonts w:ascii="Times New Roman" w:hAnsi="Times New Roman" w:cs="Times New Roman"/>
        </w:rPr>
        <w:t>British succession</w:t>
      </w:r>
      <w:r w:rsidR="00347232" w:rsidRPr="00096B8E">
        <w:rPr>
          <w:rFonts w:ascii="Times New Roman" w:hAnsi="Times New Roman" w:cs="Times New Roman"/>
        </w:rPr>
        <w:t>,</w:t>
      </w:r>
      <w:r w:rsidR="009F6816" w:rsidRPr="00096B8E">
        <w:rPr>
          <w:rFonts w:ascii="Times New Roman" w:hAnsi="Times New Roman" w:cs="Times New Roman"/>
        </w:rPr>
        <w:t xml:space="preserve"> </w:t>
      </w:r>
      <w:r w:rsidR="008D2BB3" w:rsidRPr="00096B8E">
        <w:rPr>
          <w:rFonts w:ascii="Times New Roman" w:hAnsi="Times New Roman" w:cs="Times New Roman"/>
        </w:rPr>
        <w:t>much of the architectural heritage</w:t>
      </w:r>
      <w:r w:rsidR="009F6816" w:rsidRPr="00096B8E">
        <w:rPr>
          <w:rFonts w:ascii="Times New Roman" w:hAnsi="Times New Roman" w:cs="Times New Roman"/>
        </w:rPr>
        <w:t xml:space="preserve"> of the Portuguese </w:t>
      </w:r>
      <w:r w:rsidR="00347232" w:rsidRPr="00096B8E">
        <w:rPr>
          <w:rFonts w:ascii="Times New Roman" w:hAnsi="Times New Roman" w:cs="Times New Roman"/>
        </w:rPr>
        <w:t>like that of the Malays befo</w:t>
      </w:r>
      <w:r w:rsidR="008D2BB3" w:rsidRPr="00096B8E">
        <w:rPr>
          <w:rFonts w:ascii="Times New Roman" w:hAnsi="Times New Roman" w:cs="Times New Roman"/>
        </w:rPr>
        <w:t xml:space="preserve">re them was </w:t>
      </w:r>
      <w:r w:rsidR="00712AD2" w:rsidRPr="00096B8E">
        <w:rPr>
          <w:rFonts w:ascii="Times New Roman" w:hAnsi="Times New Roman" w:cs="Times New Roman"/>
        </w:rPr>
        <w:t xml:space="preserve">also </w:t>
      </w:r>
      <w:r w:rsidR="008D2BB3" w:rsidRPr="00096B8E">
        <w:rPr>
          <w:rFonts w:ascii="Times New Roman" w:hAnsi="Times New Roman" w:cs="Times New Roman"/>
        </w:rPr>
        <w:t xml:space="preserve">removed. </w:t>
      </w:r>
      <w:r w:rsidR="009001AD" w:rsidRPr="00096B8E">
        <w:rPr>
          <w:rFonts w:ascii="Times New Roman" w:hAnsi="Times New Roman" w:cs="Times New Roman"/>
        </w:rPr>
        <w:t>Under the administration of the Dutch East India Company ‘The Portuguese churches, monasteries, and convents which had previously dotted the town were destroyed, allowed to decay, or resumed for Company use’ (</w:t>
      </w:r>
      <w:proofErr w:type="spellStart"/>
      <w:r w:rsidR="009001AD" w:rsidRPr="00096B8E">
        <w:rPr>
          <w:rFonts w:ascii="Times New Roman" w:hAnsi="Times New Roman" w:cs="Times New Roman"/>
        </w:rPr>
        <w:t>Andaya</w:t>
      </w:r>
      <w:proofErr w:type="spellEnd"/>
      <w:r w:rsidR="009001AD" w:rsidRPr="00096B8E">
        <w:rPr>
          <w:rFonts w:ascii="Times New Roman" w:hAnsi="Times New Roman" w:cs="Times New Roman"/>
        </w:rPr>
        <w:t>, 1983: 199</w:t>
      </w:r>
      <w:r w:rsidR="00BE405F" w:rsidRPr="00096B8E">
        <w:rPr>
          <w:rFonts w:ascii="Times New Roman" w:hAnsi="Times New Roman" w:cs="Times New Roman"/>
        </w:rPr>
        <w:t>; and see Maeda, 1998: 3</w:t>
      </w:r>
      <w:r w:rsidR="009001AD" w:rsidRPr="00096B8E">
        <w:rPr>
          <w:rFonts w:ascii="Times New Roman" w:hAnsi="Times New Roman" w:cs="Times New Roman"/>
        </w:rPr>
        <w:t xml:space="preserve">). </w:t>
      </w:r>
      <w:r w:rsidR="008D2BB3" w:rsidRPr="00096B8E">
        <w:rPr>
          <w:rFonts w:ascii="Times New Roman" w:hAnsi="Times New Roman" w:cs="Times New Roman"/>
        </w:rPr>
        <w:t xml:space="preserve">In contrast the </w:t>
      </w:r>
      <w:r w:rsidR="00347232" w:rsidRPr="00096B8E">
        <w:rPr>
          <w:rFonts w:ascii="Times New Roman" w:hAnsi="Times New Roman" w:cs="Times New Roman"/>
        </w:rPr>
        <w:t>major heritage</w:t>
      </w:r>
      <w:r w:rsidR="009F6816" w:rsidRPr="00096B8E">
        <w:rPr>
          <w:rFonts w:ascii="Times New Roman" w:hAnsi="Times New Roman" w:cs="Times New Roman"/>
        </w:rPr>
        <w:t xml:space="preserve"> structures at the heart of Melaka which were </w:t>
      </w:r>
      <w:r w:rsidR="00C1590A" w:rsidRPr="00096B8E">
        <w:rPr>
          <w:rFonts w:ascii="Times New Roman" w:hAnsi="Times New Roman" w:cs="Times New Roman"/>
        </w:rPr>
        <w:t xml:space="preserve">built by the </w:t>
      </w:r>
      <w:r w:rsidR="009F6816" w:rsidRPr="00096B8E">
        <w:rPr>
          <w:rFonts w:ascii="Times New Roman" w:hAnsi="Times New Roman" w:cs="Times New Roman"/>
        </w:rPr>
        <w:t xml:space="preserve">Dutch, were co-opted by the British and then the newly independent </w:t>
      </w:r>
      <w:proofErr w:type="gramStart"/>
      <w:r w:rsidR="009F6816" w:rsidRPr="00096B8E">
        <w:rPr>
          <w:rFonts w:ascii="Times New Roman" w:hAnsi="Times New Roman" w:cs="Times New Roman"/>
        </w:rPr>
        <w:t>Malay(</w:t>
      </w:r>
      <w:proofErr w:type="spellStart"/>
      <w:proofErr w:type="gramEnd"/>
      <w:r w:rsidR="009F6816" w:rsidRPr="00096B8E">
        <w:rPr>
          <w:rFonts w:ascii="Times New Roman" w:hAnsi="Times New Roman" w:cs="Times New Roman"/>
        </w:rPr>
        <w:t>si</w:t>
      </w:r>
      <w:proofErr w:type="spellEnd"/>
      <w:r w:rsidR="009F6816" w:rsidRPr="00096B8E">
        <w:rPr>
          <w:rFonts w:ascii="Times New Roman" w:hAnsi="Times New Roman" w:cs="Times New Roman"/>
        </w:rPr>
        <w:t>)an government</w:t>
      </w:r>
      <w:r w:rsidR="00774F33" w:rsidRPr="00096B8E">
        <w:rPr>
          <w:rFonts w:ascii="Times New Roman" w:hAnsi="Times New Roman" w:cs="Times New Roman"/>
        </w:rPr>
        <w:t>, though the British destroyed much of what was left of the Portuguese legacy</w:t>
      </w:r>
      <w:r w:rsidR="009F6816" w:rsidRPr="00096B8E">
        <w:rPr>
          <w:rFonts w:ascii="Times New Roman" w:hAnsi="Times New Roman" w:cs="Times New Roman"/>
        </w:rPr>
        <w:t xml:space="preserve">. </w:t>
      </w:r>
      <w:r w:rsidR="00765550" w:rsidRPr="00096B8E">
        <w:rPr>
          <w:rFonts w:ascii="Times New Roman" w:hAnsi="Times New Roman" w:cs="Times New Roman"/>
        </w:rPr>
        <w:t>The Mala</w:t>
      </w:r>
      <w:r w:rsidR="008D2BB3" w:rsidRPr="00096B8E">
        <w:rPr>
          <w:rFonts w:ascii="Times New Roman" w:hAnsi="Times New Roman" w:cs="Times New Roman"/>
        </w:rPr>
        <w:t>y-dominated Malaysian state then</w:t>
      </w:r>
      <w:r w:rsidR="00765550" w:rsidRPr="00096B8E">
        <w:rPr>
          <w:rFonts w:ascii="Times New Roman" w:hAnsi="Times New Roman" w:cs="Times New Roman"/>
        </w:rPr>
        <w:t xml:space="preserve"> began to reclaim Melaka an</w:t>
      </w:r>
      <w:r w:rsidR="00BC62DD" w:rsidRPr="00096B8E">
        <w:rPr>
          <w:rFonts w:ascii="Times New Roman" w:hAnsi="Times New Roman" w:cs="Times New Roman"/>
        </w:rPr>
        <w:t>d to put upon it a Malay-</w:t>
      </w:r>
      <w:r w:rsidR="00765550" w:rsidRPr="00096B8E">
        <w:rPr>
          <w:rFonts w:ascii="Times New Roman" w:hAnsi="Times New Roman" w:cs="Times New Roman"/>
        </w:rPr>
        <w:t xml:space="preserve">Islamic </w:t>
      </w:r>
      <w:r w:rsidR="00C1590A" w:rsidRPr="00096B8E">
        <w:rPr>
          <w:rFonts w:ascii="Times New Roman" w:hAnsi="Times New Roman" w:cs="Times New Roman"/>
        </w:rPr>
        <w:t xml:space="preserve">national </w:t>
      </w:r>
      <w:r w:rsidR="00765550" w:rsidRPr="00096B8E">
        <w:rPr>
          <w:rFonts w:ascii="Times New Roman" w:hAnsi="Times New Roman" w:cs="Times New Roman"/>
        </w:rPr>
        <w:t>stamp</w:t>
      </w:r>
      <w:r w:rsidR="00C1590A" w:rsidRPr="00096B8E">
        <w:rPr>
          <w:rFonts w:ascii="Times New Roman" w:hAnsi="Times New Roman" w:cs="Times New Roman"/>
        </w:rPr>
        <w:t>,</w:t>
      </w:r>
      <w:r w:rsidR="00765550" w:rsidRPr="00096B8E">
        <w:rPr>
          <w:rFonts w:ascii="Times New Roman" w:hAnsi="Times New Roman" w:cs="Times New Roman"/>
        </w:rPr>
        <w:t xml:space="preserve"> as we shall see.</w:t>
      </w:r>
    </w:p>
    <w:p w:rsidR="00774F33" w:rsidRPr="00096B8E" w:rsidRDefault="00862A9B" w:rsidP="00334AB2">
      <w:pPr>
        <w:spacing w:line="360" w:lineRule="auto"/>
        <w:jc w:val="both"/>
        <w:rPr>
          <w:rFonts w:ascii="Times New Roman" w:hAnsi="Times New Roman" w:cs="Times New Roman"/>
        </w:rPr>
      </w:pPr>
      <w:r w:rsidRPr="00096B8E">
        <w:rPr>
          <w:rFonts w:ascii="Times New Roman" w:hAnsi="Times New Roman" w:cs="Times New Roman"/>
        </w:rPr>
        <w:t xml:space="preserve">Cartier also suggests that the </w:t>
      </w:r>
      <w:r w:rsidR="008744DC" w:rsidRPr="00096B8E">
        <w:rPr>
          <w:rFonts w:ascii="Times New Roman" w:hAnsi="Times New Roman" w:cs="Times New Roman"/>
        </w:rPr>
        <w:t xml:space="preserve">mobile, </w:t>
      </w:r>
      <w:r w:rsidRPr="00096B8E">
        <w:rPr>
          <w:rFonts w:ascii="Times New Roman" w:hAnsi="Times New Roman" w:cs="Times New Roman"/>
        </w:rPr>
        <w:t xml:space="preserve">cosmopolitan population of Melaka with a history of intermarriage between different ethnic groups has been </w:t>
      </w:r>
      <w:r w:rsidR="00765550" w:rsidRPr="00096B8E">
        <w:rPr>
          <w:rFonts w:ascii="Times New Roman" w:hAnsi="Times New Roman" w:cs="Times New Roman"/>
        </w:rPr>
        <w:t xml:space="preserve">progressively </w:t>
      </w:r>
      <w:r w:rsidRPr="00096B8E">
        <w:rPr>
          <w:rFonts w:ascii="Times New Roman" w:hAnsi="Times New Roman" w:cs="Times New Roman"/>
        </w:rPr>
        <w:t>re</w:t>
      </w:r>
      <w:r w:rsidR="00765550" w:rsidRPr="00096B8E">
        <w:rPr>
          <w:rFonts w:ascii="Times New Roman" w:hAnsi="Times New Roman" w:cs="Times New Roman"/>
        </w:rPr>
        <w:t>-</w:t>
      </w:r>
      <w:r w:rsidRPr="00096B8E">
        <w:rPr>
          <w:rFonts w:ascii="Times New Roman" w:hAnsi="Times New Roman" w:cs="Times New Roman"/>
        </w:rPr>
        <w:t xml:space="preserve">ordered </w:t>
      </w:r>
      <w:r w:rsidR="00712AD2" w:rsidRPr="00096B8E">
        <w:rPr>
          <w:rFonts w:ascii="Times New Roman" w:hAnsi="Times New Roman" w:cs="Times New Roman"/>
        </w:rPr>
        <w:t>since Malay(</w:t>
      </w:r>
      <w:proofErr w:type="spellStart"/>
      <w:r w:rsidR="00712AD2" w:rsidRPr="00096B8E">
        <w:rPr>
          <w:rFonts w:ascii="Times New Roman" w:hAnsi="Times New Roman" w:cs="Times New Roman"/>
        </w:rPr>
        <w:t>si</w:t>
      </w:r>
      <w:proofErr w:type="spellEnd"/>
      <w:r w:rsidR="00712AD2" w:rsidRPr="00096B8E">
        <w:rPr>
          <w:rFonts w:ascii="Times New Roman" w:hAnsi="Times New Roman" w:cs="Times New Roman"/>
        </w:rPr>
        <w:t xml:space="preserve">)an independence </w:t>
      </w:r>
      <w:r w:rsidRPr="00096B8E">
        <w:rPr>
          <w:rFonts w:ascii="Times New Roman" w:hAnsi="Times New Roman" w:cs="Times New Roman"/>
        </w:rPr>
        <w:t xml:space="preserve">in terms of contemporary national ideologies </w:t>
      </w:r>
      <w:r w:rsidR="00AF03D7" w:rsidRPr="00096B8E">
        <w:rPr>
          <w:rFonts w:ascii="Times New Roman" w:hAnsi="Times New Roman" w:cs="Times New Roman"/>
        </w:rPr>
        <w:t xml:space="preserve">and the development of nationalist movements </w:t>
      </w:r>
      <w:r w:rsidRPr="00096B8E">
        <w:rPr>
          <w:rFonts w:ascii="Times New Roman" w:hAnsi="Times New Roman" w:cs="Times New Roman"/>
        </w:rPr>
        <w:t>(ibid: 194</w:t>
      </w:r>
      <w:r w:rsidR="00AF03D7" w:rsidRPr="00096B8E">
        <w:rPr>
          <w:rFonts w:ascii="Times New Roman" w:hAnsi="Times New Roman" w:cs="Times New Roman"/>
        </w:rPr>
        <w:t>; Milner, 2010</w:t>
      </w:r>
      <w:r w:rsidRPr="00096B8E">
        <w:rPr>
          <w:rFonts w:ascii="Times New Roman" w:hAnsi="Times New Roman" w:cs="Times New Roman"/>
        </w:rPr>
        <w:t xml:space="preserve">). </w:t>
      </w:r>
      <w:r w:rsidR="00BC62DD" w:rsidRPr="00096B8E">
        <w:rPr>
          <w:rFonts w:ascii="Times New Roman" w:hAnsi="Times New Roman" w:cs="Times New Roman"/>
        </w:rPr>
        <w:t xml:space="preserve">Indeed Cartier sees this as a major problem in presenting </w:t>
      </w:r>
      <w:r w:rsidR="00BC62DD" w:rsidRPr="00096B8E">
        <w:rPr>
          <w:rFonts w:ascii="Times New Roman" w:hAnsi="Times New Roman" w:cs="Times New Roman"/>
        </w:rPr>
        <w:lastRenderedPageBreak/>
        <w:t>Melaka to a wider audience: its roots in a dynamic, mobile, open, eclecti</w:t>
      </w:r>
      <w:r w:rsidR="00712AD2" w:rsidRPr="00096B8E">
        <w:rPr>
          <w:rFonts w:ascii="Times New Roman" w:hAnsi="Times New Roman" w:cs="Times New Roman"/>
        </w:rPr>
        <w:t>c</w:t>
      </w:r>
      <w:r w:rsidR="000565FB" w:rsidRPr="00096B8E">
        <w:rPr>
          <w:rFonts w:ascii="Times New Roman" w:hAnsi="Times New Roman" w:cs="Times New Roman"/>
        </w:rPr>
        <w:t>, hybrid trading enterprise has</w:t>
      </w:r>
      <w:r w:rsidR="00CC54B6" w:rsidRPr="00096B8E">
        <w:rPr>
          <w:rFonts w:ascii="Times New Roman" w:hAnsi="Times New Roman" w:cs="Times New Roman"/>
        </w:rPr>
        <w:t xml:space="preserve"> been replaced by a </w:t>
      </w:r>
      <w:r w:rsidR="00BC62DD" w:rsidRPr="00096B8E">
        <w:rPr>
          <w:rFonts w:ascii="Times New Roman" w:hAnsi="Times New Roman" w:cs="Times New Roman"/>
        </w:rPr>
        <w:t>narrow</w:t>
      </w:r>
      <w:r w:rsidR="00CC54B6" w:rsidRPr="00096B8E">
        <w:rPr>
          <w:rFonts w:ascii="Times New Roman" w:hAnsi="Times New Roman" w:cs="Times New Roman"/>
        </w:rPr>
        <w:t>er</w:t>
      </w:r>
      <w:r w:rsidR="00BC62DD" w:rsidRPr="00096B8E">
        <w:rPr>
          <w:rFonts w:ascii="Times New Roman" w:hAnsi="Times New Roman" w:cs="Times New Roman"/>
        </w:rPr>
        <w:t>, inward-looking nationalist agenda.</w:t>
      </w:r>
      <w:r w:rsidR="00774F33" w:rsidRPr="00096B8E">
        <w:rPr>
          <w:rFonts w:ascii="Times New Roman" w:hAnsi="Times New Roman" w:cs="Times New Roman"/>
        </w:rPr>
        <w:t xml:space="preserve"> </w:t>
      </w:r>
      <w:r w:rsidRPr="00096B8E">
        <w:rPr>
          <w:rFonts w:ascii="Times New Roman" w:hAnsi="Times New Roman" w:cs="Times New Roman"/>
        </w:rPr>
        <w:t>Melaka’s history, based on co</w:t>
      </w:r>
      <w:r w:rsidR="008D2BB3" w:rsidRPr="00096B8E">
        <w:rPr>
          <w:rFonts w:ascii="Times New Roman" w:hAnsi="Times New Roman" w:cs="Times New Roman"/>
        </w:rPr>
        <w:t>smopolitanism, cultural hybridiz</w:t>
      </w:r>
      <w:r w:rsidRPr="00096B8E">
        <w:rPr>
          <w:rFonts w:ascii="Times New Roman" w:hAnsi="Times New Roman" w:cs="Times New Roman"/>
        </w:rPr>
        <w:t xml:space="preserve">ation and ethnic intermixture, </w:t>
      </w:r>
      <w:r w:rsidR="008744DC" w:rsidRPr="00096B8E">
        <w:rPr>
          <w:rFonts w:ascii="Times New Roman" w:hAnsi="Times New Roman" w:cs="Times New Roman"/>
        </w:rPr>
        <w:t>and the cultural encounters between Europe and Asia have</w:t>
      </w:r>
      <w:r w:rsidR="00774F33" w:rsidRPr="00096B8E">
        <w:rPr>
          <w:rFonts w:ascii="Times New Roman" w:hAnsi="Times New Roman" w:cs="Times New Roman"/>
        </w:rPr>
        <w:t xml:space="preserve"> therefore been subject,</w:t>
      </w:r>
      <w:r w:rsidR="0072384F" w:rsidRPr="00096B8E">
        <w:rPr>
          <w:rFonts w:ascii="Times New Roman" w:hAnsi="Times New Roman" w:cs="Times New Roman"/>
        </w:rPr>
        <w:t xml:space="preserve"> </w:t>
      </w:r>
      <w:r w:rsidR="008D2BB3" w:rsidRPr="00096B8E">
        <w:rPr>
          <w:rFonts w:ascii="Times New Roman" w:hAnsi="Times New Roman" w:cs="Times New Roman"/>
        </w:rPr>
        <w:t>in an independent Malaysia</w:t>
      </w:r>
      <w:r w:rsidR="00774F33" w:rsidRPr="00096B8E">
        <w:rPr>
          <w:rFonts w:ascii="Times New Roman" w:hAnsi="Times New Roman" w:cs="Times New Roman"/>
        </w:rPr>
        <w:t>,</w:t>
      </w:r>
      <w:r w:rsidR="008D2BB3" w:rsidRPr="00096B8E">
        <w:rPr>
          <w:rFonts w:ascii="Times New Roman" w:hAnsi="Times New Roman" w:cs="Times New Roman"/>
        </w:rPr>
        <w:t xml:space="preserve"> </w:t>
      </w:r>
      <w:r w:rsidRPr="00096B8E">
        <w:rPr>
          <w:rFonts w:ascii="Times New Roman" w:hAnsi="Times New Roman" w:cs="Times New Roman"/>
        </w:rPr>
        <w:t xml:space="preserve">to </w:t>
      </w:r>
      <w:r w:rsidR="00DC5FB3" w:rsidRPr="00096B8E">
        <w:rPr>
          <w:rFonts w:ascii="Times New Roman" w:hAnsi="Times New Roman" w:cs="Times New Roman"/>
        </w:rPr>
        <w:t>a national political discourse based on ethnic discreteness and communalism</w:t>
      </w:r>
      <w:r w:rsidR="00AF03D7" w:rsidRPr="00096B8E">
        <w:rPr>
          <w:rFonts w:ascii="Times New Roman" w:hAnsi="Times New Roman" w:cs="Times New Roman"/>
        </w:rPr>
        <w:t>; but this merely continue</w:t>
      </w:r>
      <w:r w:rsidR="008D2BB3" w:rsidRPr="00096B8E">
        <w:rPr>
          <w:rFonts w:ascii="Times New Roman" w:hAnsi="Times New Roman" w:cs="Times New Roman"/>
        </w:rPr>
        <w:t>s a process of ethnic rationaliz</w:t>
      </w:r>
      <w:r w:rsidR="00AF03D7" w:rsidRPr="00096B8E">
        <w:rPr>
          <w:rFonts w:ascii="Times New Roman" w:hAnsi="Times New Roman" w:cs="Times New Roman"/>
        </w:rPr>
        <w:t xml:space="preserve">ation </w:t>
      </w:r>
      <w:r w:rsidR="0072384F" w:rsidRPr="00096B8E">
        <w:rPr>
          <w:rFonts w:ascii="Times New Roman" w:hAnsi="Times New Roman" w:cs="Times New Roman"/>
        </w:rPr>
        <w:t xml:space="preserve">and simplification </w:t>
      </w:r>
      <w:r w:rsidR="00AF03D7" w:rsidRPr="00096B8E">
        <w:rPr>
          <w:rFonts w:ascii="Times New Roman" w:hAnsi="Times New Roman" w:cs="Times New Roman"/>
        </w:rPr>
        <w:t>which was instituted by the British</w:t>
      </w:r>
      <w:r w:rsidR="00DC5FB3" w:rsidRPr="00096B8E">
        <w:rPr>
          <w:rFonts w:ascii="Times New Roman" w:hAnsi="Times New Roman" w:cs="Times New Roman"/>
        </w:rPr>
        <w:t xml:space="preserve">. </w:t>
      </w:r>
    </w:p>
    <w:p w:rsidR="00593CD8" w:rsidRPr="00096B8E" w:rsidRDefault="00DC5FB3" w:rsidP="00334AB2">
      <w:pPr>
        <w:spacing w:line="360" w:lineRule="auto"/>
        <w:jc w:val="both"/>
        <w:rPr>
          <w:rFonts w:ascii="Times New Roman" w:hAnsi="Times New Roman" w:cs="Times New Roman"/>
        </w:rPr>
      </w:pPr>
      <w:r w:rsidRPr="00096B8E">
        <w:rPr>
          <w:rFonts w:ascii="Times New Roman" w:hAnsi="Times New Roman" w:cs="Times New Roman"/>
        </w:rPr>
        <w:t>The comp</w:t>
      </w:r>
      <w:r w:rsidR="0072384F" w:rsidRPr="00096B8E">
        <w:rPr>
          <w:rFonts w:ascii="Times New Roman" w:hAnsi="Times New Roman" w:cs="Times New Roman"/>
        </w:rPr>
        <w:t>lexity of M</w:t>
      </w:r>
      <w:r w:rsidR="00712AD2" w:rsidRPr="00096B8E">
        <w:rPr>
          <w:rFonts w:ascii="Times New Roman" w:hAnsi="Times New Roman" w:cs="Times New Roman"/>
        </w:rPr>
        <w:t>elaka’s population has</w:t>
      </w:r>
      <w:r w:rsidR="0072384F" w:rsidRPr="00096B8E">
        <w:rPr>
          <w:rFonts w:ascii="Times New Roman" w:hAnsi="Times New Roman" w:cs="Times New Roman"/>
        </w:rPr>
        <w:t xml:space="preserve"> been</w:t>
      </w:r>
      <w:r w:rsidRPr="00096B8E">
        <w:rPr>
          <w:rFonts w:ascii="Times New Roman" w:hAnsi="Times New Roman" w:cs="Times New Roman"/>
        </w:rPr>
        <w:t xml:space="preserve"> redu</w:t>
      </w:r>
      <w:r w:rsidR="0072384F" w:rsidRPr="00096B8E">
        <w:rPr>
          <w:rFonts w:ascii="Times New Roman" w:hAnsi="Times New Roman" w:cs="Times New Roman"/>
        </w:rPr>
        <w:t>ced on the national stage to three broad ethnic categories comprising</w:t>
      </w:r>
      <w:r w:rsidRPr="00096B8E">
        <w:rPr>
          <w:rFonts w:ascii="Times New Roman" w:hAnsi="Times New Roman" w:cs="Times New Roman"/>
        </w:rPr>
        <w:t xml:space="preserve"> </w:t>
      </w:r>
      <w:r w:rsidR="0072384F" w:rsidRPr="00096B8E">
        <w:rPr>
          <w:rFonts w:ascii="Times New Roman" w:hAnsi="Times New Roman" w:cs="Times New Roman"/>
        </w:rPr>
        <w:t>‘</w:t>
      </w:r>
      <w:r w:rsidRPr="00096B8E">
        <w:rPr>
          <w:rFonts w:ascii="Times New Roman" w:hAnsi="Times New Roman" w:cs="Times New Roman"/>
        </w:rPr>
        <w:t>Malay</w:t>
      </w:r>
      <w:r w:rsidR="0072384F" w:rsidRPr="00096B8E">
        <w:rPr>
          <w:rFonts w:ascii="Times New Roman" w:hAnsi="Times New Roman" w:cs="Times New Roman"/>
        </w:rPr>
        <w:t>’</w:t>
      </w:r>
      <w:r w:rsidRPr="00096B8E">
        <w:rPr>
          <w:rFonts w:ascii="Times New Roman" w:hAnsi="Times New Roman" w:cs="Times New Roman"/>
        </w:rPr>
        <w:t xml:space="preserve"> (though with additional communities which a</w:t>
      </w:r>
      <w:r w:rsidR="00712AD2" w:rsidRPr="00096B8E">
        <w:rPr>
          <w:rFonts w:ascii="Times New Roman" w:hAnsi="Times New Roman" w:cs="Times New Roman"/>
        </w:rPr>
        <w:t>re, for certain purposes, brought</w:t>
      </w:r>
      <w:r w:rsidRPr="00096B8E">
        <w:rPr>
          <w:rFonts w:ascii="Times New Roman" w:hAnsi="Times New Roman" w:cs="Times New Roman"/>
        </w:rPr>
        <w:t xml:space="preserve"> together as </w:t>
      </w:r>
      <w:proofErr w:type="spellStart"/>
      <w:r w:rsidRPr="00096B8E">
        <w:rPr>
          <w:rFonts w:ascii="Times New Roman" w:hAnsi="Times New Roman" w:cs="Times New Roman"/>
          <w:i/>
        </w:rPr>
        <w:t>bumiputra</w:t>
      </w:r>
      <w:proofErr w:type="spellEnd"/>
      <w:r w:rsidRPr="00096B8E">
        <w:rPr>
          <w:rFonts w:ascii="Times New Roman" w:hAnsi="Times New Roman" w:cs="Times New Roman"/>
        </w:rPr>
        <w:t xml:space="preserve"> [indigenous people])</w:t>
      </w:r>
      <w:r w:rsidR="00AC233C" w:rsidRPr="00096B8E">
        <w:rPr>
          <w:rFonts w:ascii="Times New Roman" w:hAnsi="Times New Roman" w:cs="Times New Roman"/>
        </w:rPr>
        <w:t xml:space="preserve">, </w:t>
      </w:r>
      <w:r w:rsidR="0072384F" w:rsidRPr="00096B8E">
        <w:rPr>
          <w:rFonts w:ascii="Times New Roman" w:hAnsi="Times New Roman" w:cs="Times New Roman"/>
        </w:rPr>
        <w:t>‘</w:t>
      </w:r>
      <w:r w:rsidR="00AC233C" w:rsidRPr="00096B8E">
        <w:rPr>
          <w:rFonts w:ascii="Times New Roman" w:hAnsi="Times New Roman" w:cs="Times New Roman"/>
        </w:rPr>
        <w:t>Chinese</w:t>
      </w:r>
      <w:r w:rsidR="0072384F" w:rsidRPr="00096B8E">
        <w:rPr>
          <w:rFonts w:ascii="Times New Roman" w:hAnsi="Times New Roman" w:cs="Times New Roman"/>
        </w:rPr>
        <w:t>’</w:t>
      </w:r>
      <w:r w:rsidR="00AC233C" w:rsidRPr="00096B8E">
        <w:rPr>
          <w:rFonts w:ascii="Times New Roman" w:hAnsi="Times New Roman" w:cs="Times New Roman"/>
        </w:rPr>
        <w:t xml:space="preserve"> and </w:t>
      </w:r>
      <w:r w:rsidR="0072384F" w:rsidRPr="00096B8E">
        <w:rPr>
          <w:rFonts w:ascii="Times New Roman" w:hAnsi="Times New Roman" w:cs="Times New Roman"/>
        </w:rPr>
        <w:t>‘</w:t>
      </w:r>
      <w:r w:rsidR="00AC233C" w:rsidRPr="00096B8E">
        <w:rPr>
          <w:rFonts w:ascii="Times New Roman" w:hAnsi="Times New Roman" w:cs="Times New Roman"/>
        </w:rPr>
        <w:t>Indian</w:t>
      </w:r>
      <w:r w:rsidR="0072384F" w:rsidRPr="00096B8E">
        <w:rPr>
          <w:rFonts w:ascii="Times New Roman" w:hAnsi="Times New Roman" w:cs="Times New Roman"/>
        </w:rPr>
        <w:t>’</w:t>
      </w:r>
      <w:r w:rsidR="00AC233C" w:rsidRPr="00096B8E">
        <w:rPr>
          <w:rFonts w:ascii="Times New Roman" w:hAnsi="Times New Roman" w:cs="Times New Roman"/>
        </w:rPr>
        <w:t xml:space="preserve">. </w:t>
      </w:r>
      <w:r w:rsidR="008D2BB3" w:rsidRPr="00096B8E">
        <w:rPr>
          <w:rFonts w:ascii="Times New Roman" w:hAnsi="Times New Roman" w:cs="Times New Roman"/>
        </w:rPr>
        <w:t xml:space="preserve">The </w:t>
      </w:r>
      <w:proofErr w:type="spellStart"/>
      <w:r w:rsidR="008D2BB3" w:rsidRPr="00096B8E">
        <w:rPr>
          <w:rFonts w:ascii="Times New Roman" w:hAnsi="Times New Roman" w:cs="Times New Roman"/>
        </w:rPr>
        <w:t>mestizo</w:t>
      </w:r>
      <w:proofErr w:type="spellEnd"/>
      <w:r w:rsidR="008D2BB3" w:rsidRPr="00096B8E">
        <w:rPr>
          <w:rFonts w:ascii="Times New Roman" w:hAnsi="Times New Roman" w:cs="Times New Roman"/>
        </w:rPr>
        <w:t xml:space="preserve"> communities have then had to decide how they accommodate themselves to these three macro-ethnic categories. </w:t>
      </w:r>
      <w:r w:rsidR="00F44022" w:rsidRPr="00096B8E">
        <w:rPr>
          <w:rFonts w:ascii="Times New Roman" w:hAnsi="Times New Roman" w:cs="Times New Roman"/>
        </w:rPr>
        <w:t xml:space="preserve"> These politically driven issues have obvious</w:t>
      </w:r>
      <w:r w:rsidR="00B87673" w:rsidRPr="00096B8E">
        <w:rPr>
          <w:rFonts w:ascii="Times New Roman" w:hAnsi="Times New Roman" w:cs="Times New Roman"/>
        </w:rPr>
        <w:t xml:space="preserve"> implications for the ways in which Melaka has been pr</w:t>
      </w:r>
      <w:r w:rsidR="008744DC" w:rsidRPr="00096B8E">
        <w:rPr>
          <w:rFonts w:ascii="Times New Roman" w:hAnsi="Times New Roman" w:cs="Times New Roman"/>
        </w:rPr>
        <w:t>esented</w:t>
      </w:r>
      <w:r w:rsidR="00712AD2" w:rsidRPr="00096B8E">
        <w:rPr>
          <w:rFonts w:ascii="Times New Roman" w:hAnsi="Times New Roman" w:cs="Times New Roman"/>
        </w:rPr>
        <w:t>, to some extent transformed</w:t>
      </w:r>
      <w:r w:rsidR="008744DC" w:rsidRPr="00096B8E">
        <w:rPr>
          <w:rFonts w:ascii="Times New Roman" w:hAnsi="Times New Roman" w:cs="Times New Roman"/>
        </w:rPr>
        <w:t xml:space="preserve"> and </w:t>
      </w:r>
      <w:r w:rsidR="00712AD2" w:rsidRPr="00096B8E">
        <w:rPr>
          <w:rFonts w:ascii="Times New Roman" w:hAnsi="Times New Roman" w:cs="Times New Roman"/>
        </w:rPr>
        <w:t xml:space="preserve">then </w:t>
      </w:r>
      <w:r w:rsidR="008744DC" w:rsidRPr="00096B8E">
        <w:rPr>
          <w:rFonts w:ascii="Times New Roman" w:hAnsi="Times New Roman" w:cs="Times New Roman"/>
        </w:rPr>
        <w:t>deployed in nation-building</w:t>
      </w:r>
      <w:r w:rsidR="00B87673" w:rsidRPr="00096B8E">
        <w:rPr>
          <w:rFonts w:ascii="Times New Roman" w:hAnsi="Times New Roman" w:cs="Times New Roman"/>
        </w:rPr>
        <w:t xml:space="preserve"> and it helps explain some of its recent history as a heritage site and a centre of tourism development. </w:t>
      </w:r>
      <w:r w:rsidR="0072384F" w:rsidRPr="00096B8E">
        <w:rPr>
          <w:rFonts w:ascii="Times New Roman" w:hAnsi="Times New Roman" w:cs="Times New Roman"/>
        </w:rPr>
        <w:t>It also helps us understand some of the difficulties</w:t>
      </w:r>
      <w:r w:rsidR="00712AD2" w:rsidRPr="00096B8E">
        <w:rPr>
          <w:rFonts w:ascii="Times New Roman" w:hAnsi="Times New Roman" w:cs="Times New Roman"/>
        </w:rPr>
        <w:t xml:space="preserve"> the Malaysian government experienced before the country</w:t>
      </w:r>
      <w:r w:rsidR="00BD268D" w:rsidRPr="00096B8E">
        <w:rPr>
          <w:rFonts w:ascii="Times New Roman" w:hAnsi="Times New Roman" w:cs="Times New Roman"/>
        </w:rPr>
        <w:t xml:space="preserve"> secured its </w:t>
      </w:r>
      <w:r w:rsidR="00F44022" w:rsidRPr="00096B8E">
        <w:rPr>
          <w:rFonts w:ascii="Times New Roman" w:hAnsi="Times New Roman" w:cs="Times New Roman"/>
        </w:rPr>
        <w:t xml:space="preserve">first </w:t>
      </w:r>
      <w:r w:rsidR="00C1590A" w:rsidRPr="00096B8E">
        <w:rPr>
          <w:rFonts w:ascii="Times New Roman" w:hAnsi="Times New Roman" w:cs="Times New Roman"/>
        </w:rPr>
        <w:t xml:space="preserve">UNESCO </w:t>
      </w:r>
      <w:r w:rsidR="00F44022" w:rsidRPr="00096B8E">
        <w:rPr>
          <w:rFonts w:ascii="Times New Roman" w:hAnsi="Times New Roman" w:cs="Times New Roman"/>
        </w:rPr>
        <w:t xml:space="preserve">cultural site </w:t>
      </w:r>
      <w:r w:rsidR="00BD268D" w:rsidRPr="00096B8E">
        <w:rPr>
          <w:rFonts w:ascii="Times New Roman" w:hAnsi="Times New Roman" w:cs="Times New Roman"/>
        </w:rPr>
        <w:t>inscription, although the inscription was only agreed with the provision that both Melaka and George Town should be considered together</w:t>
      </w:r>
      <w:r w:rsidR="00C1590A" w:rsidRPr="00096B8E">
        <w:rPr>
          <w:rFonts w:ascii="Times New Roman" w:hAnsi="Times New Roman" w:cs="Times New Roman"/>
        </w:rPr>
        <w:t xml:space="preserve"> as ‘historic cities’</w:t>
      </w:r>
      <w:r w:rsidR="00BD268D" w:rsidRPr="00096B8E">
        <w:rPr>
          <w:rFonts w:ascii="Times New Roman" w:hAnsi="Times New Roman" w:cs="Times New Roman"/>
        </w:rPr>
        <w:t>.</w:t>
      </w:r>
      <w:r w:rsidR="00593CD8" w:rsidRPr="00096B8E">
        <w:rPr>
          <w:rFonts w:ascii="Times New Roman" w:hAnsi="Times New Roman" w:cs="Times New Roman"/>
        </w:rPr>
        <w:t xml:space="preserve"> </w:t>
      </w:r>
    </w:p>
    <w:p w:rsidR="008744DC" w:rsidRPr="00096B8E" w:rsidRDefault="00593CD8" w:rsidP="00334AB2">
      <w:pPr>
        <w:spacing w:line="360" w:lineRule="auto"/>
        <w:jc w:val="both"/>
        <w:rPr>
          <w:rFonts w:ascii="Times New Roman" w:hAnsi="Times New Roman" w:cs="Times New Roman"/>
        </w:rPr>
      </w:pPr>
      <w:r w:rsidRPr="00096B8E">
        <w:rPr>
          <w:rFonts w:ascii="Times New Roman" w:hAnsi="Times New Roman" w:cs="Times New Roman"/>
        </w:rPr>
        <w:t>In theory at least, UNESCO</w:t>
      </w:r>
      <w:r w:rsidR="00712AD2" w:rsidRPr="00096B8E">
        <w:rPr>
          <w:rFonts w:ascii="Times New Roman" w:hAnsi="Times New Roman" w:cs="Times New Roman"/>
        </w:rPr>
        <w:t>, having approved of twin sites linked by the Straits of Malacca,</w:t>
      </w:r>
      <w:r w:rsidRPr="00096B8E">
        <w:rPr>
          <w:rFonts w:ascii="Times New Roman" w:hAnsi="Times New Roman" w:cs="Times New Roman"/>
        </w:rPr>
        <w:t xml:space="preserve"> has left open the question of whether or not other future submissions might be included under this umbrella</w:t>
      </w:r>
      <w:r w:rsidR="000344BF" w:rsidRPr="00096B8E">
        <w:rPr>
          <w:rFonts w:ascii="Times New Roman" w:hAnsi="Times New Roman" w:cs="Times New Roman"/>
        </w:rPr>
        <w:t>, though for the time being it has only approved two sites within one country</w:t>
      </w:r>
      <w:r w:rsidRPr="00096B8E">
        <w:rPr>
          <w:rFonts w:ascii="Times New Roman" w:hAnsi="Times New Roman" w:cs="Times New Roman"/>
        </w:rPr>
        <w:t xml:space="preserve">; those additional cities or urban areas which might lay claim to inclusion are </w:t>
      </w:r>
      <w:proofErr w:type="spellStart"/>
      <w:r w:rsidRPr="00096B8E">
        <w:rPr>
          <w:rFonts w:ascii="Times New Roman" w:hAnsi="Times New Roman" w:cs="Times New Roman"/>
        </w:rPr>
        <w:t>Phuket</w:t>
      </w:r>
      <w:proofErr w:type="spellEnd"/>
      <w:r w:rsidRPr="00096B8E">
        <w:rPr>
          <w:rFonts w:ascii="Times New Roman" w:hAnsi="Times New Roman" w:cs="Times New Roman"/>
        </w:rPr>
        <w:t xml:space="preserve"> (in Thailand), </w:t>
      </w:r>
      <w:proofErr w:type="spellStart"/>
      <w:r w:rsidRPr="00096B8E">
        <w:rPr>
          <w:rFonts w:ascii="Times New Roman" w:hAnsi="Times New Roman" w:cs="Times New Roman"/>
        </w:rPr>
        <w:t>Acheh</w:t>
      </w:r>
      <w:proofErr w:type="spellEnd"/>
      <w:r w:rsidRPr="00096B8E">
        <w:rPr>
          <w:rFonts w:ascii="Times New Roman" w:hAnsi="Times New Roman" w:cs="Times New Roman"/>
        </w:rPr>
        <w:t xml:space="preserve">, Medan, Palembang and Jambi (in Indonesia), Kuala Lumpur (in Malaysia) and Singapore. It is very unlikely that some of these would qualify, given that post-independence, government-driven development and modernization programmes have removed what UNESCO would consider as acceptable and viable </w:t>
      </w:r>
      <w:r w:rsidR="00AC4095" w:rsidRPr="00096B8E">
        <w:rPr>
          <w:rFonts w:ascii="Times New Roman" w:hAnsi="Times New Roman" w:cs="Times New Roman"/>
        </w:rPr>
        <w:t xml:space="preserve">heritage under its criteria of sites </w:t>
      </w:r>
      <w:r w:rsidRPr="00096B8E">
        <w:rPr>
          <w:rFonts w:ascii="Times New Roman" w:hAnsi="Times New Roman" w:cs="Times New Roman"/>
        </w:rPr>
        <w:t xml:space="preserve">of universal value. Nevertheless, it again underlines, so it would appear, the equivocation and open-endedness with which </w:t>
      </w:r>
      <w:r w:rsidR="004042DF" w:rsidRPr="00096B8E">
        <w:rPr>
          <w:rFonts w:ascii="Times New Roman" w:hAnsi="Times New Roman" w:cs="Times New Roman"/>
        </w:rPr>
        <w:t>UNESCO approached its decision to inscribe Melaka and George Town, and presumably the difficulties of handling a series of urban developments which owe their genesis to a trans-national waterway but which, in terms of the nomination procedure, are dealt with by a U</w:t>
      </w:r>
      <w:r w:rsidR="00712AD2" w:rsidRPr="00096B8E">
        <w:rPr>
          <w:rFonts w:ascii="Times New Roman" w:hAnsi="Times New Roman" w:cs="Times New Roman"/>
        </w:rPr>
        <w:t xml:space="preserve">nited </w:t>
      </w:r>
      <w:r w:rsidR="004042DF" w:rsidRPr="00096B8E">
        <w:rPr>
          <w:rFonts w:ascii="Times New Roman" w:hAnsi="Times New Roman" w:cs="Times New Roman"/>
        </w:rPr>
        <w:t>N</w:t>
      </w:r>
      <w:r w:rsidR="00712AD2" w:rsidRPr="00096B8E">
        <w:rPr>
          <w:rFonts w:ascii="Times New Roman" w:hAnsi="Times New Roman" w:cs="Times New Roman"/>
        </w:rPr>
        <w:t>ations system based on co</w:t>
      </w:r>
      <w:r w:rsidR="00887D6F" w:rsidRPr="00096B8E">
        <w:rPr>
          <w:rFonts w:ascii="Times New Roman" w:hAnsi="Times New Roman" w:cs="Times New Roman"/>
        </w:rPr>
        <w:t xml:space="preserve">nstituent units referred to as </w:t>
      </w:r>
      <w:r w:rsidR="00774F33" w:rsidRPr="00096B8E">
        <w:rPr>
          <w:rFonts w:ascii="Times New Roman" w:hAnsi="Times New Roman" w:cs="Times New Roman"/>
        </w:rPr>
        <w:t>‘State Parties</w:t>
      </w:r>
      <w:r w:rsidR="004042DF" w:rsidRPr="00096B8E">
        <w:rPr>
          <w:rFonts w:ascii="Times New Roman" w:hAnsi="Times New Roman" w:cs="Times New Roman"/>
        </w:rPr>
        <w:t xml:space="preserve">’ or </w:t>
      </w:r>
      <w:r w:rsidR="00774F33" w:rsidRPr="00096B8E">
        <w:rPr>
          <w:rFonts w:ascii="Times New Roman" w:hAnsi="Times New Roman" w:cs="Times New Roman"/>
        </w:rPr>
        <w:t xml:space="preserve">in other words </w:t>
      </w:r>
      <w:r w:rsidR="004042DF" w:rsidRPr="00096B8E">
        <w:rPr>
          <w:rFonts w:ascii="Times New Roman" w:hAnsi="Times New Roman" w:cs="Times New Roman"/>
        </w:rPr>
        <w:t>sovereign nation-state</w:t>
      </w:r>
      <w:r w:rsidR="00774F33" w:rsidRPr="00096B8E">
        <w:rPr>
          <w:rFonts w:ascii="Times New Roman" w:hAnsi="Times New Roman" w:cs="Times New Roman"/>
        </w:rPr>
        <w:t>s</w:t>
      </w:r>
      <w:r w:rsidR="004042DF" w:rsidRPr="00096B8E">
        <w:rPr>
          <w:rFonts w:ascii="Times New Roman" w:hAnsi="Times New Roman" w:cs="Times New Roman"/>
        </w:rPr>
        <w:t xml:space="preserve">. </w:t>
      </w:r>
      <w:r w:rsidR="00AC4095" w:rsidRPr="00096B8E">
        <w:rPr>
          <w:rFonts w:ascii="Times New Roman" w:hAnsi="Times New Roman" w:cs="Times New Roman"/>
        </w:rPr>
        <w:t xml:space="preserve">This in turn highlights a dilemma in the inscription process in that certain heritage sites cannot be prescribed and delimited in nation-state terms and yet UNESCO receives nominations from a particular country which lays claim to a site within its territorial discretion. The recent Thai-Cambodian </w:t>
      </w:r>
      <w:r w:rsidR="000344BF" w:rsidRPr="00096B8E">
        <w:rPr>
          <w:rFonts w:ascii="Times New Roman" w:hAnsi="Times New Roman" w:cs="Times New Roman"/>
        </w:rPr>
        <w:t xml:space="preserve">military </w:t>
      </w:r>
      <w:r w:rsidR="00AC4095" w:rsidRPr="00096B8E">
        <w:rPr>
          <w:rFonts w:ascii="Times New Roman" w:hAnsi="Times New Roman" w:cs="Times New Roman"/>
        </w:rPr>
        <w:t xml:space="preserve">confrontation over the </w:t>
      </w:r>
      <w:proofErr w:type="spellStart"/>
      <w:r w:rsidR="000344BF" w:rsidRPr="00096B8E">
        <w:rPr>
          <w:rFonts w:ascii="Times New Roman" w:hAnsi="Times New Roman" w:cs="Times New Roman"/>
        </w:rPr>
        <w:t>Preah</w:t>
      </w:r>
      <w:proofErr w:type="spellEnd"/>
      <w:r w:rsidR="000344BF" w:rsidRPr="00096B8E">
        <w:rPr>
          <w:rFonts w:ascii="Times New Roman" w:hAnsi="Times New Roman" w:cs="Times New Roman"/>
        </w:rPr>
        <w:t xml:space="preserve"> </w:t>
      </w:r>
      <w:proofErr w:type="spellStart"/>
      <w:r w:rsidR="000344BF" w:rsidRPr="00096B8E">
        <w:rPr>
          <w:rFonts w:ascii="Times New Roman" w:hAnsi="Times New Roman" w:cs="Times New Roman"/>
        </w:rPr>
        <w:t>Vihear</w:t>
      </w:r>
      <w:proofErr w:type="spellEnd"/>
      <w:r w:rsidR="000344BF" w:rsidRPr="00096B8E">
        <w:rPr>
          <w:rFonts w:ascii="Times New Roman" w:hAnsi="Times New Roman" w:cs="Times New Roman"/>
        </w:rPr>
        <w:t xml:space="preserve"> </w:t>
      </w:r>
      <w:r w:rsidR="00AC4095" w:rsidRPr="00096B8E">
        <w:rPr>
          <w:rFonts w:ascii="Times New Roman" w:hAnsi="Times New Roman" w:cs="Times New Roman"/>
        </w:rPr>
        <w:t xml:space="preserve">temple complex </w:t>
      </w:r>
      <w:r w:rsidR="000344BF" w:rsidRPr="00096B8E">
        <w:rPr>
          <w:rFonts w:ascii="Times New Roman" w:hAnsi="Times New Roman" w:cs="Times New Roman"/>
        </w:rPr>
        <w:t>in Cambodian territory which is disputed by Thailand, and which was inscribed by UNESCO at the same meeting as the Melaka-George Town inscription,</w:t>
      </w:r>
      <w:r w:rsidR="00AC4095" w:rsidRPr="00096B8E">
        <w:rPr>
          <w:rFonts w:ascii="Times New Roman" w:hAnsi="Times New Roman" w:cs="Times New Roman"/>
        </w:rPr>
        <w:t xml:space="preserve"> is wonderfully a</w:t>
      </w:r>
      <w:r w:rsidR="000344BF" w:rsidRPr="00096B8E">
        <w:rPr>
          <w:rFonts w:ascii="Times New Roman" w:hAnsi="Times New Roman" w:cs="Times New Roman"/>
        </w:rPr>
        <w:t xml:space="preserve">pposite in this connection. It </w:t>
      </w:r>
      <w:r w:rsidR="00AC4095" w:rsidRPr="00096B8E">
        <w:rPr>
          <w:rFonts w:ascii="Times New Roman" w:hAnsi="Times New Roman" w:cs="Times New Roman"/>
        </w:rPr>
        <w:t xml:space="preserve">suggests that UNESCO might well have to develop </w:t>
      </w:r>
      <w:r w:rsidR="00707922" w:rsidRPr="00096B8E">
        <w:rPr>
          <w:rFonts w:ascii="Times New Roman" w:hAnsi="Times New Roman" w:cs="Times New Roman"/>
        </w:rPr>
        <w:t xml:space="preserve">a much more focused and direct trans-national mechanism in the nomination process in order to avoid nationally </w:t>
      </w:r>
      <w:r w:rsidR="00707922" w:rsidRPr="00096B8E">
        <w:rPr>
          <w:rFonts w:ascii="Times New Roman" w:hAnsi="Times New Roman" w:cs="Times New Roman"/>
        </w:rPr>
        <w:lastRenderedPageBreak/>
        <w:t xml:space="preserve">driven boundary disputes. </w:t>
      </w:r>
      <w:r w:rsidR="000344BF" w:rsidRPr="00096B8E">
        <w:rPr>
          <w:rFonts w:ascii="Times New Roman" w:hAnsi="Times New Roman" w:cs="Times New Roman"/>
        </w:rPr>
        <w:t>As we shall see even two sites within Malaysia present problems because they are located in different states within a federated political system.</w:t>
      </w:r>
    </w:p>
    <w:p w:rsidR="00510536" w:rsidRPr="00096B8E" w:rsidRDefault="008744DC" w:rsidP="008744DC">
      <w:pPr>
        <w:spacing w:line="360" w:lineRule="auto"/>
        <w:jc w:val="both"/>
        <w:rPr>
          <w:rFonts w:ascii="Times New Roman" w:hAnsi="Times New Roman" w:cs="Times New Roman"/>
        </w:rPr>
      </w:pPr>
      <w:r w:rsidRPr="00096B8E">
        <w:rPr>
          <w:rFonts w:ascii="Times New Roman" w:hAnsi="Times New Roman" w:cs="Times New Roman"/>
        </w:rPr>
        <w:t>From its heyday under the sultanate and then the Portuguese from 1511 an</w:t>
      </w:r>
      <w:r w:rsidR="00BD268D" w:rsidRPr="00096B8E">
        <w:rPr>
          <w:rFonts w:ascii="Times New Roman" w:hAnsi="Times New Roman" w:cs="Times New Roman"/>
        </w:rPr>
        <w:t>d the Dutch occupation from 1641</w:t>
      </w:r>
      <w:r w:rsidRPr="00096B8E">
        <w:rPr>
          <w:rFonts w:ascii="Times New Roman" w:hAnsi="Times New Roman" w:cs="Times New Roman"/>
        </w:rPr>
        <w:t xml:space="preserve"> Melaka’s importance as a</w:t>
      </w:r>
      <w:r w:rsidR="00BD268D" w:rsidRPr="00096B8E">
        <w:rPr>
          <w:rFonts w:ascii="Times New Roman" w:hAnsi="Times New Roman" w:cs="Times New Roman"/>
        </w:rPr>
        <w:t xml:space="preserve"> port-centre declined from the late eighteenth century</w:t>
      </w:r>
      <w:r w:rsidRPr="00096B8E">
        <w:rPr>
          <w:rFonts w:ascii="Times New Roman" w:hAnsi="Times New Roman" w:cs="Times New Roman"/>
        </w:rPr>
        <w:t xml:space="preserve"> </w:t>
      </w:r>
      <w:r w:rsidR="00BD268D" w:rsidRPr="00096B8E">
        <w:rPr>
          <w:rFonts w:ascii="Times New Roman" w:hAnsi="Times New Roman" w:cs="Times New Roman"/>
        </w:rPr>
        <w:t xml:space="preserve">through </w:t>
      </w:r>
      <w:r w:rsidRPr="00096B8E">
        <w:rPr>
          <w:rFonts w:ascii="Times New Roman" w:hAnsi="Times New Roman" w:cs="Times New Roman"/>
        </w:rPr>
        <w:t>the nineteenth century</w:t>
      </w:r>
      <w:r w:rsidR="00FB359B" w:rsidRPr="00096B8E">
        <w:rPr>
          <w:rFonts w:ascii="Times New Roman" w:hAnsi="Times New Roman" w:cs="Times New Roman"/>
        </w:rPr>
        <w:t xml:space="preserve"> (Ginsburg, 1983: 290)</w:t>
      </w:r>
      <w:r w:rsidRPr="00096B8E">
        <w:rPr>
          <w:rFonts w:ascii="Times New Roman" w:hAnsi="Times New Roman" w:cs="Times New Roman"/>
        </w:rPr>
        <w:t xml:space="preserve">.  Its harbour became increasingly silted; it was not deep enough to take larger, sea-going vessels and it was rapidly superseded by Penang and then </w:t>
      </w:r>
      <w:r w:rsidR="00BB5AE5" w:rsidRPr="00096B8E">
        <w:rPr>
          <w:rFonts w:ascii="Times New Roman" w:hAnsi="Times New Roman" w:cs="Times New Roman"/>
        </w:rPr>
        <w:t xml:space="preserve">by </w:t>
      </w:r>
      <w:r w:rsidRPr="00096B8E">
        <w:rPr>
          <w:rFonts w:ascii="Times New Roman" w:hAnsi="Times New Roman" w:cs="Times New Roman"/>
        </w:rPr>
        <w:t>Singapore, after the British established themselves along the Straits of Malacca from the last part of the eighteenth centu</w:t>
      </w:r>
      <w:r w:rsidR="00BD268D" w:rsidRPr="00096B8E">
        <w:rPr>
          <w:rFonts w:ascii="Times New Roman" w:hAnsi="Times New Roman" w:cs="Times New Roman"/>
        </w:rPr>
        <w:t>ry</w:t>
      </w:r>
      <w:r w:rsidRPr="00096B8E">
        <w:rPr>
          <w:rFonts w:ascii="Times New Roman" w:hAnsi="Times New Roman" w:cs="Times New Roman"/>
        </w:rPr>
        <w:t xml:space="preserve">. </w:t>
      </w:r>
      <w:r w:rsidR="00C1590A" w:rsidRPr="00096B8E">
        <w:rPr>
          <w:rFonts w:ascii="Times New Roman" w:hAnsi="Times New Roman" w:cs="Times New Roman"/>
        </w:rPr>
        <w:t xml:space="preserve">The British had become temporary caretakers of </w:t>
      </w:r>
      <w:r w:rsidR="00A06F28" w:rsidRPr="00096B8E">
        <w:rPr>
          <w:rFonts w:ascii="Times New Roman" w:hAnsi="Times New Roman" w:cs="Times New Roman"/>
        </w:rPr>
        <w:t xml:space="preserve">Dutch-owned </w:t>
      </w:r>
      <w:r w:rsidR="00C1590A" w:rsidRPr="00096B8E">
        <w:rPr>
          <w:rFonts w:ascii="Times New Roman" w:hAnsi="Times New Roman" w:cs="Times New Roman"/>
        </w:rPr>
        <w:t xml:space="preserve">Melaka from 1795 </w:t>
      </w:r>
      <w:r w:rsidR="002E7281" w:rsidRPr="00096B8E">
        <w:rPr>
          <w:rFonts w:ascii="Times New Roman" w:hAnsi="Times New Roman" w:cs="Times New Roman"/>
        </w:rPr>
        <w:t xml:space="preserve">to 1818 </w:t>
      </w:r>
      <w:r w:rsidR="00C1590A" w:rsidRPr="00096B8E">
        <w:rPr>
          <w:rFonts w:ascii="Times New Roman" w:hAnsi="Times New Roman" w:cs="Times New Roman"/>
        </w:rPr>
        <w:t>during the Napoleonic Wars</w:t>
      </w:r>
      <w:r w:rsidR="00B64022" w:rsidRPr="00096B8E">
        <w:rPr>
          <w:rFonts w:ascii="Times New Roman" w:hAnsi="Times New Roman" w:cs="Times New Roman"/>
        </w:rPr>
        <w:t xml:space="preserve"> an</w:t>
      </w:r>
      <w:r w:rsidR="003758A9" w:rsidRPr="00096B8E">
        <w:rPr>
          <w:rFonts w:ascii="Times New Roman" w:hAnsi="Times New Roman" w:cs="Times New Roman"/>
        </w:rPr>
        <w:t>d the French occupation of the Low C</w:t>
      </w:r>
      <w:r w:rsidR="00B64022" w:rsidRPr="00096B8E">
        <w:rPr>
          <w:rFonts w:ascii="Times New Roman" w:hAnsi="Times New Roman" w:cs="Times New Roman"/>
        </w:rPr>
        <w:t>ountri</w:t>
      </w:r>
      <w:r w:rsidR="007371E9" w:rsidRPr="00096B8E">
        <w:rPr>
          <w:rFonts w:ascii="Times New Roman" w:hAnsi="Times New Roman" w:cs="Times New Roman"/>
        </w:rPr>
        <w:t>es</w:t>
      </w:r>
      <w:r w:rsidR="003758A9" w:rsidRPr="00096B8E">
        <w:rPr>
          <w:rFonts w:ascii="Times New Roman" w:hAnsi="Times New Roman" w:cs="Times New Roman"/>
        </w:rPr>
        <w:t>,</w:t>
      </w:r>
      <w:r w:rsidR="002E7281" w:rsidRPr="00096B8E">
        <w:rPr>
          <w:rFonts w:ascii="Times New Roman" w:hAnsi="Times New Roman" w:cs="Times New Roman"/>
        </w:rPr>
        <w:t xml:space="preserve"> and </w:t>
      </w:r>
      <w:r w:rsidR="00347657" w:rsidRPr="00096B8E">
        <w:rPr>
          <w:rFonts w:ascii="Times New Roman" w:hAnsi="Times New Roman" w:cs="Times New Roman"/>
        </w:rPr>
        <w:t xml:space="preserve">during this time the British officials and merchants in Penang were determined ‘to reduce the trade of Malacca. This reflected the fact that the two ports belonged to rival European empires, with radically different social structures, systems of governance, and cultural traditions of doing business’ (Webster, 2011: 908).  </w:t>
      </w:r>
      <w:r w:rsidR="00B64022" w:rsidRPr="00096B8E">
        <w:rPr>
          <w:rFonts w:ascii="Times New Roman" w:hAnsi="Times New Roman" w:cs="Times New Roman"/>
        </w:rPr>
        <w:t xml:space="preserve">Melaka </w:t>
      </w:r>
      <w:r w:rsidR="002E7281" w:rsidRPr="00096B8E">
        <w:rPr>
          <w:rFonts w:ascii="Times New Roman" w:hAnsi="Times New Roman" w:cs="Times New Roman"/>
        </w:rPr>
        <w:t xml:space="preserve">was officially handed over </w:t>
      </w:r>
      <w:r w:rsidR="00B64022" w:rsidRPr="00096B8E">
        <w:rPr>
          <w:rFonts w:ascii="Times New Roman" w:hAnsi="Times New Roman" w:cs="Times New Roman"/>
        </w:rPr>
        <w:t xml:space="preserve">to the British in </w:t>
      </w:r>
      <w:r w:rsidR="002E7281" w:rsidRPr="00096B8E">
        <w:rPr>
          <w:rFonts w:ascii="Times New Roman" w:hAnsi="Times New Roman" w:cs="Times New Roman"/>
        </w:rPr>
        <w:t xml:space="preserve">1824 by the </w:t>
      </w:r>
      <w:r w:rsidR="007371E9" w:rsidRPr="00096B8E">
        <w:rPr>
          <w:rFonts w:ascii="Times New Roman" w:hAnsi="Times New Roman" w:cs="Times New Roman"/>
        </w:rPr>
        <w:t xml:space="preserve">Anglo-Dutch </w:t>
      </w:r>
      <w:r w:rsidR="002E7281" w:rsidRPr="00096B8E">
        <w:rPr>
          <w:rFonts w:ascii="Times New Roman" w:hAnsi="Times New Roman" w:cs="Times New Roman"/>
        </w:rPr>
        <w:t>Treaty of London</w:t>
      </w:r>
      <w:r w:rsidR="00347657" w:rsidRPr="00096B8E">
        <w:rPr>
          <w:rFonts w:ascii="Times New Roman" w:hAnsi="Times New Roman" w:cs="Times New Roman"/>
        </w:rPr>
        <w:t xml:space="preserve">, but the Dutch presence in Melaka continued beyond then (ibid: </w:t>
      </w:r>
      <w:r w:rsidR="00510536" w:rsidRPr="00096B8E">
        <w:rPr>
          <w:rFonts w:ascii="Times New Roman" w:hAnsi="Times New Roman" w:cs="Times New Roman"/>
        </w:rPr>
        <w:t>920-921). Even before</w:t>
      </w:r>
      <w:r w:rsidR="002E7281" w:rsidRPr="00096B8E">
        <w:rPr>
          <w:rFonts w:ascii="Times New Roman" w:hAnsi="Times New Roman" w:cs="Times New Roman"/>
        </w:rPr>
        <w:t xml:space="preserve"> the </w:t>
      </w:r>
      <w:r w:rsidR="00510536" w:rsidRPr="00096B8E">
        <w:rPr>
          <w:rFonts w:ascii="Times New Roman" w:hAnsi="Times New Roman" w:cs="Times New Roman"/>
        </w:rPr>
        <w:t xml:space="preserve">conclusion of the treaty the </w:t>
      </w:r>
      <w:r w:rsidR="002E7281" w:rsidRPr="00096B8E">
        <w:rPr>
          <w:rFonts w:ascii="Times New Roman" w:hAnsi="Times New Roman" w:cs="Times New Roman"/>
        </w:rPr>
        <w:t>British had</w:t>
      </w:r>
      <w:r w:rsidR="00B64022" w:rsidRPr="00096B8E">
        <w:rPr>
          <w:rFonts w:ascii="Times New Roman" w:hAnsi="Times New Roman" w:cs="Times New Roman"/>
        </w:rPr>
        <w:t xml:space="preserve"> </w:t>
      </w:r>
      <w:r w:rsidR="00510536" w:rsidRPr="00096B8E">
        <w:rPr>
          <w:rFonts w:ascii="Times New Roman" w:hAnsi="Times New Roman" w:cs="Times New Roman"/>
        </w:rPr>
        <w:t xml:space="preserve">begun to </w:t>
      </w:r>
      <w:r w:rsidR="00B64022" w:rsidRPr="00096B8E">
        <w:rPr>
          <w:rFonts w:ascii="Times New Roman" w:hAnsi="Times New Roman" w:cs="Times New Roman"/>
        </w:rPr>
        <w:t>shift</w:t>
      </w:r>
      <w:r w:rsidR="002E7281" w:rsidRPr="00096B8E">
        <w:rPr>
          <w:rFonts w:ascii="Times New Roman" w:hAnsi="Times New Roman" w:cs="Times New Roman"/>
        </w:rPr>
        <w:t xml:space="preserve"> the focus of trade from </w:t>
      </w:r>
      <w:r w:rsidR="00B64022" w:rsidRPr="00096B8E">
        <w:rPr>
          <w:rFonts w:ascii="Times New Roman" w:hAnsi="Times New Roman" w:cs="Times New Roman"/>
        </w:rPr>
        <w:t xml:space="preserve">Melaka </w:t>
      </w:r>
      <w:r w:rsidR="002E7281" w:rsidRPr="00096B8E">
        <w:rPr>
          <w:rFonts w:ascii="Times New Roman" w:hAnsi="Times New Roman" w:cs="Times New Roman"/>
        </w:rPr>
        <w:t>to Penang</w:t>
      </w:r>
      <w:r w:rsidR="004C1656" w:rsidRPr="00096B8E">
        <w:rPr>
          <w:rFonts w:ascii="Times New Roman" w:hAnsi="Times New Roman" w:cs="Times New Roman"/>
        </w:rPr>
        <w:t xml:space="preserve"> </w:t>
      </w:r>
      <w:r w:rsidR="00510536" w:rsidRPr="00096B8E">
        <w:rPr>
          <w:rFonts w:ascii="Times New Roman" w:hAnsi="Times New Roman" w:cs="Times New Roman"/>
        </w:rPr>
        <w:t xml:space="preserve">and </w:t>
      </w:r>
      <w:r w:rsidR="00B64022" w:rsidRPr="00096B8E">
        <w:rPr>
          <w:rFonts w:ascii="Times New Roman" w:hAnsi="Times New Roman" w:cs="Times New Roman"/>
        </w:rPr>
        <w:t xml:space="preserve">especially after 1819 </w:t>
      </w:r>
      <w:r w:rsidR="00510536" w:rsidRPr="00096B8E">
        <w:rPr>
          <w:rFonts w:ascii="Times New Roman" w:hAnsi="Times New Roman" w:cs="Times New Roman"/>
        </w:rPr>
        <w:t xml:space="preserve">to </w:t>
      </w:r>
      <w:r w:rsidR="00041E01" w:rsidRPr="00096B8E">
        <w:rPr>
          <w:rFonts w:ascii="Times New Roman" w:hAnsi="Times New Roman" w:cs="Times New Roman"/>
        </w:rPr>
        <w:t xml:space="preserve">move to </w:t>
      </w:r>
      <w:r w:rsidR="00510536" w:rsidRPr="00096B8E">
        <w:rPr>
          <w:rFonts w:ascii="Times New Roman" w:hAnsi="Times New Roman" w:cs="Times New Roman"/>
        </w:rPr>
        <w:t xml:space="preserve">Singapore as it increasingly became </w:t>
      </w:r>
      <w:r w:rsidR="00B64022" w:rsidRPr="00096B8E">
        <w:rPr>
          <w:rFonts w:ascii="Times New Roman" w:hAnsi="Times New Roman" w:cs="Times New Roman"/>
        </w:rPr>
        <w:t xml:space="preserve">the major </w:t>
      </w:r>
      <w:proofErr w:type="spellStart"/>
      <w:r w:rsidR="00B64022" w:rsidRPr="00096B8E">
        <w:rPr>
          <w:rFonts w:ascii="Times New Roman" w:hAnsi="Times New Roman" w:cs="Times New Roman"/>
        </w:rPr>
        <w:t>entrepôt</w:t>
      </w:r>
      <w:proofErr w:type="spellEnd"/>
      <w:r w:rsidR="00B64022" w:rsidRPr="00096B8E">
        <w:rPr>
          <w:rFonts w:ascii="Times New Roman" w:hAnsi="Times New Roman" w:cs="Times New Roman"/>
        </w:rPr>
        <w:t xml:space="preserve"> between India and China</w:t>
      </w:r>
      <w:r w:rsidR="00510536" w:rsidRPr="00096B8E">
        <w:rPr>
          <w:rFonts w:ascii="Times New Roman" w:hAnsi="Times New Roman" w:cs="Times New Roman"/>
        </w:rPr>
        <w:t>. By the 1850s Malacca had been administratively, culturally and economically incorporated into the British Straits Settlements but in relation to Singapore and Penang it ‘came to be regarded as the junior partner’ (ibid: 922)</w:t>
      </w:r>
      <w:r w:rsidR="003758A9" w:rsidRPr="00096B8E">
        <w:rPr>
          <w:rFonts w:ascii="Times New Roman" w:hAnsi="Times New Roman" w:cs="Times New Roman"/>
        </w:rPr>
        <w:t xml:space="preserve"> and in the estimation of a Governor of the Straits Settlements in 1895 as ‘a mere suburb of Singapore’ (</w:t>
      </w:r>
      <w:proofErr w:type="spellStart"/>
      <w:r w:rsidR="003758A9" w:rsidRPr="00096B8E">
        <w:rPr>
          <w:rFonts w:ascii="Times New Roman" w:hAnsi="Times New Roman" w:cs="Times New Roman"/>
        </w:rPr>
        <w:t>Sandhu</w:t>
      </w:r>
      <w:proofErr w:type="spellEnd"/>
      <w:r w:rsidR="003758A9" w:rsidRPr="00096B8E">
        <w:rPr>
          <w:rFonts w:ascii="Times New Roman" w:hAnsi="Times New Roman" w:cs="Times New Roman"/>
        </w:rPr>
        <w:t xml:space="preserve"> and Wheatley, 1983c: 518)</w:t>
      </w:r>
      <w:r w:rsidR="00510536" w:rsidRPr="00096B8E">
        <w:rPr>
          <w:rFonts w:ascii="Times New Roman" w:hAnsi="Times New Roman" w:cs="Times New Roman"/>
        </w:rPr>
        <w:t xml:space="preserve">. </w:t>
      </w:r>
      <w:r w:rsidR="00B64022" w:rsidRPr="00096B8E">
        <w:rPr>
          <w:rFonts w:ascii="Times New Roman" w:hAnsi="Times New Roman" w:cs="Times New Roman"/>
        </w:rPr>
        <w:t xml:space="preserve"> </w:t>
      </w:r>
      <w:r w:rsidR="00BD268D" w:rsidRPr="00096B8E">
        <w:rPr>
          <w:rFonts w:ascii="Times New Roman" w:hAnsi="Times New Roman" w:cs="Times New Roman"/>
        </w:rPr>
        <w:t>E</w:t>
      </w:r>
      <w:r w:rsidR="00A06F28" w:rsidRPr="00096B8E">
        <w:rPr>
          <w:rFonts w:ascii="Times New Roman" w:hAnsi="Times New Roman" w:cs="Times New Roman"/>
        </w:rPr>
        <w:t>ven during Dutch rule</w:t>
      </w:r>
      <w:r w:rsidR="00510536" w:rsidRPr="00096B8E">
        <w:rPr>
          <w:rFonts w:ascii="Times New Roman" w:hAnsi="Times New Roman" w:cs="Times New Roman"/>
        </w:rPr>
        <w:t xml:space="preserve"> there had been</w:t>
      </w:r>
      <w:r w:rsidR="00BD268D" w:rsidRPr="00096B8E">
        <w:rPr>
          <w:rFonts w:ascii="Times New Roman" w:hAnsi="Times New Roman" w:cs="Times New Roman"/>
        </w:rPr>
        <w:t xml:space="preserve"> a progressive shift of interest from Melaka to the Dutch possessions in Java</w:t>
      </w:r>
      <w:r w:rsidR="00B64022" w:rsidRPr="00096B8E">
        <w:rPr>
          <w:rFonts w:ascii="Times New Roman" w:hAnsi="Times New Roman" w:cs="Times New Roman"/>
        </w:rPr>
        <w:t xml:space="preserve"> and Sumatra</w:t>
      </w:r>
      <w:r w:rsidR="00510536" w:rsidRPr="00096B8E">
        <w:rPr>
          <w:rFonts w:ascii="Times New Roman" w:hAnsi="Times New Roman" w:cs="Times New Roman"/>
        </w:rPr>
        <w:t xml:space="preserve"> </w:t>
      </w:r>
      <w:r w:rsidR="0083468D" w:rsidRPr="00096B8E">
        <w:rPr>
          <w:rFonts w:ascii="Times New Roman" w:hAnsi="Times New Roman" w:cs="Times New Roman"/>
        </w:rPr>
        <w:t xml:space="preserve">from the 1650s </w:t>
      </w:r>
      <w:r w:rsidR="00A06F28" w:rsidRPr="00096B8E">
        <w:rPr>
          <w:rFonts w:ascii="Times New Roman" w:hAnsi="Times New Roman" w:cs="Times New Roman"/>
        </w:rPr>
        <w:t>in that commerce came increasingly to be concentrated in Batavia and the Dutch interest in Melaka was primarily mil</w:t>
      </w:r>
      <w:r w:rsidR="0029364D" w:rsidRPr="00096B8E">
        <w:rPr>
          <w:rFonts w:ascii="Times New Roman" w:hAnsi="Times New Roman" w:cs="Times New Roman"/>
        </w:rPr>
        <w:t xml:space="preserve">itary </w:t>
      </w:r>
      <w:r w:rsidR="0083468D" w:rsidRPr="00096B8E">
        <w:rPr>
          <w:rFonts w:ascii="Times New Roman" w:hAnsi="Times New Roman" w:cs="Times New Roman"/>
        </w:rPr>
        <w:t xml:space="preserve">and focused on the need to deprive other European powers of a base there, </w:t>
      </w:r>
      <w:r w:rsidR="0029364D" w:rsidRPr="00096B8E">
        <w:rPr>
          <w:rFonts w:ascii="Times New Roman" w:hAnsi="Times New Roman" w:cs="Times New Roman"/>
        </w:rPr>
        <w:t>rather than commercial (</w:t>
      </w:r>
      <w:r w:rsidR="003758A9" w:rsidRPr="00096B8E">
        <w:rPr>
          <w:rFonts w:ascii="Times New Roman" w:hAnsi="Times New Roman" w:cs="Times New Roman"/>
        </w:rPr>
        <w:t>ibid</w:t>
      </w:r>
      <w:r w:rsidR="0029364D" w:rsidRPr="00096B8E">
        <w:rPr>
          <w:rFonts w:ascii="Times New Roman" w:hAnsi="Times New Roman" w:cs="Times New Roman"/>
        </w:rPr>
        <w:t>: 514)</w:t>
      </w:r>
      <w:r w:rsidR="00BD268D" w:rsidRPr="00096B8E">
        <w:rPr>
          <w:rFonts w:ascii="Times New Roman" w:hAnsi="Times New Roman" w:cs="Times New Roman"/>
        </w:rPr>
        <w:t xml:space="preserve">. </w:t>
      </w:r>
      <w:r w:rsidR="006F365B" w:rsidRPr="00096B8E">
        <w:rPr>
          <w:rFonts w:ascii="Times New Roman" w:hAnsi="Times New Roman" w:cs="Times New Roman"/>
        </w:rPr>
        <w:t xml:space="preserve">Melaka’s fate was </w:t>
      </w:r>
      <w:r w:rsidR="0029364D" w:rsidRPr="00096B8E">
        <w:rPr>
          <w:rFonts w:ascii="Times New Roman" w:hAnsi="Times New Roman" w:cs="Times New Roman"/>
        </w:rPr>
        <w:t xml:space="preserve">eventually </w:t>
      </w:r>
      <w:r w:rsidR="006F365B" w:rsidRPr="00096B8E">
        <w:rPr>
          <w:rFonts w:ascii="Times New Roman" w:hAnsi="Times New Roman" w:cs="Times New Roman"/>
        </w:rPr>
        <w:t xml:space="preserve">sealed following </w:t>
      </w:r>
      <w:r w:rsidR="00FB359B" w:rsidRPr="00096B8E">
        <w:rPr>
          <w:rFonts w:ascii="Times New Roman" w:hAnsi="Times New Roman" w:cs="Times New Roman"/>
        </w:rPr>
        <w:t xml:space="preserve">Malaysian </w:t>
      </w:r>
      <w:r w:rsidR="006F365B" w:rsidRPr="00096B8E">
        <w:rPr>
          <w:rFonts w:ascii="Times New Roman" w:hAnsi="Times New Roman" w:cs="Times New Roman"/>
        </w:rPr>
        <w:t>independence when other ports</w:t>
      </w:r>
      <w:r w:rsidR="0029364D" w:rsidRPr="00096B8E">
        <w:rPr>
          <w:rFonts w:ascii="Times New Roman" w:hAnsi="Times New Roman" w:cs="Times New Roman"/>
        </w:rPr>
        <w:t xml:space="preserve">, particularly Port </w:t>
      </w:r>
      <w:proofErr w:type="spellStart"/>
      <w:r w:rsidR="0029364D" w:rsidRPr="00096B8E">
        <w:rPr>
          <w:rFonts w:ascii="Times New Roman" w:hAnsi="Times New Roman" w:cs="Times New Roman"/>
        </w:rPr>
        <w:t>Klang</w:t>
      </w:r>
      <w:proofErr w:type="spellEnd"/>
      <w:r w:rsidR="0029364D" w:rsidRPr="00096B8E">
        <w:rPr>
          <w:rFonts w:ascii="Times New Roman" w:hAnsi="Times New Roman" w:cs="Times New Roman"/>
        </w:rPr>
        <w:t xml:space="preserve"> and Port Penang,</w:t>
      </w:r>
      <w:r w:rsidR="006F365B" w:rsidRPr="00096B8E">
        <w:rPr>
          <w:rFonts w:ascii="Times New Roman" w:hAnsi="Times New Roman" w:cs="Times New Roman"/>
        </w:rPr>
        <w:t xml:space="preserve"> were favoured</w:t>
      </w:r>
      <w:r w:rsidR="0029364D" w:rsidRPr="00096B8E">
        <w:rPr>
          <w:rFonts w:ascii="Times New Roman" w:hAnsi="Times New Roman" w:cs="Times New Roman"/>
        </w:rPr>
        <w:t xml:space="preserve"> in the Malaysian government’s plans for economic growth and modernization</w:t>
      </w:r>
      <w:r w:rsidR="006F365B" w:rsidRPr="00096B8E">
        <w:rPr>
          <w:rFonts w:ascii="Times New Roman" w:hAnsi="Times New Roman" w:cs="Times New Roman"/>
        </w:rPr>
        <w:t>.</w:t>
      </w:r>
    </w:p>
    <w:p w:rsidR="00673275" w:rsidRPr="00096B8E" w:rsidRDefault="00BD268D" w:rsidP="008744DC">
      <w:pPr>
        <w:spacing w:line="360" w:lineRule="auto"/>
        <w:jc w:val="both"/>
        <w:rPr>
          <w:rFonts w:ascii="Times New Roman" w:hAnsi="Times New Roman" w:cs="Times New Roman"/>
        </w:rPr>
      </w:pPr>
      <w:r w:rsidRPr="00096B8E">
        <w:rPr>
          <w:rFonts w:ascii="Times New Roman" w:hAnsi="Times New Roman" w:cs="Times New Roman"/>
        </w:rPr>
        <w:t>As a result t</w:t>
      </w:r>
      <w:r w:rsidR="008744DC" w:rsidRPr="00096B8E">
        <w:rPr>
          <w:rFonts w:ascii="Times New Roman" w:hAnsi="Times New Roman" w:cs="Times New Roman"/>
        </w:rPr>
        <w:t xml:space="preserve">oday </w:t>
      </w:r>
      <w:r w:rsidRPr="00096B8E">
        <w:rPr>
          <w:rFonts w:ascii="Times New Roman" w:hAnsi="Times New Roman" w:cs="Times New Roman"/>
        </w:rPr>
        <w:t>the economy of Melaka does n</w:t>
      </w:r>
      <w:r w:rsidR="002E7281" w:rsidRPr="00096B8E">
        <w:rPr>
          <w:rFonts w:ascii="Times New Roman" w:hAnsi="Times New Roman" w:cs="Times New Roman"/>
        </w:rPr>
        <w:t>ot depend on sea-borne trade</w:t>
      </w:r>
      <w:r w:rsidR="00B64022" w:rsidRPr="00096B8E">
        <w:rPr>
          <w:rFonts w:ascii="Times New Roman" w:hAnsi="Times New Roman" w:cs="Times New Roman"/>
        </w:rPr>
        <w:t>,</w:t>
      </w:r>
      <w:r w:rsidRPr="00096B8E">
        <w:rPr>
          <w:rFonts w:ascii="Times New Roman" w:hAnsi="Times New Roman" w:cs="Times New Roman"/>
        </w:rPr>
        <w:t xml:space="preserve"> and </w:t>
      </w:r>
      <w:r w:rsidR="008744DC" w:rsidRPr="00096B8E">
        <w:rPr>
          <w:rFonts w:ascii="Times New Roman" w:hAnsi="Times New Roman" w:cs="Times New Roman"/>
        </w:rPr>
        <w:t xml:space="preserve">about three-quarters of the Gross Domestic Product of the state of Melaka </w:t>
      </w:r>
      <w:r w:rsidR="00B64022" w:rsidRPr="00096B8E">
        <w:rPr>
          <w:rFonts w:ascii="Times New Roman" w:hAnsi="Times New Roman" w:cs="Times New Roman"/>
        </w:rPr>
        <w:t>(</w:t>
      </w:r>
      <w:r w:rsidRPr="00096B8E">
        <w:rPr>
          <w:rFonts w:ascii="Times New Roman" w:hAnsi="Times New Roman" w:cs="Times New Roman"/>
        </w:rPr>
        <w:t xml:space="preserve">which is a larger territory than the metropolitan area) </w:t>
      </w:r>
      <w:r w:rsidR="008744DC" w:rsidRPr="00096B8E">
        <w:rPr>
          <w:rFonts w:ascii="Times New Roman" w:hAnsi="Times New Roman" w:cs="Times New Roman"/>
        </w:rPr>
        <w:t xml:space="preserve">is derived from tourism and related service industries. </w:t>
      </w:r>
      <w:r w:rsidR="00041E01" w:rsidRPr="00096B8E">
        <w:rPr>
          <w:rFonts w:ascii="Times New Roman" w:hAnsi="Times New Roman" w:cs="Times New Roman"/>
        </w:rPr>
        <w:t>Under</w:t>
      </w:r>
      <w:r w:rsidR="00635FA5" w:rsidRPr="00096B8E">
        <w:rPr>
          <w:rFonts w:ascii="Times New Roman" w:hAnsi="Times New Roman" w:cs="Times New Roman"/>
        </w:rPr>
        <w:t xml:space="preserve"> British</w:t>
      </w:r>
      <w:r w:rsidR="00041E01" w:rsidRPr="00096B8E">
        <w:rPr>
          <w:rFonts w:ascii="Times New Roman" w:hAnsi="Times New Roman" w:cs="Times New Roman"/>
        </w:rPr>
        <w:t xml:space="preserve"> government</w:t>
      </w:r>
      <w:r w:rsidR="00635FA5" w:rsidRPr="00096B8E">
        <w:rPr>
          <w:rFonts w:ascii="Times New Roman" w:hAnsi="Times New Roman" w:cs="Times New Roman"/>
        </w:rPr>
        <w:t xml:space="preserve"> Melaka became increasingly a regional service centre for the surrounding agricultural hinterland (Chi, 1983: 652). </w:t>
      </w:r>
      <w:r w:rsidR="008C2F44" w:rsidRPr="00096B8E">
        <w:rPr>
          <w:rFonts w:ascii="Times New Roman" w:hAnsi="Times New Roman" w:cs="Times New Roman"/>
        </w:rPr>
        <w:t xml:space="preserve">It might be argued therefore that what </w:t>
      </w:r>
      <w:proofErr w:type="gramStart"/>
      <w:r w:rsidR="00635FA5" w:rsidRPr="00096B8E">
        <w:rPr>
          <w:rFonts w:ascii="Times New Roman" w:hAnsi="Times New Roman" w:cs="Times New Roman"/>
        </w:rPr>
        <w:t>has</w:t>
      </w:r>
      <w:proofErr w:type="gramEnd"/>
      <w:r w:rsidR="00635FA5" w:rsidRPr="00096B8E">
        <w:rPr>
          <w:rFonts w:ascii="Times New Roman" w:hAnsi="Times New Roman" w:cs="Times New Roman"/>
        </w:rPr>
        <w:t xml:space="preserve"> </w:t>
      </w:r>
      <w:r w:rsidR="008C2F44" w:rsidRPr="00096B8E">
        <w:rPr>
          <w:rFonts w:ascii="Times New Roman" w:hAnsi="Times New Roman" w:cs="Times New Roman"/>
        </w:rPr>
        <w:t>survive</w:t>
      </w:r>
      <w:r w:rsidR="00635FA5" w:rsidRPr="00096B8E">
        <w:rPr>
          <w:rFonts w:ascii="Times New Roman" w:hAnsi="Times New Roman" w:cs="Times New Roman"/>
        </w:rPr>
        <w:t>d</w:t>
      </w:r>
      <w:r w:rsidR="008C2F44" w:rsidRPr="00096B8E">
        <w:rPr>
          <w:rFonts w:ascii="Times New Roman" w:hAnsi="Times New Roman" w:cs="Times New Roman"/>
        </w:rPr>
        <w:t xml:space="preserve"> of Melaka’s urban heritage has been in part the result of its decline as a</w:t>
      </w:r>
      <w:r w:rsidR="00635FA5" w:rsidRPr="00096B8E">
        <w:rPr>
          <w:rFonts w:ascii="Times New Roman" w:hAnsi="Times New Roman" w:cs="Times New Roman"/>
        </w:rPr>
        <w:t>n international</w:t>
      </w:r>
      <w:r w:rsidR="008C2F44" w:rsidRPr="00096B8E">
        <w:rPr>
          <w:rFonts w:ascii="Times New Roman" w:hAnsi="Times New Roman" w:cs="Times New Roman"/>
        </w:rPr>
        <w:t xml:space="preserve"> port and therefore the absence of the need to redevelop and modernize the old harbour area around the Melaka River</w:t>
      </w:r>
      <w:r w:rsidR="00635FA5" w:rsidRPr="00096B8E">
        <w:rPr>
          <w:rFonts w:ascii="Times New Roman" w:hAnsi="Times New Roman" w:cs="Times New Roman"/>
        </w:rPr>
        <w:t>.</w:t>
      </w:r>
      <w:r w:rsidR="00EA2F59" w:rsidRPr="00096B8E">
        <w:rPr>
          <w:rFonts w:ascii="Times New Roman" w:hAnsi="Times New Roman" w:cs="Times New Roman"/>
        </w:rPr>
        <w:t xml:space="preserve"> The relative neglect of Melaka in national development terms in </w:t>
      </w:r>
      <w:r w:rsidR="00484589" w:rsidRPr="00096B8E">
        <w:rPr>
          <w:rFonts w:ascii="Times New Roman" w:hAnsi="Times New Roman" w:cs="Times New Roman"/>
        </w:rPr>
        <w:t xml:space="preserve">relation to Penang, the greater Kuala Lumpur area and Johor </w:t>
      </w:r>
      <w:proofErr w:type="spellStart"/>
      <w:r w:rsidR="00484589" w:rsidRPr="00096B8E">
        <w:rPr>
          <w:rFonts w:ascii="Times New Roman" w:hAnsi="Times New Roman" w:cs="Times New Roman"/>
        </w:rPr>
        <w:t>Bahru</w:t>
      </w:r>
      <w:proofErr w:type="spellEnd"/>
      <w:r w:rsidR="00484589" w:rsidRPr="00096B8E">
        <w:rPr>
          <w:rFonts w:ascii="Times New Roman" w:hAnsi="Times New Roman" w:cs="Times New Roman"/>
        </w:rPr>
        <w:t xml:space="preserve"> meant that the pace of change was modest enough to enable the municipal and state governments to be selective and they have ‘not been in a position to make serious planning or </w:t>
      </w:r>
      <w:r w:rsidR="00484589" w:rsidRPr="00096B8E">
        <w:rPr>
          <w:rFonts w:ascii="Times New Roman" w:hAnsi="Times New Roman" w:cs="Times New Roman"/>
        </w:rPr>
        <w:lastRenderedPageBreak/>
        <w:t>promotional mistakes’ (Osborn, 1983: 476).</w:t>
      </w:r>
      <w:r w:rsidR="004E0846" w:rsidRPr="00096B8E">
        <w:rPr>
          <w:rFonts w:ascii="Times New Roman" w:hAnsi="Times New Roman" w:cs="Times New Roman"/>
        </w:rPr>
        <w:t xml:space="preserve"> </w:t>
      </w:r>
      <w:r w:rsidR="00040665" w:rsidRPr="00096B8E">
        <w:rPr>
          <w:rFonts w:ascii="Times New Roman" w:hAnsi="Times New Roman" w:cs="Times New Roman"/>
        </w:rPr>
        <w:t xml:space="preserve"> With a few exceptions much of the central urban area </w:t>
      </w:r>
      <w:r w:rsidR="00484589" w:rsidRPr="00096B8E">
        <w:rPr>
          <w:rFonts w:ascii="Times New Roman" w:hAnsi="Times New Roman" w:cs="Times New Roman"/>
        </w:rPr>
        <w:t xml:space="preserve">of Melaka Town </w:t>
      </w:r>
      <w:r w:rsidR="00040665" w:rsidRPr="00096B8E">
        <w:rPr>
          <w:rFonts w:ascii="Times New Roman" w:hAnsi="Times New Roman" w:cs="Times New Roman"/>
        </w:rPr>
        <w:t xml:space="preserve">remains low-rise, though high-rise low-cost flats were built at the southern end of </w:t>
      </w:r>
      <w:proofErr w:type="spellStart"/>
      <w:r w:rsidR="00040665" w:rsidRPr="00096B8E">
        <w:rPr>
          <w:rFonts w:ascii="Times New Roman" w:hAnsi="Times New Roman" w:cs="Times New Roman"/>
        </w:rPr>
        <w:t>Jalan</w:t>
      </w:r>
      <w:proofErr w:type="spellEnd"/>
      <w:r w:rsidR="00040665" w:rsidRPr="00096B8E">
        <w:rPr>
          <w:rFonts w:ascii="Times New Roman" w:hAnsi="Times New Roman" w:cs="Times New Roman"/>
        </w:rPr>
        <w:t xml:space="preserve"> </w:t>
      </w:r>
      <w:proofErr w:type="spellStart"/>
      <w:r w:rsidR="00040665" w:rsidRPr="00096B8E">
        <w:rPr>
          <w:rFonts w:ascii="Times New Roman" w:hAnsi="Times New Roman" w:cs="Times New Roman"/>
        </w:rPr>
        <w:t>Bendahara</w:t>
      </w:r>
      <w:proofErr w:type="spellEnd"/>
      <w:r w:rsidR="00040665" w:rsidRPr="00096B8E">
        <w:rPr>
          <w:rFonts w:ascii="Times New Roman" w:hAnsi="Times New Roman" w:cs="Times New Roman"/>
        </w:rPr>
        <w:t xml:space="preserve"> attached to the core area (Chi, 1983: 700). </w:t>
      </w:r>
      <w:r w:rsidR="00FE56BD" w:rsidRPr="00096B8E">
        <w:rPr>
          <w:rFonts w:ascii="Times New Roman" w:hAnsi="Times New Roman" w:cs="Times New Roman"/>
        </w:rPr>
        <w:t xml:space="preserve"> Furthermore, t</w:t>
      </w:r>
      <w:r w:rsidR="008424E4" w:rsidRPr="00096B8E">
        <w:rPr>
          <w:rFonts w:ascii="Times New Roman" w:hAnsi="Times New Roman" w:cs="Times New Roman"/>
        </w:rPr>
        <w:t xml:space="preserve">he need to re-house residents away from the overcrowded core area has been largely achieved by suburban residential developments which began to appear from the 1960s (Lim, 1983: 719-720). </w:t>
      </w:r>
      <w:r w:rsidR="00FE56BD" w:rsidRPr="00096B8E">
        <w:rPr>
          <w:rFonts w:ascii="Times New Roman" w:hAnsi="Times New Roman" w:cs="Times New Roman"/>
        </w:rPr>
        <w:t>The charm of Melaka and its global heritage value therefore depend on its compact, narrow streets with a mixture of architectural and cultural styles, and a large number of surviving public and religious buildings</w:t>
      </w:r>
      <w:r w:rsidR="00D34753" w:rsidRPr="00096B8E">
        <w:rPr>
          <w:rFonts w:ascii="Times New Roman" w:hAnsi="Times New Roman" w:cs="Times New Roman"/>
        </w:rPr>
        <w:t xml:space="preserve"> (</w:t>
      </w:r>
      <w:proofErr w:type="spellStart"/>
      <w:r w:rsidR="00D34753" w:rsidRPr="00096B8E">
        <w:rPr>
          <w:rFonts w:ascii="Times New Roman" w:hAnsi="Times New Roman" w:cs="Times New Roman"/>
        </w:rPr>
        <w:t>Seow</w:t>
      </w:r>
      <w:proofErr w:type="spellEnd"/>
      <w:r w:rsidR="00D34753" w:rsidRPr="00096B8E">
        <w:rPr>
          <w:rFonts w:ascii="Times New Roman" w:hAnsi="Times New Roman" w:cs="Times New Roman"/>
        </w:rPr>
        <w:t>, 1983)</w:t>
      </w:r>
      <w:r w:rsidR="00FE56BD" w:rsidRPr="00096B8E">
        <w:rPr>
          <w:rFonts w:ascii="Times New Roman" w:hAnsi="Times New Roman" w:cs="Times New Roman"/>
        </w:rPr>
        <w:t xml:space="preserve">. </w:t>
      </w:r>
    </w:p>
    <w:p w:rsidR="00673275" w:rsidRPr="00096B8E" w:rsidRDefault="00673275" w:rsidP="00673275">
      <w:pPr>
        <w:spacing w:line="360" w:lineRule="auto"/>
        <w:jc w:val="both"/>
        <w:rPr>
          <w:rFonts w:ascii="Times New Roman" w:hAnsi="Times New Roman" w:cs="Times New Roman"/>
          <w:b/>
        </w:rPr>
      </w:pPr>
      <w:r w:rsidRPr="00096B8E">
        <w:rPr>
          <w:rFonts w:ascii="Times New Roman" w:hAnsi="Times New Roman" w:cs="Times New Roman"/>
          <w:b/>
        </w:rPr>
        <w:t>Melaka as a Site of Malay and Malaysian Identity</w:t>
      </w:r>
    </w:p>
    <w:p w:rsidR="00673275" w:rsidRPr="00096B8E" w:rsidRDefault="00673275" w:rsidP="00673275">
      <w:pPr>
        <w:spacing w:line="360" w:lineRule="auto"/>
        <w:jc w:val="both"/>
        <w:rPr>
          <w:rFonts w:ascii="Times New Roman" w:hAnsi="Times New Roman" w:cs="Times New Roman"/>
        </w:rPr>
      </w:pPr>
      <w:r w:rsidRPr="00096B8E">
        <w:rPr>
          <w:rFonts w:ascii="Times New Roman" w:hAnsi="Times New Roman" w:cs="Times New Roman"/>
        </w:rPr>
        <w:t xml:space="preserve">The complexities surrounding the ways in which Melaka’s global heritage has, in Cartier’s terms, been ‘imaged’ derive from its singular position in Malay and Islamic history in Southeast Asia and its role in the construction of the national identity of a modernizing, post-colonial nation-state. Melaka’s importance was confirmed in the words on the plaque unveiled by the then Prime Minister Mahathir Mohamed in 1989: translated it reads ‘the historic city of Malaysia. Here is where it all began....the birth of a nation’. Indeed it was the first Prime Minister of Malaya and then Malaysia, </w:t>
      </w:r>
      <w:proofErr w:type="spellStart"/>
      <w:r w:rsidRPr="00096B8E">
        <w:rPr>
          <w:rFonts w:ascii="Times New Roman" w:hAnsi="Times New Roman" w:cs="Times New Roman"/>
        </w:rPr>
        <w:t>Tunku</w:t>
      </w:r>
      <w:proofErr w:type="spellEnd"/>
      <w:r w:rsidRPr="00096B8E">
        <w:rPr>
          <w:rFonts w:ascii="Times New Roman" w:hAnsi="Times New Roman" w:cs="Times New Roman"/>
        </w:rPr>
        <w:t xml:space="preserve"> Abdul </w:t>
      </w:r>
      <w:proofErr w:type="spellStart"/>
      <w:r w:rsidRPr="00096B8E">
        <w:rPr>
          <w:rFonts w:ascii="Times New Roman" w:hAnsi="Times New Roman" w:cs="Times New Roman"/>
        </w:rPr>
        <w:t>Rahman</w:t>
      </w:r>
      <w:proofErr w:type="spellEnd"/>
      <w:r w:rsidRPr="00096B8E">
        <w:rPr>
          <w:rFonts w:ascii="Times New Roman" w:hAnsi="Times New Roman" w:cs="Times New Roman"/>
        </w:rPr>
        <w:t xml:space="preserve">, who made the first declaration on 20 February 1956 of the forthcoming independence of the Federation of Malaya at Padang </w:t>
      </w:r>
      <w:proofErr w:type="spellStart"/>
      <w:r w:rsidRPr="00096B8E">
        <w:rPr>
          <w:rFonts w:ascii="Times New Roman" w:hAnsi="Times New Roman" w:cs="Times New Roman"/>
        </w:rPr>
        <w:t>Pahlawan</w:t>
      </w:r>
      <w:proofErr w:type="spellEnd"/>
      <w:r w:rsidRPr="00096B8E">
        <w:rPr>
          <w:rFonts w:ascii="Times New Roman" w:hAnsi="Times New Roman" w:cs="Times New Roman"/>
        </w:rPr>
        <w:t xml:space="preserve">, Bandar </w:t>
      </w:r>
      <w:proofErr w:type="spellStart"/>
      <w:r w:rsidRPr="00096B8E">
        <w:rPr>
          <w:rFonts w:ascii="Times New Roman" w:hAnsi="Times New Roman" w:cs="Times New Roman"/>
        </w:rPr>
        <w:t>Hilir</w:t>
      </w:r>
      <w:proofErr w:type="spellEnd"/>
      <w:r w:rsidRPr="00096B8E">
        <w:rPr>
          <w:rFonts w:ascii="Times New Roman" w:hAnsi="Times New Roman" w:cs="Times New Roman"/>
        </w:rPr>
        <w:t xml:space="preserve"> in central Melaka. The emblematic connection between Melaka, the politically dominant Malays and the wider nation of Malaysia is clear. The state emblem, flower and flag resonate with Malay and Islamic symbols and with </w:t>
      </w:r>
      <w:proofErr w:type="spellStart"/>
      <w:r w:rsidRPr="00096B8E">
        <w:rPr>
          <w:rFonts w:ascii="Times New Roman" w:hAnsi="Times New Roman" w:cs="Times New Roman"/>
        </w:rPr>
        <w:t>Melakan</w:t>
      </w:r>
      <w:proofErr w:type="spellEnd"/>
      <w:r w:rsidRPr="00096B8E">
        <w:rPr>
          <w:rFonts w:ascii="Times New Roman" w:hAnsi="Times New Roman" w:cs="Times New Roman"/>
        </w:rPr>
        <w:t xml:space="preserve"> history. In literature and web material issued by Tourism Malaysia, which is the promotional arm of the federal Ministry of Tourism, Melaka is usually styled ‘Malaysia’s Historical City’ (2009b: 18-19). Moreover, during the last decade campaigns by the Melaka state government’s Tourism Promotion Division rehearse the theme of the close </w:t>
      </w:r>
      <w:r w:rsidR="00041E01" w:rsidRPr="00096B8E">
        <w:rPr>
          <w:rFonts w:ascii="Times New Roman" w:hAnsi="Times New Roman" w:cs="Times New Roman"/>
        </w:rPr>
        <w:t xml:space="preserve">symbolic </w:t>
      </w:r>
      <w:r w:rsidRPr="00096B8E">
        <w:rPr>
          <w:rFonts w:ascii="Times New Roman" w:hAnsi="Times New Roman" w:cs="Times New Roman"/>
        </w:rPr>
        <w:t>connection between Melaka and Malaysia in the slogan ‘Visit Historic Melaka Means Visit Malaysia’ (Schubert et al, 2004: 22; Tourism Promotion Division, 2009). However, as we shall explore later, there has been a shift in emphasis from an earlier Malay-focused agenda to one which presents Melaka as ‘a melting pot of all the races, reflecting the diverse multiracial society that today distinguishes this country’ (Schubert et al, 2004: 23).</w:t>
      </w:r>
    </w:p>
    <w:p w:rsidR="00673275" w:rsidRPr="00096B8E" w:rsidRDefault="00673275" w:rsidP="00673275">
      <w:pPr>
        <w:spacing w:line="360" w:lineRule="auto"/>
        <w:jc w:val="both"/>
        <w:rPr>
          <w:rFonts w:ascii="Times New Roman" w:hAnsi="Times New Roman" w:cs="Times New Roman"/>
        </w:rPr>
      </w:pPr>
      <w:r w:rsidRPr="00096B8E">
        <w:rPr>
          <w:rFonts w:ascii="Times New Roman" w:hAnsi="Times New Roman" w:cs="Times New Roman"/>
        </w:rPr>
        <w:t xml:space="preserve">Let us first examine the earlier representation of Melaka as an essentially Malay creation and construction. As Worden demonstrates in his carefully crafted paper on identities and nation-building,  the construction of a close relationship between the Malays, Islam, and Melaka, and these in turn with the modern nation-state of Malaysia required ‘some deft remodelling’ (2010: 132).  The historical domains of the Malay-Muslim world of Melaka of the fifteenth century were not coterminous either with the territories which the British brought together as the Straits Settlements and the Malay States and on independence (with the exclusion of Singapore) the Federation of Malaya on 31 August 1957, or even less with the wider territories which included the northern Borneo territories (with the </w:t>
      </w:r>
      <w:r w:rsidRPr="00096B8E">
        <w:rPr>
          <w:rFonts w:ascii="Times New Roman" w:hAnsi="Times New Roman" w:cs="Times New Roman"/>
        </w:rPr>
        <w:lastRenderedPageBreak/>
        <w:t xml:space="preserve">exclusion of the Sultanate of Brunei) and which became the Federation of Malaysia on 16 September 1963. European colonialism resulted in the division of the Malay world between what was to become the British domains and, to the south, the Netherlands East Indies, later to become the independent Republic of Indonesia. In particular, the roots of Melaka and Malay culture in Sumatra which became incorporated into the Dutch domains and then Indonesia were distanced from the Malays of the Malayan Peninsula even though a considerable percentage of what is now the Malay population of Malaysia traces its ancestry </w:t>
      </w:r>
      <w:r w:rsidR="00041E01" w:rsidRPr="00096B8E">
        <w:rPr>
          <w:rFonts w:ascii="Times New Roman" w:hAnsi="Times New Roman" w:cs="Times New Roman"/>
        </w:rPr>
        <w:t xml:space="preserve">and history </w:t>
      </w:r>
      <w:r w:rsidRPr="00096B8E">
        <w:rPr>
          <w:rFonts w:ascii="Times New Roman" w:hAnsi="Times New Roman" w:cs="Times New Roman"/>
        </w:rPr>
        <w:t xml:space="preserve">to communities in what is now Indonesia. The Malays of southern Thailand and the Muslim populations of the southern Philippines were also excluded. This politically generated distancing process between Sumatra and the Malayan Peninsula became even more prominent after Sukarno’s ‘Confrontation’ of the then newly created Federation of Malaysia from 1963 when Indonesian Malays were firmly separated from their cousins to the north, but even before then the concept of a ‘Greater Indonesia’ in the 1940s had come to nothing (ibid: 132). Therefore, Melaka as a Malay sultanate which derived from the Indonesian islands to the south and which bridged the Straits of Malacca (as other maritime states like </w:t>
      </w:r>
      <w:proofErr w:type="spellStart"/>
      <w:r w:rsidRPr="00096B8E">
        <w:rPr>
          <w:rFonts w:ascii="Times New Roman" w:hAnsi="Times New Roman" w:cs="Times New Roman"/>
        </w:rPr>
        <w:t>Srivijaya</w:t>
      </w:r>
      <w:proofErr w:type="spellEnd"/>
      <w:r w:rsidRPr="00096B8E">
        <w:rPr>
          <w:rFonts w:ascii="Times New Roman" w:hAnsi="Times New Roman" w:cs="Times New Roman"/>
        </w:rPr>
        <w:t xml:space="preserve"> in Sumatra had done before) became increasingly fixed territorially in a </w:t>
      </w:r>
      <w:proofErr w:type="gramStart"/>
      <w:r w:rsidRPr="00096B8E">
        <w:rPr>
          <w:rFonts w:ascii="Times New Roman" w:hAnsi="Times New Roman" w:cs="Times New Roman"/>
        </w:rPr>
        <w:t>Malay(</w:t>
      </w:r>
      <w:proofErr w:type="spellStart"/>
      <w:proofErr w:type="gramEnd"/>
      <w:r w:rsidRPr="00096B8E">
        <w:rPr>
          <w:rFonts w:ascii="Times New Roman" w:hAnsi="Times New Roman" w:cs="Times New Roman"/>
        </w:rPr>
        <w:t>si</w:t>
      </w:r>
      <w:proofErr w:type="spellEnd"/>
      <w:r w:rsidRPr="00096B8E">
        <w:rPr>
          <w:rFonts w:ascii="Times New Roman" w:hAnsi="Times New Roman" w:cs="Times New Roman"/>
        </w:rPr>
        <w:t>)an Malay polity.</w:t>
      </w:r>
    </w:p>
    <w:p w:rsidR="00673275" w:rsidRPr="00096B8E" w:rsidRDefault="00673275" w:rsidP="00673275">
      <w:pPr>
        <w:spacing w:line="360" w:lineRule="auto"/>
        <w:jc w:val="both"/>
        <w:rPr>
          <w:rFonts w:ascii="Times New Roman" w:hAnsi="Times New Roman" w:cs="Times New Roman"/>
        </w:rPr>
      </w:pPr>
      <w:r w:rsidRPr="00096B8E">
        <w:rPr>
          <w:rFonts w:ascii="Times New Roman" w:hAnsi="Times New Roman" w:cs="Times New Roman"/>
        </w:rPr>
        <w:t xml:space="preserve">Another important consideration in nation-building was the identification of those elements in Malaysia’s history and culture which could be brought together to constitute a national identity. This was made especially difficult in a new country made up of previously differently administered and historically separate units and comprising a medley of peoples and cultures, a significant proportion of which came from outside the Malay-Indonesian archipelago and the wider Southeast Asia. The ethnic composition of Melaka and Penang was even more complex in that as port centres they were the focus of migrations and settlement from a wide range of places, and subject also to a considerable amount of cultural exchange and intermarriage. How then to unify the nation in a shared identity? This exercise, in important respects, was an extraordinarily difficult task. As the dominant symbols, both in the pre-colonial and the British colonial period, were associated with the Malay sultans, and the senior local administration under the British system of indirect rule was primarily made up of Malays, then it was to be expected that the Malays would play a dominant part in the post-colonial state (Crouch, 1996). The Malay-dominant government then chose Malay- and Muslim-centred symbols, including the institution of the sultanate and kingship, which in turn harked back to, at least in part, an ‘imagined tradition’ and an unbroken connection with the past, the Malay language as the national language, and Islam as the national religion; and this is where Melaka, as the state located in Malaysian territory, played an important role as the source, ancestral anchor, geographical locus and the legitimacy of the </w:t>
      </w:r>
      <w:r w:rsidR="00041E01" w:rsidRPr="00096B8E">
        <w:rPr>
          <w:rFonts w:ascii="Times New Roman" w:hAnsi="Times New Roman" w:cs="Times New Roman"/>
        </w:rPr>
        <w:t xml:space="preserve">newly created </w:t>
      </w:r>
      <w:r w:rsidRPr="00096B8E">
        <w:rPr>
          <w:rFonts w:ascii="Times New Roman" w:hAnsi="Times New Roman" w:cs="Times New Roman"/>
        </w:rPr>
        <w:t>Malaysian state.</w:t>
      </w:r>
    </w:p>
    <w:p w:rsidR="00167594" w:rsidRPr="00096B8E" w:rsidRDefault="00673275" w:rsidP="00673275">
      <w:pPr>
        <w:spacing w:line="360" w:lineRule="auto"/>
        <w:jc w:val="both"/>
        <w:rPr>
          <w:rFonts w:ascii="Times New Roman" w:hAnsi="Times New Roman" w:cs="Times New Roman"/>
        </w:rPr>
      </w:pPr>
      <w:r w:rsidRPr="00096B8E">
        <w:rPr>
          <w:rFonts w:ascii="Times New Roman" w:hAnsi="Times New Roman" w:cs="Times New Roman"/>
        </w:rPr>
        <w:t>As Worden says with reference to the Malay concept of a kingdom (</w:t>
      </w:r>
      <w:proofErr w:type="spellStart"/>
      <w:r w:rsidRPr="00096B8E">
        <w:rPr>
          <w:rFonts w:ascii="Times New Roman" w:hAnsi="Times New Roman" w:cs="Times New Roman"/>
          <w:i/>
        </w:rPr>
        <w:t>kerajaan</w:t>
      </w:r>
      <w:proofErr w:type="spellEnd"/>
      <w:r w:rsidRPr="00096B8E">
        <w:rPr>
          <w:rFonts w:ascii="Times New Roman" w:hAnsi="Times New Roman" w:cs="Times New Roman"/>
        </w:rPr>
        <w:t xml:space="preserve">), and more importantly the authority of the king or </w:t>
      </w:r>
      <w:r w:rsidRPr="00096B8E">
        <w:rPr>
          <w:rFonts w:ascii="Times New Roman" w:hAnsi="Times New Roman" w:cs="Times New Roman"/>
          <w:i/>
        </w:rPr>
        <w:t>raja</w:t>
      </w:r>
      <w:r w:rsidRPr="00096B8E">
        <w:rPr>
          <w:rFonts w:ascii="Times New Roman" w:hAnsi="Times New Roman" w:cs="Times New Roman"/>
        </w:rPr>
        <w:t xml:space="preserve">: ‘Some Malaysian scholars have argued that the “Malacca tradition” of kingship, law and authority survived the Portuguese conquest through the Johor-Riau empire and </w:t>
      </w:r>
      <w:r w:rsidRPr="00096B8E">
        <w:rPr>
          <w:rFonts w:ascii="Times New Roman" w:hAnsi="Times New Roman" w:cs="Times New Roman"/>
        </w:rPr>
        <w:lastRenderedPageBreak/>
        <w:t xml:space="preserve">into the eighteenth century, and was by implication incorporated into the modern Malaysian nation-state’ (2010: 133). More than this Melaka ‘provided the model for the present Sultanates in the Peninsula, with the exception of </w:t>
      </w:r>
      <w:proofErr w:type="spellStart"/>
      <w:r w:rsidRPr="00096B8E">
        <w:rPr>
          <w:rFonts w:ascii="Times New Roman" w:hAnsi="Times New Roman" w:cs="Times New Roman"/>
        </w:rPr>
        <w:t>Negeri</w:t>
      </w:r>
      <w:proofErr w:type="spellEnd"/>
      <w:r w:rsidRPr="00096B8E">
        <w:rPr>
          <w:rFonts w:ascii="Times New Roman" w:hAnsi="Times New Roman" w:cs="Times New Roman"/>
        </w:rPr>
        <w:t xml:space="preserve"> Sembilan’ (</w:t>
      </w:r>
      <w:proofErr w:type="spellStart"/>
      <w:r w:rsidRPr="00096B8E">
        <w:rPr>
          <w:rFonts w:ascii="Times New Roman" w:hAnsi="Times New Roman" w:cs="Times New Roman"/>
        </w:rPr>
        <w:t>Mohd</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Yusoff</w:t>
      </w:r>
      <w:proofErr w:type="spellEnd"/>
      <w:r w:rsidRPr="00096B8E">
        <w:rPr>
          <w:rFonts w:ascii="Times New Roman" w:hAnsi="Times New Roman" w:cs="Times New Roman"/>
        </w:rPr>
        <w:t xml:space="preserve">, 2004: 28; </w:t>
      </w:r>
      <w:proofErr w:type="spellStart"/>
      <w:r w:rsidRPr="00096B8E">
        <w:rPr>
          <w:rFonts w:ascii="Times New Roman" w:hAnsi="Times New Roman" w:cs="Times New Roman"/>
        </w:rPr>
        <w:t>Zainal</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Abidin</w:t>
      </w:r>
      <w:proofErr w:type="spellEnd"/>
      <w:r w:rsidRPr="00096B8E">
        <w:rPr>
          <w:rFonts w:ascii="Times New Roman" w:hAnsi="Times New Roman" w:cs="Times New Roman"/>
        </w:rPr>
        <w:t>, 1983: 101).  Even the concept of ‘Malay’ and ‘</w:t>
      </w:r>
      <w:proofErr w:type="spellStart"/>
      <w:r w:rsidRPr="00096B8E">
        <w:rPr>
          <w:rFonts w:ascii="Times New Roman" w:hAnsi="Times New Roman" w:cs="Times New Roman"/>
        </w:rPr>
        <w:t>Malaydom</w:t>
      </w:r>
      <w:proofErr w:type="spellEnd"/>
      <w:r w:rsidRPr="00096B8E">
        <w:rPr>
          <w:rFonts w:ascii="Times New Roman" w:hAnsi="Times New Roman" w:cs="Times New Roman"/>
        </w:rPr>
        <w:t xml:space="preserve">’ was intimately associated with Melaka. Milner, in his detailed exploration of the meaning of ‘Malay’, proposes that a major problem </w:t>
      </w:r>
      <w:r w:rsidR="00041E01" w:rsidRPr="00096B8E">
        <w:rPr>
          <w:rFonts w:ascii="Times New Roman" w:hAnsi="Times New Roman" w:cs="Times New Roman"/>
        </w:rPr>
        <w:t xml:space="preserve">in examining Malay identity </w:t>
      </w:r>
      <w:r w:rsidRPr="00096B8E">
        <w:rPr>
          <w:rFonts w:ascii="Times New Roman" w:hAnsi="Times New Roman" w:cs="Times New Roman"/>
        </w:rPr>
        <w:t>is determining ‘when “the Malays” came into being as a community extending beyond individual Archipelago states’ (2010: 12). He poses the question ‘Who are “the Malays”?’ and importantly what it means to be ‘Malay’ (2008). In addition, he puzzles over the issue of ‘race’ and ‘ethnicity’ as applied to the Malays (2010: 10, 13). He suggests that the emergence of the idea of ‘Malay’, for him, ‘comes into view’ during the fifteenth-sixteenth century Melaka sultanate, when we see reference to ‘Malay’ or ‘</w:t>
      </w:r>
      <w:proofErr w:type="spellStart"/>
      <w:r w:rsidRPr="00096B8E">
        <w:rPr>
          <w:rFonts w:ascii="Times New Roman" w:hAnsi="Times New Roman" w:cs="Times New Roman"/>
        </w:rPr>
        <w:t>Melayu</w:t>
      </w:r>
      <w:proofErr w:type="spellEnd"/>
      <w:r w:rsidRPr="00096B8E">
        <w:rPr>
          <w:rFonts w:ascii="Times New Roman" w:hAnsi="Times New Roman" w:cs="Times New Roman"/>
        </w:rPr>
        <w:t xml:space="preserve">’ in the </w:t>
      </w:r>
      <w:proofErr w:type="spellStart"/>
      <w:r w:rsidRPr="00096B8E">
        <w:rPr>
          <w:rFonts w:ascii="Times New Roman" w:hAnsi="Times New Roman" w:cs="Times New Roman"/>
        </w:rPr>
        <w:t>Melakan</w:t>
      </w:r>
      <w:proofErr w:type="spellEnd"/>
      <w:r w:rsidRPr="00096B8E">
        <w:rPr>
          <w:rFonts w:ascii="Times New Roman" w:hAnsi="Times New Roman" w:cs="Times New Roman"/>
        </w:rPr>
        <w:t xml:space="preserve"> </w:t>
      </w:r>
      <w:r w:rsidRPr="00096B8E">
        <w:rPr>
          <w:rFonts w:ascii="Times New Roman" w:hAnsi="Times New Roman" w:cs="Times New Roman"/>
          <w:i/>
        </w:rPr>
        <w:t>Malay Annals</w:t>
      </w:r>
      <w:r w:rsidRPr="00096B8E">
        <w:rPr>
          <w:rFonts w:ascii="Times New Roman" w:hAnsi="Times New Roman" w:cs="Times New Roman"/>
        </w:rPr>
        <w:t xml:space="preserve"> (</w:t>
      </w:r>
      <w:proofErr w:type="spellStart"/>
      <w:r w:rsidRPr="00096B8E">
        <w:rPr>
          <w:rFonts w:ascii="Times New Roman" w:hAnsi="Times New Roman" w:cs="Times New Roman"/>
          <w:i/>
        </w:rPr>
        <w:t>Sejarah</w:t>
      </w:r>
      <w:proofErr w:type="spellEnd"/>
      <w:r w:rsidRPr="00096B8E">
        <w:rPr>
          <w:rFonts w:ascii="Times New Roman" w:hAnsi="Times New Roman" w:cs="Times New Roman"/>
          <w:i/>
        </w:rPr>
        <w:t xml:space="preserve"> </w:t>
      </w:r>
      <w:proofErr w:type="spellStart"/>
      <w:r w:rsidRPr="00096B8E">
        <w:rPr>
          <w:rFonts w:ascii="Times New Roman" w:hAnsi="Times New Roman" w:cs="Times New Roman"/>
          <w:i/>
        </w:rPr>
        <w:t>Melayu</w:t>
      </w:r>
      <w:proofErr w:type="spellEnd"/>
      <w:r w:rsidRPr="00096B8E">
        <w:rPr>
          <w:rFonts w:ascii="Times New Roman" w:hAnsi="Times New Roman" w:cs="Times New Roman"/>
        </w:rPr>
        <w:t xml:space="preserve">) and in Magellan’s expedition word-list (ibid; and see Reid, 2001:30). </w:t>
      </w:r>
    </w:p>
    <w:p w:rsidR="00673275" w:rsidRPr="00096B8E" w:rsidRDefault="00673275" w:rsidP="00673275">
      <w:pPr>
        <w:spacing w:line="360" w:lineRule="auto"/>
        <w:jc w:val="both"/>
        <w:rPr>
          <w:rFonts w:ascii="Times New Roman" w:hAnsi="Times New Roman" w:cs="Times New Roman"/>
        </w:rPr>
      </w:pPr>
      <w:r w:rsidRPr="00096B8E">
        <w:rPr>
          <w:rFonts w:ascii="Times New Roman" w:hAnsi="Times New Roman" w:cs="Times New Roman"/>
        </w:rPr>
        <w:t>It was then during high colonialism from the nineteenth century and the European preoccupation with categories, classification, identifying and mapping that the concept of a ‘Malay race’ (</w:t>
      </w:r>
      <w:proofErr w:type="spellStart"/>
      <w:r w:rsidRPr="00096B8E">
        <w:rPr>
          <w:rFonts w:ascii="Times New Roman" w:hAnsi="Times New Roman" w:cs="Times New Roman"/>
          <w:i/>
        </w:rPr>
        <w:t>bangsa</w:t>
      </w:r>
      <w:proofErr w:type="spellEnd"/>
      <w:r w:rsidRPr="00096B8E">
        <w:rPr>
          <w:rFonts w:ascii="Times New Roman" w:hAnsi="Times New Roman" w:cs="Times New Roman"/>
          <w:i/>
        </w:rPr>
        <w:t xml:space="preserve"> </w:t>
      </w:r>
      <w:proofErr w:type="spellStart"/>
      <w:r w:rsidRPr="00096B8E">
        <w:rPr>
          <w:rFonts w:ascii="Times New Roman" w:hAnsi="Times New Roman" w:cs="Times New Roman"/>
          <w:i/>
        </w:rPr>
        <w:t>Melayu</w:t>
      </w:r>
      <w:proofErr w:type="spellEnd"/>
      <w:r w:rsidRPr="00096B8E">
        <w:rPr>
          <w:rFonts w:ascii="Times New Roman" w:hAnsi="Times New Roman" w:cs="Times New Roman"/>
        </w:rPr>
        <w:t xml:space="preserve">) crystallized and when the wider Malay world (which still has some resonance) was divided into nation-state-based Malay identity (Milner, 2010: 13). But Milner finds the roots of this emerging </w:t>
      </w:r>
      <w:proofErr w:type="spellStart"/>
      <w:r w:rsidRPr="00096B8E">
        <w:rPr>
          <w:rFonts w:ascii="Times New Roman" w:hAnsi="Times New Roman" w:cs="Times New Roman"/>
        </w:rPr>
        <w:t>Malayness</w:t>
      </w:r>
      <w:proofErr w:type="spellEnd"/>
      <w:r w:rsidRPr="00096B8E">
        <w:rPr>
          <w:rFonts w:ascii="Times New Roman" w:hAnsi="Times New Roman" w:cs="Times New Roman"/>
        </w:rPr>
        <w:t xml:space="preserve"> located, as has Worden, in the institution of the sultanate and the relation between the ruler and the subject; in Milner’s words ‘a </w:t>
      </w:r>
      <w:r w:rsidRPr="00096B8E">
        <w:rPr>
          <w:rFonts w:ascii="Times New Roman" w:hAnsi="Times New Roman" w:cs="Times New Roman"/>
          <w:i/>
        </w:rPr>
        <w:t>raja</w:t>
      </w:r>
      <w:r w:rsidRPr="00096B8E">
        <w:rPr>
          <w:rFonts w:ascii="Times New Roman" w:hAnsi="Times New Roman" w:cs="Times New Roman"/>
        </w:rPr>
        <w:t xml:space="preserve">-centred world’ (ibid: 15; 2008: 127). The Melaka Sultanate, with its power and authority based on descent, the association of the ruler with Islam and Allah, and the loyalty, respect and obedience owed to the ruler by his subjects expressed in the concepts </w:t>
      </w:r>
      <w:proofErr w:type="spellStart"/>
      <w:r w:rsidRPr="00096B8E">
        <w:rPr>
          <w:rFonts w:ascii="Times New Roman" w:hAnsi="Times New Roman" w:cs="Times New Roman"/>
          <w:i/>
        </w:rPr>
        <w:t>daulat</w:t>
      </w:r>
      <w:proofErr w:type="spellEnd"/>
      <w:r w:rsidRPr="00096B8E">
        <w:rPr>
          <w:rFonts w:ascii="Times New Roman" w:hAnsi="Times New Roman" w:cs="Times New Roman"/>
        </w:rPr>
        <w:t xml:space="preserve"> and </w:t>
      </w:r>
      <w:proofErr w:type="spellStart"/>
      <w:r w:rsidRPr="00096B8E">
        <w:rPr>
          <w:rFonts w:ascii="Times New Roman" w:hAnsi="Times New Roman" w:cs="Times New Roman"/>
          <w:i/>
        </w:rPr>
        <w:t>derhaka</w:t>
      </w:r>
      <w:proofErr w:type="spellEnd"/>
      <w:r w:rsidRPr="00096B8E">
        <w:rPr>
          <w:rFonts w:ascii="Times New Roman" w:hAnsi="Times New Roman" w:cs="Times New Roman"/>
        </w:rPr>
        <w:t>, and its structure of government was therefore the model of successor sultanates on the Malayan Peninsula (</w:t>
      </w:r>
      <w:proofErr w:type="spellStart"/>
      <w:r w:rsidRPr="00096B8E">
        <w:rPr>
          <w:rFonts w:ascii="Times New Roman" w:hAnsi="Times New Roman" w:cs="Times New Roman"/>
        </w:rPr>
        <w:t>Zainal</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Abidin</w:t>
      </w:r>
      <w:proofErr w:type="spellEnd"/>
      <w:r w:rsidRPr="00096B8E">
        <w:rPr>
          <w:rFonts w:ascii="Times New Roman" w:hAnsi="Times New Roman" w:cs="Times New Roman"/>
        </w:rPr>
        <w:t>, 1983: 101-110</w:t>
      </w:r>
      <w:r w:rsidR="00167594" w:rsidRPr="00096B8E">
        <w:rPr>
          <w:rFonts w:ascii="Times New Roman" w:hAnsi="Times New Roman" w:cs="Times New Roman"/>
        </w:rPr>
        <w:t xml:space="preserve">; and see Chandra </w:t>
      </w:r>
      <w:proofErr w:type="spellStart"/>
      <w:r w:rsidR="00167594" w:rsidRPr="00096B8E">
        <w:rPr>
          <w:rFonts w:ascii="Times New Roman" w:hAnsi="Times New Roman" w:cs="Times New Roman"/>
        </w:rPr>
        <w:t>Muzaffar</w:t>
      </w:r>
      <w:proofErr w:type="spellEnd"/>
      <w:r w:rsidR="00167594" w:rsidRPr="00096B8E">
        <w:rPr>
          <w:rFonts w:ascii="Times New Roman" w:hAnsi="Times New Roman" w:cs="Times New Roman"/>
        </w:rPr>
        <w:t>, 1983: 48-50</w:t>
      </w:r>
      <w:r w:rsidRPr="00096B8E">
        <w:rPr>
          <w:rFonts w:ascii="Times New Roman" w:hAnsi="Times New Roman" w:cs="Times New Roman"/>
        </w:rPr>
        <w:t>).</w:t>
      </w:r>
    </w:p>
    <w:p w:rsidR="00ED660E" w:rsidRPr="00096B8E" w:rsidRDefault="00673275" w:rsidP="00673275">
      <w:pPr>
        <w:spacing w:line="360" w:lineRule="auto"/>
        <w:jc w:val="both"/>
        <w:rPr>
          <w:rFonts w:ascii="Times New Roman" w:hAnsi="Times New Roman" w:cs="Times New Roman"/>
        </w:rPr>
      </w:pPr>
      <w:r w:rsidRPr="00096B8E">
        <w:rPr>
          <w:rFonts w:ascii="Times New Roman" w:hAnsi="Times New Roman" w:cs="Times New Roman"/>
        </w:rPr>
        <w:t xml:space="preserve">Milner draws attention to the different ways in which Melaka was deployed in post-independence nation-building in </w:t>
      </w:r>
      <w:proofErr w:type="gramStart"/>
      <w:r w:rsidRPr="00096B8E">
        <w:rPr>
          <w:rFonts w:ascii="Times New Roman" w:hAnsi="Times New Roman" w:cs="Times New Roman"/>
        </w:rPr>
        <w:t>Malay(</w:t>
      </w:r>
      <w:proofErr w:type="spellStart"/>
      <w:proofErr w:type="gramEnd"/>
      <w:r w:rsidRPr="00096B8E">
        <w:rPr>
          <w:rFonts w:ascii="Times New Roman" w:hAnsi="Times New Roman" w:cs="Times New Roman"/>
        </w:rPr>
        <w:t>si</w:t>
      </w:r>
      <w:proofErr w:type="spellEnd"/>
      <w:r w:rsidRPr="00096B8E">
        <w:rPr>
          <w:rFonts w:ascii="Times New Roman" w:hAnsi="Times New Roman" w:cs="Times New Roman"/>
        </w:rPr>
        <w:t xml:space="preserve">)a. In the court epic </w:t>
      </w:r>
      <w:proofErr w:type="spellStart"/>
      <w:r w:rsidRPr="00096B8E">
        <w:rPr>
          <w:rFonts w:ascii="Times New Roman" w:hAnsi="Times New Roman" w:cs="Times New Roman"/>
          <w:i/>
        </w:rPr>
        <w:t>Hikayat</w:t>
      </w:r>
      <w:proofErr w:type="spellEnd"/>
      <w:r w:rsidRPr="00096B8E">
        <w:rPr>
          <w:rFonts w:ascii="Times New Roman" w:hAnsi="Times New Roman" w:cs="Times New Roman"/>
          <w:i/>
        </w:rPr>
        <w:t xml:space="preserve"> Hang </w:t>
      </w:r>
      <w:proofErr w:type="spellStart"/>
      <w:r w:rsidRPr="00096B8E">
        <w:rPr>
          <w:rFonts w:ascii="Times New Roman" w:hAnsi="Times New Roman" w:cs="Times New Roman"/>
          <w:i/>
        </w:rPr>
        <w:t>Tuah</w:t>
      </w:r>
      <w:proofErr w:type="spellEnd"/>
      <w:r w:rsidRPr="00096B8E">
        <w:rPr>
          <w:rFonts w:ascii="Times New Roman" w:hAnsi="Times New Roman" w:cs="Times New Roman"/>
        </w:rPr>
        <w:t xml:space="preserve"> Milner draws attention to </w:t>
      </w:r>
      <w:proofErr w:type="spellStart"/>
      <w:r w:rsidRPr="00096B8E">
        <w:rPr>
          <w:rFonts w:ascii="Times New Roman" w:hAnsi="Times New Roman" w:cs="Times New Roman"/>
        </w:rPr>
        <w:t>Tunku</w:t>
      </w:r>
      <w:proofErr w:type="spellEnd"/>
      <w:r w:rsidRPr="00096B8E">
        <w:rPr>
          <w:rFonts w:ascii="Times New Roman" w:hAnsi="Times New Roman" w:cs="Times New Roman"/>
        </w:rPr>
        <w:t xml:space="preserve"> Abdul </w:t>
      </w:r>
      <w:proofErr w:type="spellStart"/>
      <w:r w:rsidRPr="00096B8E">
        <w:rPr>
          <w:rFonts w:ascii="Times New Roman" w:hAnsi="Times New Roman" w:cs="Times New Roman"/>
        </w:rPr>
        <w:t>Rahman’s</w:t>
      </w:r>
      <w:proofErr w:type="spellEnd"/>
      <w:r w:rsidRPr="00096B8E">
        <w:rPr>
          <w:rFonts w:ascii="Times New Roman" w:hAnsi="Times New Roman" w:cs="Times New Roman"/>
        </w:rPr>
        <w:t xml:space="preserve"> translation of the </w:t>
      </w:r>
      <w:proofErr w:type="spellStart"/>
      <w:r w:rsidRPr="00096B8E">
        <w:rPr>
          <w:rFonts w:ascii="Times New Roman" w:hAnsi="Times New Roman" w:cs="Times New Roman"/>
        </w:rPr>
        <w:t>Melakan</w:t>
      </w:r>
      <w:proofErr w:type="spellEnd"/>
      <w:r w:rsidRPr="00096B8E">
        <w:rPr>
          <w:rFonts w:ascii="Times New Roman" w:hAnsi="Times New Roman" w:cs="Times New Roman"/>
        </w:rPr>
        <w:t xml:space="preserve"> hero, Hang </w:t>
      </w:r>
      <w:proofErr w:type="spellStart"/>
      <w:r w:rsidRPr="00096B8E">
        <w:rPr>
          <w:rFonts w:ascii="Times New Roman" w:hAnsi="Times New Roman" w:cs="Times New Roman"/>
        </w:rPr>
        <w:t>Tuah’s</w:t>
      </w:r>
      <w:proofErr w:type="spellEnd"/>
      <w:r w:rsidRPr="00096B8E">
        <w:rPr>
          <w:rFonts w:ascii="Times New Roman" w:hAnsi="Times New Roman" w:cs="Times New Roman"/>
        </w:rPr>
        <w:t xml:space="preserve"> loyalty to his sultan to his support for ‘the Malay race’ (2008: 159). </w:t>
      </w:r>
      <w:r w:rsidR="00167594" w:rsidRPr="00096B8E">
        <w:rPr>
          <w:rFonts w:ascii="Times New Roman" w:hAnsi="Times New Roman" w:cs="Times New Roman"/>
        </w:rPr>
        <w:t xml:space="preserve">More than this ‘In almost every major address to the party, </w:t>
      </w:r>
      <w:proofErr w:type="spellStart"/>
      <w:r w:rsidR="00167594" w:rsidRPr="00096B8E">
        <w:rPr>
          <w:rFonts w:ascii="Times New Roman" w:hAnsi="Times New Roman" w:cs="Times New Roman"/>
        </w:rPr>
        <w:t>Tunku</w:t>
      </w:r>
      <w:proofErr w:type="spellEnd"/>
      <w:r w:rsidR="00167594" w:rsidRPr="00096B8E">
        <w:rPr>
          <w:rFonts w:ascii="Times New Roman" w:hAnsi="Times New Roman" w:cs="Times New Roman"/>
        </w:rPr>
        <w:t xml:space="preserve"> Abdul </w:t>
      </w:r>
      <w:proofErr w:type="spellStart"/>
      <w:r w:rsidR="00167594" w:rsidRPr="00096B8E">
        <w:rPr>
          <w:rFonts w:ascii="Times New Roman" w:hAnsi="Times New Roman" w:cs="Times New Roman"/>
        </w:rPr>
        <w:t>Rahman</w:t>
      </w:r>
      <w:proofErr w:type="spellEnd"/>
      <w:r w:rsidR="00167594" w:rsidRPr="00096B8E">
        <w:rPr>
          <w:rFonts w:ascii="Times New Roman" w:hAnsi="Times New Roman" w:cs="Times New Roman"/>
        </w:rPr>
        <w:t xml:space="preserve">, UMNO President and Prime Minister for the first thirteen years of </w:t>
      </w:r>
      <w:proofErr w:type="spellStart"/>
      <w:r w:rsidR="00167594" w:rsidRPr="00096B8E">
        <w:rPr>
          <w:rFonts w:ascii="Times New Roman" w:hAnsi="Times New Roman" w:cs="Times New Roman"/>
        </w:rPr>
        <w:t>Merdeka</w:t>
      </w:r>
      <w:proofErr w:type="spellEnd"/>
      <w:r w:rsidR="00167594" w:rsidRPr="00096B8E">
        <w:rPr>
          <w:rFonts w:ascii="Times New Roman" w:hAnsi="Times New Roman" w:cs="Times New Roman"/>
        </w:rPr>
        <w:t xml:space="preserve"> [independence], stressed the importance of adhering to this concept. He differentiated his colleagues on the basis of their loy</w:t>
      </w:r>
      <w:r w:rsidR="00E13189" w:rsidRPr="00096B8E">
        <w:rPr>
          <w:rFonts w:ascii="Times New Roman" w:hAnsi="Times New Roman" w:cs="Times New Roman"/>
        </w:rPr>
        <w:t>alty to him’ (Chandra Muzaffar</w:t>
      </w:r>
      <w:proofErr w:type="gramStart"/>
      <w:r w:rsidR="00E13189" w:rsidRPr="00096B8E">
        <w:rPr>
          <w:rFonts w:ascii="Times New Roman" w:hAnsi="Times New Roman" w:cs="Times New Roman"/>
        </w:rPr>
        <w:t>,1983:</w:t>
      </w:r>
      <w:r w:rsidR="00167594" w:rsidRPr="00096B8E">
        <w:rPr>
          <w:rFonts w:ascii="Times New Roman" w:hAnsi="Times New Roman" w:cs="Times New Roman"/>
        </w:rPr>
        <w:t>51</w:t>
      </w:r>
      <w:proofErr w:type="gramEnd"/>
      <w:r w:rsidR="00167594" w:rsidRPr="00096B8E">
        <w:rPr>
          <w:rFonts w:ascii="Times New Roman" w:hAnsi="Times New Roman" w:cs="Times New Roman"/>
        </w:rPr>
        <w:t xml:space="preserve">). </w:t>
      </w:r>
      <w:r w:rsidR="00ED660E" w:rsidRPr="00096B8E">
        <w:rPr>
          <w:rFonts w:ascii="Times New Roman" w:hAnsi="Times New Roman" w:cs="Times New Roman"/>
        </w:rPr>
        <w:t xml:space="preserve">This was also sometimes translated into loyalty to the United Malays National Organisation and particularly to its collective leadership, but as Malay politics and the Malaysian political system more generally developed in the post-independence period it became loyalty to the Malay community which carried the utmost importance (ibid: 63). </w:t>
      </w:r>
    </w:p>
    <w:p w:rsidR="00673275" w:rsidRPr="00096B8E" w:rsidRDefault="00673275" w:rsidP="00673275">
      <w:pPr>
        <w:spacing w:line="360" w:lineRule="auto"/>
        <w:jc w:val="both"/>
        <w:rPr>
          <w:rFonts w:ascii="Times New Roman" w:hAnsi="Times New Roman" w:cs="Times New Roman"/>
        </w:rPr>
      </w:pPr>
      <w:r w:rsidRPr="00096B8E">
        <w:rPr>
          <w:rFonts w:ascii="Times New Roman" w:hAnsi="Times New Roman" w:cs="Times New Roman"/>
        </w:rPr>
        <w:t xml:space="preserve">Milner argues </w:t>
      </w:r>
      <w:r w:rsidR="00ED660E" w:rsidRPr="00096B8E">
        <w:rPr>
          <w:rFonts w:ascii="Times New Roman" w:hAnsi="Times New Roman" w:cs="Times New Roman"/>
        </w:rPr>
        <w:t xml:space="preserve">further </w:t>
      </w:r>
      <w:r w:rsidRPr="00096B8E">
        <w:rPr>
          <w:rFonts w:ascii="Times New Roman" w:hAnsi="Times New Roman" w:cs="Times New Roman"/>
        </w:rPr>
        <w:t xml:space="preserve">that rather than the concept of Malay as a ‘racial’ category, which is a more recent </w:t>
      </w:r>
      <w:r w:rsidR="00ED660E" w:rsidRPr="00096B8E">
        <w:rPr>
          <w:rFonts w:ascii="Times New Roman" w:hAnsi="Times New Roman" w:cs="Times New Roman"/>
        </w:rPr>
        <w:t xml:space="preserve">political </w:t>
      </w:r>
      <w:r w:rsidRPr="00096B8E">
        <w:rPr>
          <w:rFonts w:ascii="Times New Roman" w:hAnsi="Times New Roman" w:cs="Times New Roman"/>
        </w:rPr>
        <w:t xml:space="preserve">construction, we should think of it as a ‘cultural style’ or ‘civilization’, and again, with </w:t>
      </w:r>
      <w:r w:rsidRPr="00096B8E">
        <w:rPr>
          <w:rFonts w:ascii="Times New Roman" w:hAnsi="Times New Roman" w:cs="Times New Roman"/>
        </w:rPr>
        <w:lastRenderedPageBreak/>
        <w:t xml:space="preserve">reference to the epic of Hang </w:t>
      </w:r>
      <w:proofErr w:type="spellStart"/>
      <w:r w:rsidRPr="00096B8E">
        <w:rPr>
          <w:rFonts w:ascii="Times New Roman" w:hAnsi="Times New Roman" w:cs="Times New Roman"/>
        </w:rPr>
        <w:t>Tuah</w:t>
      </w:r>
      <w:proofErr w:type="spellEnd"/>
      <w:r w:rsidRPr="00096B8E">
        <w:rPr>
          <w:rFonts w:ascii="Times New Roman" w:hAnsi="Times New Roman" w:cs="Times New Roman"/>
        </w:rPr>
        <w:t xml:space="preserve"> this perspective can be traced back to the Melaka sultanate. The emphasis was not so much on genealogical relationship or biological unity but on ‘Malay ways’ and the ‘ways of Melaka’ (2010: 24-26). In this regard people can ‘become Malay’; they take on ‘</w:t>
      </w:r>
      <w:proofErr w:type="spellStart"/>
      <w:r w:rsidRPr="00096B8E">
        <w:rPr>
          <w:rFonts w:ascii="Times New Roman" w:hAnsi="Times New Roman" w:cs="Times New Roman"/>
        </w:rPr>
        <w:t>Malayness</w:t>
      </w:r>
      <w:proofErr w:type="spellEnd"/>
      <w:r w:rsidRPr="00096B8E">
        <w:rPr>
          <w:rFonts w:ascii="Times New Roman" w:hAnsi="Times New Roman" w:cs="Times New Roman"/>
        </w:rPr>
        <w:t>’; and this was a characteristic of Melaka in that Malays were described in the court literature  as ‘hybrids’ and the Malay community as open and flexible. As Milner says ‘”</w:t>
      </w:r>
      <w:proofErr w:type="spellStart"/>
      <w:r w:rsidRPr="00096B8E">
        <w:rPr>
          <w:rFonts w:ascii="Times New Roman" w:hAnsi="Times New Roman" w:cs="Times New Roman"/>
        </w:rPr>
        <w:t>Malayness</w:t>
      </w:r>
      <w:proofErr w:type="spellEnd"/>
      <w:r w:rsidRPr="00096B8E">
        <w:rPr>
          <w:rFonts w:ascii="Times New Roman" w:hAnsi="Times New Roman" w:cs="Times New Roman"/>
        </w:rPr>
        <w:t xml:space="preserve">” had the capacity to be communicated to newcomers’ (ibid: 25). In recent years and in the interests of post-colonial nation-building the concept of ‘Malay’ has become increasingly an ideological one which, in certain </w:t>
      </w:r>
      <w:r w:rsidR="00E13189" w:rsidRPr="00096B8E">
        <w:rPr>
          <w:rFonts w:ascii="Times New Roman" w:hAnsi="Times New Roman" w:cs="Times New Roman"/>
        </w:rPr>
        <w:t xml:space="preserve">contexts, has translated </w:t>
      </w:r>
      <w:proofErr w:type="spellStart"/>
      <w:r w:rsidR="00E13189" w:rsidRPr="00096B8E">
        <w:rPr>
          <w:rFonts w:ascii="Times New Roman" w:hAnsi="Times New Roman" w:cs="Times New Roman"/>
        </w:rPr>
        <w:t>Melaka</w:t>
      </w:r>
      <w:r w:rsidR="008A2019" w:rsidRPr="00096B8E">
        <w:rPr>
          <w:rFonts w:ascii="Times New Roman" w:hAnsi="Times New Roman" w:cs="Times New Roman"/>
        </w:rPr>
        <w:t>n</w:t>
      </w:r>
      <w:proofErr w:type="spellEnd"/>
      <w:r w:rsidRPr="00096B8E">
        <w:rPr>
          <w:rFonts w:ascii="Times New Roman" w:hAnsi="Times New Roman" w:cs="Times New Roman"/>
        </w:rPr>
        <w:t xml:space="preserve"> openness into a national policy of assimilation of those who are not Malay.</w:t>
      </w:r>
    </w:p>
    <w:p w:rsidR="00D12767" w:rsidRPr="00096B8E" w:rsidRDefault="00673275" w:rsidP="00334AB2">
      <w:pPr>
        <w:spacing w:line="360" w:lineRule="auto"/>
        <w:jc w:val="both"/>
        <w:rPr>
          <w:rFonts w:ascii="Times New Roman" w:hAnsi="Times New Roman" w:cs="Times New Roman"/>
        </w:rPr>
      </w:pPr>
      <w:r w:rsidRPr="00096B8E">
        <w:rPr>
          <w:rFonts w:ascii="Times New Roman" w:hAnsi="Times New Roman" w:cs="Times New Roman"/>
        </w:rPr>
        <w:t>The historical importance of Melaka in nation-building therefore resulted in its becoming increasingly part of the politicization of heritage and that role in turn fed into government plans to promote tourism in its national plans for economic growth. Yet, as we have seen, there were two particular contradictions in this post-colonial project.  First, there were no material or physical remains left of a Malay-Muslim heritage in the historic core of Melaka that extended back to the golden years of</w:t>
      </w:r>
      <w:r w:rsidR="005B5250" w:rsidRPr="00096B8E">
        <w:rPr>
          <w:rFonts w:ascii="Times New Roman" w:hAnsi="Times New Roman" w:cs="Times New Roman"/>
        </w:rPr>
        <w:t xml:space="preserve"> the pre-Portuguese sultanate that were available to</w:t>
      </w:r>
      <w:r w:rsidRPr="00096B8E">
        <w:rPr>
          <w:rFonts w:ascii="Times New Roman" w:hAnsi="Times New Roman" w:cs="Times New Roman"/>
        </w:rPr>
        <w:t xml:space="preserve"> deploy for national and tourism purposes. Secondly, the need to promote economic growth </w:t>
      </w:r>
      <w:r w:rsidR="00D12767" w:rsidRPr="00096B8E">
        <w:rPr>
          <w:rFonts w:ascii="Times New Roman" w:hAnsi="Times New Roman" w:cs="Times New Roman"/>
        </w:rPr>
        <w:t xml:space="preserve">within the context of the New Economic Policy (NEP) </w:t>
      </w:r>
      <w:r w:rsidRPr="00096B8E">
        <w:rPr>
          <w:rFonts w:ascii="Times New Roman" w:hAnsi="Times New Roman" w:cs="Times New Roman"/>
        </w:rPr>
        <w:t xml:space="preserve">so that it could be harnessed to a redistribution strategy in favour of the </w:t>
      </w:r>
      <w:proofErr w:type="spellStart"/>
      <w:r w:rsidRPr="00096B8E">
        <w:rPr>
          <w:rFonts w:ascii="Times New Roman" w:hAnsi="Times New Roman" w:cs="Times New Roman"/>
          <w:i/>
        </w:rPr>
        <w:t>bumiputera</w:t>
      </w:r>
      <w:proofErr w:type="spellEnd"/>
      <w:r w:rsidRPr="00096B8E">
        <w:rPr>
          <w:rFonts w:ascii="Times New Roman" w:hAnsi="Times New Roman" w:cs="Times New Roman"/>
        </w:rPr>
        <w:t xml:space="preserve"> </w:t>
      </w:r>
      <w:r w:rsidR="00D12767" w:rsidRPr="00096B8E">
        <w:rPr>
          <w:rFonts w:ascii="Times New Roman" w:hAnsi="Times New Roman" w:cs="Times New Roman"/>
        </w:rPr>
        <w:t xml:space="preserve">and </w:t>
      </w:r>
      <w:r w:rsidRPr="00096B8E">
        <w:rPr>
          <w:rFonts w:ascii="Times New Roman" w:hAnsi="Times New Roman" w:cs="Times New Roman"/>
        </w:rPr>
        <w:t xml:space="preserve">which did not alienate the other ethnic groups and </w:t>
      </w:r>
      <w:r w:rsidR="00D12767" w:rsidRPr="00096B8E">
        <w:rPr>
          <w:rFonts w:ascii="Times New Roman" w:hAnsi="Times New Roman" w:cs="Times New Roman"/>
        </w:rPr>
        <w:t xml:space="preserve">which in turn would </w:t>
      </w:r>
      <w:r w:rsidRPr="00096B8E">
        <w:rPr>
          <w:rFonts w:ascii="Times New Roman" w:hAnsi="Times New Roman" w:cs="Times New Roman"/>
        </w:rPr>
        <w:t>provide the basis for rapid capital accumulation</w:t>
      </w:r>
      <w:r w:rsidR="00D12767" w:rsidRPr="00096B8E">
        <w:rPr>
          <w:rFonts w:ascii="Times New Roman" w:hAnsi="Times New Roman" w:cs="Times New Roman"/>
        </w:rPr>
        <w:t xml:space="preserve">, required state-directed and promoted economic development.  In the case of tourism what was favoured in the 1980s and 1990s was </w:t>
      </w:r>
      <w:r w:rsidRPr="00096B8E">
        <w:rPr>
          <w:rFonts w:ascii="Times New Roman" w:hAnsi="Times New Roman" w:cs="Times New Roman"/>
        </w:rPr>
        <w:t>the development of larg</w:t>
      </w:r>
      <w:r w:rsidR="00D12767" w:rsidRPr="00096B8E">
        <w:rPr>
          <w:rFonts w:ascii="Times New Roman" w:hAnsi="Times New Roman" w:cs="Times New Roman"/>
        </w:rPr>
        <w:t xml:space="preserve">e-scale tourism projects with their related </w:t>
      </w:r>
      <w:r w:rsidRPr="00096B8E">
        <w:rPr>
          <w:rFonts w:ascii="Times New Roman" w:hAnsi="Times New Roman" w:cs="Times New Roman"/>
        </w:rPr>
        <w:t>infrastructure and not so much the conservation and protection of heritage.</w:t>
      </w:r>
      <w:r w:rsidR="008744DC" w:rsidRPr="00096B8E">
        <w:rPr>
          <w:rFonts w:ascii="Times New Roman" w:hAnsi="Times New Roman" w:cs="Times New Roman"/>
        </w:rPr>
        <w:t xml:space="preserve"> </w:t>
      </w:r>
      <w:r w:rsidR="008A2019" w:rsidRPr="00096B8E">
        <w:rPr>
          <w:rFonts w:ascii="Times New Roman" w:hAnsi="Times New Roman" w:cs="Times New Roman"/>
        </w:rPr>
        <w:t>The tension and contradiction between heritage and modernization has been a persistent theme in the recent history of Melaka and in the wider Federation of Malaysia.</w:t>
      </w:r>
    </w:p>
    <w:p w:rsidR="008F18EC" w:rsidRPr="00096B8E" w:rsidRDefault="008F18EC" w:rsidP="00334AB2">
      <w:pPr>
        <w:spacing w:line="360" w:lineRule="auto"/>
        <w:jc w:val="both"/>
        <w:rPr>
          <w:rFonts w:ascii="Times New Roman" w:hAnsi="Times New Roman" w:cs="Times New Roman"/>
        </w:rPr>
      </w:pPr>
      <w:r w:rsidRPr="00096B8E">
        <w:rPr>
          <w:rFonts w:ascii="Times New Roman" w:hAnsi="Times New Roman" w:cs="Times New Roman"/>
          <w:b/>
        </w:rPr>
        <w:t>Malaysian Tourism Development</w:t>
      </w:r>
    </w:p>
    <w:p w:rsidR="00B72AA0" w:rsidRPr="00096B8E" w:rsidRDefault="00EC61DE" w:rsidP="00334AB2">
      <w:pPr>
        <w:spacing w:line="360" w:lineRule="auto"/>
        <w:jc w:val="both"/>
        <w:rPr>
          <w:rFonts w:ascii="Times New Roman" w:hAnsi="Times New Roman" w:cs="Times New Roman"/>
        </w:rPr>
      </w:pPr>
      <w:r w:rsidRPr="00096B8E">
        <w:rPr>
          <w:rFonts w:ascii="Times New Roman" w:hAnsi="Times New Roman" w:cs="Times New Roman"/>
        </w:rPr>
        <w:t>From a very modest tourism</w:t>
      </w:r>
      <w:r w:rsidR="004333BB" w:rsidRPr="00096B8E">
        <w:rPr>
          <w:rFonts w:ascii="Times New Roman" w:hAnsi="Times New Roman" w:cs="Times New Roman"/>
        </w:rPr>
        <w:t xml:space="preserve"> industry in the 1970s</w:t>
      </w:r>
      <w:r w:rsidRPr="00096B8E">
        <w:rPr>
          <w:rFonts w:ascii="Times New Roman" w:hAnsi="Times New Roman" w:cs="Times New Roman"/>
        </w:rPr>
        <w:t xml:space="preserve"> the emphasis in the </w:t>
      </w:r>
      <w:r w:rsidR="007C0228" w:rsidRPr="00096B8E">
        <w:rPr>
          <w:rFonts w:ascii="Times New Roman" w:hAnsi="Times New Roman" w:cs="Times New Roman"/>
        </w:rPr>
        <w:t>federal and state governments’</w:t>
      </w:r>
      <w:r w:rsidRPr="00096B8E">
        <w:rPr>
          <w:rFonts w:ascii="Times New Roman" w:hAnsi="Times New Roman" w:cs="Times New Roman"/>
        </w:rPr>
        <w:t xml:space="preserve"> d</w:t>
      </w:r>
      <w:r w:rsidR="004333BB" w:rsidRPr="00096B8E">
        <w:rPr>
          <w:rFonts w:ascii="Times New Roman" w:hAnsi="Times New Roman" w:cs="Times New Roman"/>
        </w:rPr>
        <w:t>evelopment plans in the last three</w:t>
      </w:r>
      <w:r w:rsidRPr="00096B8E">
        <w:rPr>
          <w:rFonts w:ascii="Times New Roman" w:hAnsi="Times New Roman" w:cs="Times New Roman"/>
        </w:rPr>
        <w:t xml:space="preserve"> d</w:t>
      </w:r>
      <w:r w:rsidR="004333BB" w:rsidRPr="00096B8E">
        <w:rPr>
          <w:rFonts w:ascii="Times New Roman" w:hAnsi="Times New Roman" w:cs="Times New Roman"/>
        </w:rPr>
        <w:t xml:space="preserve">ecades </w:t>
      </w:r>
      <w:r w:rsidR="0058587F" w:rsidRPr="00096B8E">
        <w:rPr>
          <w:rFonts w:ascii="Times New Roman" w:hAnsi="Times New Roman" w:cs="Times New Roman"/>
        </w:rPr>
        <w:t xml:space="preserve">has been </w:t>
      </w:r>
      <w:r w:rsidR="004333BB" w:rsidRPr="00096B8E">
        <w:rPr>
          <w:rFonts w:ascii="Times New Roman" w:hAnsi="Times New Roman" w:cs="Times New Roman"/>
        </w:rPr>
        <w:t xml:space="preserve">firstly on large-scale tourism developments and </w:t>
      </w:r>
      <w:r w:rsidR="001F337E" w:rsidRPr="00096B8E">
        <w:rPr>
          <w:rFonts w:ascii="Times New Roman" w:hAnsi="Times New Roman" w:cs="Times New Roman"/>
        </w:rPr>
        <w:t xml:space="preserve">only </w:t>
      </w:r>
      <w:r w:rsidR="004333BB" w:rsidRPr="00096B8E">
        <w:rPr>
          <w:rFonts w:ascii="Times New Roman" w:hAnsi="Times New Roman" w:cs="Times New Roman"/>
        </w:rPr>
        <w:t>more r</w:t>
      </w:r>
      <w:r w:rsidR="0058587F" w:rsidRPr="00096B8E">
        <w:rPr>
          <w:rFonts w:ascii="Times New Roman" w:hAnsi="Times New Roman" w:cs="Times New Roman"/>
        </w:rPr>
        <w:t xml:space="preserve">ecently on heritage and history. </w:t>
      </w:r>
      <w:r w:rsidR="007C0228" w:rsidRPr="00096B8E">
        <w:rPr>
          <w:rFonts w:ascii="Times New Roman" w:hAnsi="Times New Roman" w:cs="Times New Roman"/>
        </w:rPr>
        <w:t xml:space="preserve">A major boost to tourism development came with the significant increase in the tourism budget under the Fourth and Fifth Malaysia Plans (1981-1990) (Maeda, 1998: 17). </w:t>
      </w:r>
      <w:r w:rsidR="004333BB" w:rsidRPr="00096B8E">
        <w:rPr>
          <w:rFonts w:ascii="Times New Roman" w:hAnsi="Times New Roman" w:cs="Times New Roman"/>
        </w:rPr>
        <w:t xml:space="preserve">In examining </w:t>
      </w:r>
      <w:r w:rsidR="008744DC" w:rsidRPr="00096B8E">
        <w:rPr>
          <w:rFonts w:ascii="Times New Roman" w:hAnsi="Times New Roman" w:cs="Times New Roman"/>
        </w:rPr>
        <w:t>tourism development and economic growth strategies i</w:t>
      </w:r>
      <w:r w:rsidR="00B87673" w:rsidRPr="00096B8E">
        <w:rPr>
          <w:rFonts w:ascii="Times New Roman" w:hAnsi="Times New Roman" w:cs="Times New Roman"/>
        </w:rPr>
        <w:t>t should also be</w:t>
      </w:r>
      <w:r w:rsidR="00BD268D" w:rsidRPr="00096B8E">
        <w:rPr>
          <w:rFonts w:ascii="Times New Roman" w:hAnsi="Times New Roman" w:cs="Times New Roman"/>
        </w:rPr>
        <w:t xml:space="preserve"> emphasized</w:t>
      </w:r>
      <w:r w:rsidR="00B87673" w:rsidRPr="00096B8E">
        <w:rPr>
          <w:rFonts w:ascii="Times New Roman" w:hAnsi="Times New Roman" w:cs="Times New Roman"/>
        </w:rPr>
        <w:t xml:space="preserve"> here that when Malaysia launch</w:t>
      </w:r>
      <w:r w:rsidR="0058587F" w:rsidRPr="00096B8E">
        <w:rPr>
          <w:rFonts w:ascii="Times New Roman" w:hAnsi="Times New Roman" w:cs="Times New Roman"/>
        </w:rPr>
        <w:t>ed its New Economic Policy</w:t>
      </w:r>
      <w:r w:rsidR="00B87673" w:rsidRPr="00096B8E">
        <w:rPr>
          <w:rFonts w:ascii="Times New Roman" w:hAnsi="Times New Roman" w:cs="Times New Roman"/>
        </w:rPr>
        <w:t xml:space="preserve"> through the Second Malaysia Plan (1971-75) </w:t>
      </w:r>
      <w:r w:rsidR="00E92132" w:rsidRPr="00096B8E">
        <w:rPr>
          <w:rFonts w:ascii="Times New Roman" w:hAnsi="Times New Roman" w:cs="Times New Roman"/>
        </w:rPr>
        <w:t xml:space="preserve">and up to the end of the </w:t>
      </w:r>
      <w:r w:rsidR="00BD268D" w:rsidRPr="00096B8E">
        <w:rPr>
          <w:rFonts w:ascii="Times New Roman" w:hAnsi="Times New Roman" w:cs="Times New Roman"/>
        </w:rPr>
        <w:t>Fifth Malaysia Plan (1986-1990), the guiding principles were</w:t>
      </w:r>
      <w:r w:rsidR="00B87673" w:rsidRPr="00096B8E">
        <w:rPr>
          <w:rFonts w:ascii="Times New Roman" w:hAnsi="Times New Roman" w:cs="Times New Roman"/>
        </w:rPr>
        <w:t xml:space="preserve"> not only characterized by affirmative action on behalf of the indigenous population,</w:t>
      </w:r>
      <w:r w:rsidR="00BD268D" w:rsidRPr="00096B8E">
        <w:rPr>
          <w:rFonts w:ascii="Times New Roman" w:hAnsi="Times New Roman" w:cs="Times New Roman"/>
        </w:rPr>
        <w:t xml:space="preserve"> particularly the Malays, but they also focused on promoting</w:t>
      </w:r>
      <w:r w:rsidR="008744DC" w:rsidRPr="00096B8E">
        <w:rPr>
          <w:rFonts w:ascii="Times New Roman" w:hAnsi="Times New Roman" w:cs="Times New Roman"/>
        </w:rPr>
        <w:t xml:space="preserve"> economic growth</w:t>
      </w:r>
      <w:r w:rsidR="00BD268D" w:rsidRPr="00096B8E">
        <w:rPr>
          <w:rFonts w:ascii="Times New Roman" w:hAnsi="Times New Roman" w:cs="Times New Roman"/>
        </w:rPr>
        <w:t>. In other words, capitalist development was necessary to ensure that some of the fruits of growth could be redistributed</w:t>
      </w:r>
      <w:r w:rsidR="00B87673" w:rsidRPr="00096B8E">
        <w:rPr>
          <w:rFonts w:ascii="Times New Roman" w:hAnsi="Times New Roman" w:cs="Times New Roman"/>
        </w:rPr>
        <w:t xml:space="preserve"> </w:t>
      </w:r>
      <w:r w:rsidR="00BD268D" w:rsidRPr="00096B8E">
        <w:rPr>
          <w:rFonts w:ascii="Times New Roman" w:hAnsi="Times New Roman" w:cs="Times New Roman"/>
        </w:rPr>
        <w:t>for the benefit of</w:t>
      </w:r>
      <w:r w:rsidR="00B87673" w:rsidRPr="00096B8E">
        <w:rPr>
          <w:rFonts w:ascii="Times New Roman" w:hAnsi="Times New Roman" w:cs="Times New Roman"/>
        </w:rPr>
        <w:t xml:space="preserve"> the Malays</w:t>
      </w:r>
      <w:r w:rsidR="00B64022" w:rsidRPr="00096B8E">
        <w:rPr>
          <w:rFonts w:ascii="Times New Roman" w:hAnsi="Times New Roman" w:cs="Times New Roman"/>
        </w:rPr>
        <w:t xml:space="preserve"> and to build a modern</w:t>
      </w:r>
      <w:r w:rsidR="00BD268D" w:rsidRPr="00096B8E">
        <w:rPr>
          <w:rFonts w:ascii="Times New Roman" w:hAnsi="Times New Roman" w:cs="Times New Roman"/>
        </w:rPr>
        <w:t>, educated</w:t>
      </w:r>
      <w:r w:rsidR="00B64022" w:rsidRPr="00096B8E">
        <w:rPr>
          <w:rFonts w:ascii="Times New Roman" w:hAnsi="Times New Roman" w:cs="Times New Roman"/>
        </w:rPr>
        <w:t xml:space="preserve">, </w:t>
      </w:r>
      <w:r w:rsidR="005533FE" w:rsidRPr="00096B8E">
        <w:rPr>
          <w:rFonts w:ascii="Times New Roman" w:hAnsi="Times New Roman" w:cs="Times New Roman"/>
        </w:rPr>
        <w:t xml:space="preserve">urbanized, </w:t>
      </w:r>
      <w:r w:rsidR="00B64022" w:rsidRPr="00096B8E">
        <w:rPr>
          <w:rFonts w:ascii="Times New Roman" w:hAnsi="Times New Roman" w:cs="Times New Roman"/>
        </w:rPr>
        <w:t>entrepreneurial</w:t>
      </w:r>
      <w:r w:rsidR="00BD268D" w:rsidRPr="00096B8E">
        <w:rPr>
          <w:rFonts w:ascii="Times New Roman" w:hAnsi="Times New Roman" w:cs="Times New Roman"/>
        </w:rPr>
        <w:t xml:space="preserve"> and </w:t>
      </w:r>
      <w:r w:rsidR="00BD268D" w:rsidRPr="00096B8E">
        <w:rPr>
          <w:rFonts w:ascii="Times New Roman" w:hAnsi="Times New Roman" w:cs="Times New Roman"/>
        </w:rPr>
        <w:lastRenderedPageBreak/>
        <w:t>prosperous Malay population</w:t>
      </w:r>
      <w:r w:rsidR="00B87673" w:rsidRPr="00096B8E">
        <w:rPr>
          <w:rFonts w:ascii="Times New Roman" w:hAnsi="Times New Roman" w:cs="Times New Roman"/>
        </w:rPr>
        <w:t>.</w:t>
      </w:r>
      <w:r w:rsidR="005F14F7" w:rsidRPr="00096B8E">
        <w:rPr>
          <w:rFonts w:ascii="Times New Roman" w:hAnsi="Times New Roman" w:cs="Times New Roman"/>
        </w:rPr>
        <w:t xml:space="preserve"> In regard to the tourism sector</w:t>
      </w:r>
      <w:r w:rsidR="00B522CD" w:rsidRPr="00096B8E">
        <w:rPr>
          <w:rFonts w:ascii="Times New Roman" w:hAnsi="Times New Roman" w:cs="Times New Roman"/>
        </w:rPr>
        <w:t>, and specifically in the case of Melaka,</w:t>
      </w:r>
      <w:r w:rsidR="005F14F7" w:rsidRPr="00096B8E">
        <w:rPr>
          <w:rFonts w:ascii="Times New Roman" w:hAnsi="Times New Roman" w:cs="Times New Roman"/>
        </w:rPr>
        <w:t xml:space="preserve"> the focus was </w:t>
      </w:r>
      <w:r w:rsidR="004333BB" w:rsidRPr="00096B8E">
        <w:rPr>
          <w:rFonts w:ascii="Times New Roman" w:hAnsi="Times New Roman" w:cs="Times New Roman"/>
        </w:rPr>
        <w:t xml:space="preserve">increasingly </w:t>
      </w:r>
      <w:r w:rsidR="005F14F7" w:rsidRPr="00096B8E">
        <w:rPr>
          <w:rFonts w:ascii="Times New Roman" w:hAnsi="Times New Roman" w:cs="Times New Roman"/>
        </w:rPr>
        <w:t>on the construction and development of new facilities</w:t>
      </w:r>
      <w:r w:rsidR="00134FC9" w:rsidRPr="00096B8E">
        <w:rPr>
          <w:rFonts w:ascii="Times New Roman" w:hAnsi="Times New Roman" w:cs="Times New Roman"/>
        </w:rPr>
        <w:t xml:space="preserve"> and </w:t>
      </w:r>
      <w:r w:rsidR="006B75E0" w:rsidRPr="00096B8E">
        <w:rPr>
          <w:rFonts w:ascii="Times New Roman" w:hAnsi="Times New Roman" w:cs="Times New Roman"/>
        </w:rPr>
        <w:t xml:space="preserve">large </w:t>
      </w:r>
      <w:r w:rsidR="00A369C4" w:rsidRPr="00096B8E">
        <w:rPr>
          <w:rFonts w:ascii="Times New Roman" w:hAnsi="Times New Roman" w:cs="Times New Roman"/>
        </w:rPr>
        <w:t xml:space="preserve">capital-intensive </w:t>
      </w:r>
      <w:r w:rsidR="00134FC9" w:rsidRPr="00096B8E">
        <w:rPr>
          <w:rFonts w:ascii="Times New Roman" w:hAnsi="Times New Roman" w:cs="Times New Roman"/>
        </w:rPr>
        <w:t xml:space="preserve">infrastructure </w:t>
      </w:r>
      <w:r w:rsidR="006B75E0" w:rsidRPr="00096B8E">
        <w:rPr>
          <w:rFonts w:ascii="Times New Roman" w:hAnsi="Times New Roman" w:cs="Times New Roman"/>
        </w:rPr>
        <w:t xml:space="preserve">projects </w:t>
      </w:r>
      <w:r w:rsidR="00134FC9" w:rsidRPr="00096B8E">
        <w:rPr>
          <w:rFonts w:ascii="Times New Roman" w:hAnsi="Times New Roman" w:cs="Times New Roman"/>
        </w:rPr>
        <w:t xml:space="preserve">such as hotels, beach resorts, </w:t>
      </w:r>
      <w:r w:rsidR="00A369C4" w:rsidRPr="00096B8E">
        <w:rPr>
          <w:rFonts w:ascii="Times New Roman" w:hAnsi="Times New Roman" w:cs="Times New Roman"/>
        </w:rPr>
        <w:t xml:space="preserve">marinas, </w:t>
      </w:r>
      <w:r w:rsidR="00134FC9" w:rsidRPr="00096B8E">
        <w:rPr>
          <w:rFonts w:ascii="Times New Roman" w:hAnsi="Times New Roman" w:cs="Times New Roman"/>
        </w:rPr>
        <w:t>theme parks, shopping malls and golf courses (Cartier, 1998a).</w:t>
      </w:r>
      <w:r w:rsidR="005533FE" w:rsidRPr="00096B8E">
        <w:rPr>
          <w:rFonts w:ascii="Times New Roman" w:hAnsi="Times New Roman" w:cs="Times New Roman"/>
        </w:rPr>
        <w:t xml:space="preserve"> These developments were presided over by </w:t>
      </w:r>
      <w:r w:rsidR="006F4F7B" w:rsidRPr="00096B8E">
        <w:rPr>
          <w:rFonts w:ascii="Times New Roman" w:hAnsi="Times New Roman" w:cs="Times New Roman"/>
        </w:rPr>
        <w:t xml:space="preserve">the Tourism Development Corporation </w:t>
      </w:r>
      <w:r w:rsidR="004B6D45" w:rsidRPr="00096B8E">
        <w:rPr>
          <w:rFonts w:ascii="Times New Roman" w:hAnsi="Times New Roman" w:cs="Times New Roman"/>
        </w:rPr>
        <w:t xml:space="preserve">of Malaysia </w:t>
      </w:r>
      <w:r w:rsidR="006F4F7B" w:rsidRPr="00096B8E">
        <w:rPr>
          <w:rFonts w:ascii="Times New Roman" w:hAnsi="Times New Roman" w:cs="Times New Roman"/>
        </w:rPr>
        <w:t xml:space="preserve">which </w:t>
      </w:r>
      <w:r w:rsidR="00B72AA0" w:rsidRPr="00096B8E">
        <w:rPr>
          <w:rFonts w:ascii="Times New Roman" w:hAnsi="Times New Roman" w:cs="Times New Roman"/>
        </w:rPr>
        <w:t xml:space="preserve">was established in 1972 and </w:t>
      </w:r>
      <w:r w:rsidR="001F337E" w:rsidRPr="00096B8E">
        <w:rPr>
          <w:rFonts w:ascii="Times New Roman" w:hAnsi="Times New Roman" w:cs="Times New Roman"/>
        </w:rPr>
        <w:t xml:space="preserve">which </w:t>
      </w:r>
      <w:r w:rsidR="006F4F7B" w:rsidRPr="00096B8E">
        <w:rPr>
          <w:rFonts w:ascii="Times New Roman" w:hAnsi="Times New Roman" w:cs="Times New Roman"/>
        </w:rPr>
        <w:t>formulated the first national tourism development plan in 1975. A</w:t>
      </w:r>
      <w:r w:rsidR="005533FE" w:rsidRPr="00096B8E">
        <w:rPr>
          <w:rFonts w:ascii="Times New Roman" w:hAnsi="Times New Roman" w:cs="Times New Roman"/>
        </w:rPr>
        <w:t xml:space="preserve"> separate Ministry of Tourism and Culture was established in 1987 </w:t>
      </w:r>
      <w:r w:rsidR="002B081D" w:rsidRPr="00096B8E">
        <w:rPr>
          <w:rFonts w:ascii="Times New Roman" w:hAnsi="Times New Roman" w:cs="Times New Roman"/>
        </w:rPr>
        <w:t>from</w:t>
      </w:r>
      <w:r w:rsidR="004B6D45" w:rsidRPr="00096B8E">
        <w:rPr>
          <w:rFonts w:ascii="Times New Roman" w:hAnsi="Times New Roman" w:cs="Times New Roman"/>
        </w:rPr>
        <w:t xml:space="preserve"> a merger between the Culture Division of the Ministry of Culture, Youth and Sports and the Tourism Development Corporation, </w:t>
      </w:r>
      <w:r w:rsidR="005533FE" w:rsidRPr="00096B8E">
        <w:rPr>
          <w:rFonts w:ascii="Times New Roman" w:hAnsi="Times New Roman" w:cs="Times New Roman"/>
        </w:rPr>
        <w:t xml:space="preserve">and </w:t>
      </w:r>
      <w:r w:rsidR="004B6D45" w:rsidRPr="00096B8E">
        <w:rPr>
          <w:rFonts w:ascii="Times New Roman" w:hAnsi="Times New Roman" w:cs="Times New Roman"/>
        </w:rPr>
        <w:t xml:space="preserve">then </w:t>
      </w:r>
      <w:r w:rsidR="005533FE" w:rsidRPr="00096B8E">
        <w:rPr>
          <w:rFonts w:ascii="Times New Roman" w:hAnsi="Times New Roman" w:cs="Times New Roman"/>
        </w:rPr>
        <w:t>became the Ministry of C</w:t>
      </w:r>
      <w:r w:rsidR="004B6D45" w:rsidRPr="00096B8E">
        <w:rPr>
          <w:rFonts w:ascii="Times New Roman" w:hAnsi="Times New Roman" w:cs="Times New Roman"/>
        </w:rPr>
        <w:t>ulture, Arts and Tourism in 1992</w:t>
      </w:r>
      <w:r w:rsidR="006F4F7B" w:rsidRPr="00096B8E">
        <w:rPr>
          <w:rFonts w:ascii="Times New Roman" w:hAnsi="Times New Roman" w:cs="Times New Roman"/>
        </w:rPr>
        <w:t xml:space="preserve"> which gave fu</w:t>
      </w:r>
      <w:r w:rsidR="007C0228" w:rsidRPr="00096B8E">
        <w:rPr>
          <w:rFonts w:ascii="Times New Roman" w:hAnsi="Times New Roman" w:cs="Times New Roman"/>
        </w:rPr>
        <w:t>rther impetus to tourism growth. Its responsibilities were directed to policy, licensing and enforcement of policies and legislation (Cartier, 1998a: 156).  T</w:t>
      </w:r>
      <w:r w:rsidR="006F4F7B" w:rsidRPr="00096B8E">
        <w:rPr>
          <w:rFonts w:ascii="Times New Roman" w:hAnsi="Times New Roman" w:cs="Times New Roman"/>
        </w:rPr>
        <w:t xml:space="preserve">ourism was then given another boost with the founding of the Malaysian Tourism Promotion Board </w:t>
      </w:r>
      <w:r w:rsidR="007C0228" w:rsidRPr="00096B8E">
        <w:rPr>
          <w:rFonts w:ascii="Times New Roman" w:hAnsi="Times New Roman" w:cs="Times New Roman"/>
        </w:rPr>
        <w:t xml:space="preserve">(‘Tourism Malaysia’) </w:t>
      </w:r>
      <w:r w:rsidR="006F4F7B" w:rsidRPr="00096B8E">
        <w:rPr>
          <w:rFonts w:ascii="Times New Roman" w:hAnsi="Times New Roman" w:cs="Times New Roman"/>
        </w:rPr>
        <w:t xml:space="preserve">in 1992 </w:t>
      </w:r>
      <w:r w:rsidR="007C0228" w:rsidRPr="00096B8E">
        <w:rPr>
          <w:rFonts w:ascii="Times New Roman" w:hAnsi="Times New Roman" w:cs="Times New Roman"/>
        </w:rPr>
        <w:t>responsible for advertising and marketing (ibid)</w:t>
      </w:r>
      <w:r w:rsidR="005533FE" w:rsidRPr="00096B8E">
        <w:rPr>
          <w:rFonts w:ascii="Times New Roman" w:hAnsi="Times New Roman" w:cs="Times New Roman"/>
        </w:rPr>
        <w:t>.</w:t>
      </w:r>
      <w:r w:rsidR="00134FC9" w:rsidRPr="00096B8E">
        <w:rPr>
          <w:rFonts w:ascii="Times New Roman" w:hAnsi="Times New Roman" w:cs="Times New Roman"/>
        </w:rPr>
        <w:t xml:space="preserve"> </w:t>
      </w:r>
      <w:r w:rsidR="00B72AA0" w:rsidRPr="00096B8E">
        <w:rPr>
          <w:rFonts w:ascii="Times New Roman" w:hAnsi="Times New Roman" w:cs="Times New Roman"/>
        </w:rPr>
        <w:t xml:space="preserve">The first Visit Malaysia Year promotion and the Malaysia Tourism Policy Study were undertaken in 1990 (Maeda, 1998: 17). </w:t>
      </w:r>
      <w:r w:rsidR="007C0228" w:rsidRPr="00096B8E">
        <w:rPr>
          <w:rFonts w:ascii="Times New Roman" w:hAnsi="Times New Roman" w:cs="Times New Roman"/>
        </w:rPr>
        <w:t xml:space="preserve">The main source of funding for tourism development is the federal government; the state government provides land, property and other facilities; and the local authorities grant development approval (ibid). </w:t>
      </w:r>
    </w:p>
    <w:p w:rsidR="00374E4D" w:rsidRPr="00096B8E" w:rsidRDefault="005533FE" w:rsidP="00334AB2">
      <w:pPr>
        <w:spacing w:line="360" w:lineRule="auto"/>
        <w:jc w:val="both"/>
        <w:rPr>
          <w:rFonts w:ascii="Times New Roman" w:hAnsi="Times New Roman" w:cs="Times New Roman"/>
        </w:rPr>
      </w:pPr>
      <w:r w:rsidRPr="00096B8E">
        <w:rPr>
          <w:rFonts w:ascii="Times New Roman" w:hAnsi="Times New Roman" w:cs="Times New Roman"/>
        </w:rPr>
        <w:t>In Melaka’s case the</w:t>
      </w:r>
      <w:r w:rsidR="00F81828" w:rsidRPr="00096B8E">
        <w:rPr>
          <w:rFonts w:ascii="Times New Roman" w:hAnsi="Times New Roman" w:cs="Times New Roman"/>
        </w:rPr>
        <w:t xml:space="preserve"> </w:t>
      </w:r>
      <w:r w:rsidR="009A5127" w:rsidRPr="00096B8E">
        <w:rPr>
          <w:rFonts w:ascii="Times New Roman" w:hAnsi="Times New Roman" w:cs="Times New Roman"/>
        </w:rPr>
        <w:t xml:space="preserve">new </w:t>
      </w:r>
      <w:r w:rsidR="00F81828" w:rsidRPr="00096B8E">
        <w:rPr>
          <w:rFonts w:ascii="Times New Roman" w:hAnsi="Times New Roman" w:cs="Times New Roman"/>
        </w:rPr>
        <w:t>tourism developments took place outside the historic core</w:t>
      </w:r>
      <w:r w:rsidR="00E92132" w:rsidRPr="00096B8E">
        <w:rPr>
          <w:rFonts w:ascii="Times New Roman" w:hAnsi="Times New Roman" w:cs="Times New Roman"/>
        </w:rPr>
        <w:t xml:space="preserve"> </w:t>
      </w:r>
      <w:r w:rsidR="00F81828" w:rsidRPr="00096B8E">
        <w:rPr>
          <w:rFonts w:ascii="Times New Roman" w:hAnsi="Times New Roman" w:cs="Times New Roman"/>
        </w:rPr>
        <w:t>of old Melaka</w:t>
      </w:r>
      <w:r w:rsidR="0096020F" w:rsidRPr="00096B8E">
        <w:rPr>
          <w:rFonts w:ascii="Times New Roman" w:hAnsi="Times New Roman" w:cs="Times New Roman"/>
        </w:rPr>
        <w:t xml:space="preserve"> from the </w:t>
      </w:r>
      <w:r w:rsidR="001447AA" w:rsidRPr="00096B8E">
        <w:rPr>
          <w:rFonts w:ascii="Times New Roman" w:hAnsi="Times New Roman" w:cs="Times New Roman"/>
        </w:rPr>
        <w:t xml:space="preserve">early </w:t>
      </w:r>
      <w:r w:rsidR="0096020F" w:rsidRPr="00096B8E">
        <w:rPr>
          <w:rFonts w:ascii="Times New Roman" w:hAnsi="Times New Roman" w:cs="Times New Roman"/>
        </w:rPr>
        <w:t>1980s</w:t>
      </w:r>
      <w:r w:rsidR="00383341" w:rsidRPr="00096B8E">
        <w:rPr>
          <w:rFonts w:ascii="Times New Roman" w:hAnsi="Times New Roman" w:cs="Times New Roman"/>
        </w:rPr>
        <w:t xml:space="preserve">, but </w:t>
      </w:r>
      <w:r w:rsidR="00634B21" w:rsidRPr="00096B8E">
        <w:rPr>
          <w:rFonts w:ascii="Times New Roman" w:hAnsi="Times New Roman" w:cs="Times New Roman"/>
        </w:rPr>
        <w:t xml:space="preserve">in any case </w:t>
      </w:r>
      <w:r w:rsidR="00383341" w:rsidRPr="00096B8E">
        <w:rPr>
          <w:rFonts w:ascii="Times New Roman" w:hAnsi="Times New Roman" w:cs="Times New Roman"/>
        </w:rPr>
        <w:t>most of the main developments were in other parts of the Federation, particularly Penang and Kuala Lumpur and a string of beach resorts along the east coast of Peninsula</w:t>
      </w:r>
      <w:r w:rsidR="00FC7473" w:rsidRPr="00096B8E">
        <w:rPr>
          <w:rFonts w:ascii="Times New Roman" w:hAnsi="Times New Roman" w:cs="Times New Roman"/>
        </w:rPr>
        <w:t>r Malaysia and on islands</w:t>
      </w:r>
      <w:r w:rsidR="00383341" w:rsidRPr="00096B8E">
        <w:rPr>
          <w:rFonts w:ascii="Times New Roman" w:hAnsi="Times New Roman" w:cs="Times New Roman"/>
        </w:rPr>
        <w:t xml:space="preserve"> like </w:t>
      </w:r>
      <w:proofErr w:type="spellStart"/>
      <w:r w:rsidR="00383341" w:rsidRPr="00096B8E">
        <w:rPr>
          <w:rFonts w:ascii="Times New Roman" w:hAnsi="Times New Roman" w:cs="Times New Roman"/>
        </w:rPr>
        <w:t>Langkawi</w:t>
      </w:r>
      <w:proofErr w:type="spellEnd"/>
      <w:r w:rsidR="00F81828" w:rsidRPr="00096B8E">
        <w:rPr>
          <w:rFonts w:ascii="Times New Roman" w:hAnsi="Times New Roman" w:cs="Times New Roman"/>
        </w:rPr>
        <w:t xml:space="preserve">. </w:t>
      </w:r>
      <w:r w:rsidR="003B7B19" w:rsidRPr="00096B8E">
        <w:rPr>
          <w:rFonts w:ascii="Times New Roman" w:hAnsi="Times New Roman" w:cs="Times New Roman"/>
        </w:rPr>
        <w:t xml:space="preserve">Melaka has seen </w:t>
      </w:r>
      <w:r w:rsidR="00A369C4" w:rsidRPr="00096B8E">
        <w:rPr>
          <w:rFonts w:ascii="Times New Roman" w:hAnsi="Times New Roman" w:cs="Times New Roman"/>
        </w:rPr>
        <w:t xml:space="preserve">rapid </w:t>
      </w:r>
      <w:r w:rsidR="003B7B19" w:rsidRPr="00096B8E">
        <w:rPr>
          <w:rFonts w:ascii="Times New Roman" w:hAnsi="Times New Roman" w:cs="Times New Roman"/>
        </w:rPr>
        <w:t xml:space="preserve">economic development </w:t>
      </w:r>
      <w:r w:rsidR="00A369C4" w:rsidRPr="00096B8E">
        <w:rPr>
          <w:rFonts w:ascii="Times New Roman" w:hAnsi="Times New Roman" w:cs="Times New Roman"/>
        </w:rPr>
        <w:t xml:space="preserve">(in both large-scale tourism projects and industrial ventures) </w:t>
      </w:r>
      <w:r w:rsidR="003B7B19" w:rsidRPr="00096B8E">
        <w:rPr>
          <w:rFonts w:ascii="Times New Roman" w:hAnsi="Times New Roman" w:cs="Times New Roman"/>
        </w:rPr>
        <w:t>but its historic core area has remained largely intact</w:t>
      </w:r>
      <w:r w:rsidR="00374E4D" w:rsidRPr="00096B8E">
        <w:rPr>
          <w:rFonts w:ascii="Times New Roman" w:hAnsi="Times New Roman" w:cs="Times New Roman"/>
        </w:rPr>
        <w:t>, though surrounding the core are several high-rise developments which can be seen from St Paul’s Hill</w:t>
      </w:r>
      <w:r w:rsidR="00325173" w:rsidRPr="00096B8E">
        <w:rPr>
          <w:rFonts w:ascii="Times New Roman" w:hAnsi="Times New Roman" w:cs="Times New Roman"/>
        </w:rPr>
        <w:t xml:space="preserve"> (see below)</w:t>
      </w:r>
      <w:r w:rsidR="003B7B19" w:rsidRPr="00096B8E">
        <w:rPr>
          <w:rFonts w:ascii="Times New Roman" w:hAnsi="Times New Roman" w:cs="Times New Roman"/>
        </w:rPr>
        <w:t>.</w:t>
      </w:r>
      <w:r w:rsidR="001447AA" w:rsidRPr="00096B8E">
        <w:rPr>
          <w:rFonts w:ascii="Times New Roman" w:hAnsi="Times New Roman" w:cs="Times New Roman"/>
        </w:rPr>
        <w:t xml:space="preserve"> </w:t>
      </w:r>
    </w:p>
    <w:p w:rsidR="003B7B19" w:rsidRPr="00096B8E" w:rsidRDefault="001447AA" w:rsidP="00334AB2">
      <w:pPr>
        <w:spacing w:line="360" w:lineRule="auto"/>
        <w:jc w:val="both"/>
        <w:rPr>
          <w:rFonts w:ascii="Times New Roman" w:hAnsi="Times New Roman" w:cs="Times New Roman"/>
        </w:rPr>
      </w:pPr>
      <w:r w:rsidRPr="00096B8E">
        <w:rPr>
          <w:rFonts w:ascii="Times New Roman" w:hAnsi="Times New Roman" w:cs="Times New Roman"/>
        </w:rPr>
        <w:t xml:space="preserve">The theme parks and large-scale leisure developments are located </w:t>
      </w:r>
      <w:r w:rsidR="006D51CC" w:rsidRPr="00096B8E">
        <w:rPr>
          <w:rFonts w:ascii="Times New Roman" w:hAnsi="Times New Roman" w:cs="Times New Roman"/>
        </w:rPr>
        <w:t xml:space="preserve">mainly inland from Melaka town. At Bukit </w:t>
      </w:r>
      <w:proofErr w:type="spellStart"/>
      <w:r w:rsidR="006D51CC" w:rsidRPr="00096B8E">
        <w:rPr>
          <w:rFonts w:ascii="Times New Roman" w:hAnsi="Times New Roman" w:cs="Times New Roman"/>
        </w:rPr>
        <w:t>Auyin</w:t>
      </w:r>
      <w:proofErr w:type="spellEnd"/>
      <w:r w:rsidR="006D51CC" w:rsidRPr="00096B8E">
        <w:rPr>
          <w:rFonts w:ascii="Times New Roman" w:hAnsi="Times New Roman" w:cs="Times New Roman"/>
        </w:rPr>
        <w:t xml:space="preserve"> there</w:t>
      </w:r>
      <w:r w:rsidRPr="00096B8E">
        <w:rPr>
          <w:rFonts w:ascii="Times New Roman" w:hAnsi="Times New Roman" w:cs="Times New Roman"/>
        </w:rPr>
        <w:t xml:space="preserve"> is a hill re</w:t>
      </w:r>
      <w:r w:rsidR="006D51CC" w:rsidRPr="00096B8E">
        <w:rPr>
          <w:rFonts w:ascii="Times New Roman" w:hAnsi="Times New Roman" w:cs="Times New Roman"/>
        </w:rPr>
        <w:t>sort with a g</w:t>
      </w:r>
      <w:r w:rsidR="00FC7473" w:rsidRPr="00096B8E">
        <w:rPr>
          <w:rFonts w:ascii="Times New Roman" w:hAnsi="Times New Roman" w:cs="Times New Roman"/>
        </w:rPr>
        <w:t>eomancy theme park; nearby at Aye</w:t>
      </w:r>
      <w:r w:rsidR="006D51CC" w:rsidRPr="00096B8E">
        <w:rPr>
          <w:rFonts w:ascii="Times New Roman" w:hAnsi="Times New Roman" w:cs="Times New Roman"/>
        </w:rPr>
        <w:t xml:space="preserve">r </w:t>
      </w:r>
      <w:proofErr w:type="spellStart"/>
      <w:r w:rsidR="006D51CC" w:rsidRPr="00096B8E">
        <w:rPr>
          <w:rFonts w:ascii="Times New Roman" w:hAnsi="Times New Roman" w:cs="Times New Roman"/>
        </w:rPr>
        <w:t>Keroh</w:t>
      </w:r>
      <w:proofErr w:type="spellEnd"/>
      <w:r w:rsidR="0080088C" w:rsidRPr="00096B8E">
        <w:rPr>
          <w:rFonts w:ascii="Times New Roman" w:hAnsi="Times New Roman" w:cs="Times New Roman"/>
        </w:rPr>
        <w:t>, some 15 kilometres north-east of Melaka town,</w:t>
      </w:r>
      <w:r w:rsidR="006D51CC" w:rsidRPr="00096B8E">
        <w:rPr>
          <w:rFonts w:ascii="Times New Roman" w:hAnsi="Times New Roman" w:cs="Times New Roman"/>
        </w:rPr>
        <w:t xml:space="preserve"> there are the </w:t>
      </w:r>
      <w:r w:rsidR="006116EE" w:rsidRPr="00096B8E">
        <w:rPr>
          <w:rFonts w:ascii="Times New Roman" w:hAnsi="Times New Roman" w:cs="Times New Roman"/>
        </w:rPr>
        <w:t xml:space="preserve">Taman </w:t>
      </w:r>
      <w:r w:rsidR="006D51CC" w:rsidRPr="00096B8E">
        <w:rPr>
          <w:rFonts w:ascii="Times New Roman" w:hAnsi="Times New Roman" w:cs="Times New Roman"/>
        </w:rPr>
        <w:t>Mini-Malaysia and</w:t>
      </w:r>
      <w:r w:rsidRPr="00096B8E">
        <w:rPr>
          <w:rFonts w:ascii="Times New Roman" w:hAnsi="Times New Roman" w:cs="Times New Roman"/>
        </w:rPr>
        <w:t xml:space="preserve"> </w:t>
      </w:r>
      <w:r w:rsidR="006116EE" w:rsidRPr="00096B8E">
        <w:rPr>
          <w:rFonts w:ascii="Times New Roman" w:hAnsi="Times New Roman" w:cs="Times New Roman"/>
        </w:rPr>
        <w:t xml:space="preserve">Taman </w:t>
      </w:r>
      <w:r w:rsidRPr="00096B8E">
        <w:rPr>
          <w:rFonts w:ascii="Times New Roman" w:hAnsi="Times New Roman" w:cs="Times New Roman"/>
        </w:rPr>
        <w:t>Mini-ASEAN</w:t>
      </w:r>
      <w:r w:rsidR="006116EE" w:rsidRPr="00096B8E">
        <w:rPr>
          <w:rFonts w:ascii="Times New Roman" w:hAnsi="Times New Roman" w:cs="Times New Roman"/>
        </w:rPr>
        <w:t>, these are</w:t>
      </w:r>
      <w:r w:rsidRPr="00096B8E">
        <w:rPr>
          <w:rFonts w:ascii="Times New Roman" w:hAnsi="Times New Roman" w:cs="Times New Roman"/>
        </w:rPr>
        <w:t xml:space="preserve"> </w:t>
      </w:r>
      <w:r w:rsidR="006116EE" w:rsidRPr="00096B8E">
        <w:rPr>
          <w:rFonts w:ascii="Times New Roman" w:hAnsi="Times New Roman" w:cs="Times New Roman"/>
        </w:rPr>
        <w:t>parks in which</w:t>
      </w:r>
      <w:r w:rsidR="006D51CC" w:rsidRPr="00096B8E">
        <w:rPr>
          <w:rFonts w:ascii="Times New Roman" w:hAnsi="Times New Roman" w:cs="Times New Roman"/>
        </w:rPr>
        <w:t xml:space="preserve"> wooden models of Malaysian and regional traditional house forms </w:t>
      </w:r>
      <w:r w:rsidR="006116EE" w:rsidRPr="00096B8E">
        <w:rPr>
          <w:rFonts w:ascii="Times New Roman" w:hAnsi="Times New Roman" w:cs="Times New Roman"/>
        </w:rPr>
        <w:t xml:space="preserve">have been constructed </w:t>
      </w:r>
      <w:r w:rsidR="006D51CC" w:rsidRPr="00096B8E">
        <w:rPr>
          <w:rFonts w:ascii="Times New Roman" w:hAnsi="Times New Roman" w:cs="Times New Roman"/>
        </w:rPr>
        <w:t>in forest settings</w:t>
      </w:r>
      <w:r w:rsidRPr="00096B8E">
        <w:rPr>
          <w:rFonts w:ascii="Times New Roman" w:hAnsi="Times New Roman" w:cs="Times New Roman"/>
        </w:rPr>
        <w:t xml:space="preserve">. </w:t>
      </w:r>
      <w:r w:rsidR="006D51CC" w:rsidRPr="00096B8E">
        <w:rPr>
          <w:rFonts w:ascii="Times New Roman" w:hAnsi="Times New Roman" w:cs="Times New Roman"/>
        </w:rPr>
        <w:t xml:space="preserve">At </w:t>
      </w:r>
      <w:proofErr w:type="spellStart"/>
      <w:r w:rsidR="006D51CC" w:rsidRPr="00096B8E">
        <w:rPr>
          <w:rFonts w:ascii="Times New Roman" w:hAnsi="Times New Roman" w:cs="Times New Roman"/>
        </w:rPr>
        <w:t>Alor</w:t>
      </w:r>
      <w:proofErr w:type="spellEnd"/>
      <w:r w:rsidR="006D51CC" w:rsidRPr="00096B8E">
        <w:rPr>
          <w:rFonts w:ascii="Times New Roman" w:hAnsi="Times New Roman" w:cs="Times New Roman"/>
        </w:rPr>
        <w:t xml:space="preserve"> Gajah there is the </w:t>
      </w:r>
      <w:proofErr w:type="spellStart"/>
      <w:r w:rsidR="006D51CC" w:rsidRPr="00096B8E">
        <w:rPr>
          <w:rFonts w:ascii="Times New Roman" w:hAnsi="Times New Roman" w:cs="Times New Roman"/>
        </w:rPr>
        <w:t>A’Famosa</w:t>
      </w:r>
      <w:proofErr w:type="spellEnd"/>
      <w:r w:rsidR="006D51CC" w:rsidRPr="00096B8E">
        <w:rPr>
          <w:rFonts w:ascii="Times New Roman" w:hAnsi="Times New Roman" w:cs="Times New Roman"/>
        </w:rPr>
        <w:t xml:space="preserve"> </w:t>
      </w:r>
      <w:proofErr w:type="spellStart"/>
      <w:r w:rsidR="006D51CC" w:rsidRPr="00096B8E">
        <w:rPr>
          <w:rFonts w:ascii="Times New Roman" w:hAnsi="Times New Roman" w:cs="Times New Roman"/>
        </w:rPr>
        <w:t>Waterworld</w:t>
      </w:r>
      <w:proofErr w:type="spellEnd"/>
      <w:r w:rsidR="006D51CC" w:rsidRPr="00096B8E">
        <w:rPr>
          <w:rFonts w:ascii="Times New Roman" w:hAnsi="Times New Roman" w:cs="Times New Roman"/>
        </w:rPr>
        <w:t>, a water park with an Arabian Nights theme pool for boating and a nearby golf</w:t>
      </w:r>
      <w:r w:rsidR="0099380C" w:rsidRPr="00096B8E">
        <w:rPr>
          <w:rFonts w:ascii="Times New Roman" w:hAnsi="Times New Roman" w:cs="Times New Roman"/>
        </w:rPr>
        <w:t xml:space="preserve"> resort. Melaka state also has the second</w:t>
      </w:r>
      <w:r w:rsidR="006D51CC" w:rsidRPr="00096B8E">
        <w:rPr>
          <w:rFonts w:ascii="Times New Roman" w:hAnsi="Times New Roman" w:cs="Times New Roman"/>
        </w:rPr>
        <w:t xml:space="preserve"> large</w:t>
      </w:r>
      <w:r w:rsidR="0099380C" w:rsidRPr="00096B8E">
        <w:rPr>
          <w:rFonts w:ascii="Times New Roman" w:hAnsi="Times New Roman" w:cs="Times New Roman"/>
        </w:rPr>
        <w:t>st</w:t>
      </w:r>
      <w:r w:rsidR="006D51CC" w:rsidRPr="00096B8E">
        <w:rPr>
          <w:rFonts w:ascii="Times New Roman" w:hAnsi="Times New Roman" w:cs="Times New Roman"/>
        </w:rPr>
        <w:t xml:space="preserve"> zoo</w:t>
      </w:r>
      <w:r w:rsidR="00AC01E0" w:rsidRPr="00096B8E">
        <w:rPr>
          <w:rFonts w:ascii="Times New Roman" w:hAnsi="Times New Roman" w:cs="Times New Roman"/>
        </w:rPr>
        <w:t xml:space="preserve">, a </w:t>
      </w:r>
      <w:r w:rsidR="005337D9" w:rsidRPr="00096B8E">
        <w:rPr>
          <w:rFonts w:ascii="Times New Roman" w:hAnsi="Times New Roman" w:cs="Times New Roman"/>
        </w:rPr>
        <w:t>butterfly and reptile sanctuary</w:t>
      </w:r>
      <w:r w:rsidR="00AC01E0" w:rsidRPr="00096B8E">
        <w:rPr>
          <w:rFonts w:ascii="Times New Roman" w:hAnsi="Times New Roman" w:cs="Times New Roman"/>
        </w:rPr>
        <w:t xml:space="preserve">, </w:t>
      </w:r>
      <w:r w:rsidR="00325173" w:rsidRPr="00096B8E">
        <w:rPr>
          <w:rFonts w:ascii="Times New Roman" w:hAnsi="Times New Roman" w:cs="Times New Roman"/>
        </w:rPr>
        <w:t xml:space="preserve">a bee farm, a crocodile farm, </w:t>
      </w:r>
      <w:r w:rsidR="0099380C" w:rsidRPr="00096B8E">
        <w:rPr>
          <w:rFonts w:ascii="Times New Roman" w:hAnsi="Times New Roman" w:cs="Times New Roman"/>
        </w:rPr>
        <w:t xml:space="preserve">a turtle management centre, </w:t>
      </w:r>
      <w:r w:rsidR="00325173" w:rsidRPr="00096B8E">
        <w:rPr>
          <w:rFonts w:ascii="Times New Roman" w:hAnsi="Times New Roman" w:cs="Times New Roman"/>
        </w:rPr>
        <w:t xml:space="preserve">a tropical fruit farm, </w:t>
      </w:r>
      <w:r w:rsidR="0099380C" w:rsidRPr="00096B8E">
        <w:rPr>
          <w:rFonts w:ascii="Times New Roman" w:hAnsi="Times New Roman" w:cs="Times New Roman"/>
        </w:rPr>
        <w:t xml:space="preserve">a recreational forest, </w:t>
      </w:r>
      <w:r w:rsidR="00AC01E0" w:rsidRPr="00096B8E">
        <w:rPr>
          <w:rFonts w:ascii="Times New Roman" w:hAnsi="Times New Roman" w:cs="Times New Roman"/>
        </w:rPr>
        <w:t>and several golf courses</w:t>
      </w:r>
      <w:r w:rsidR="00325173" w:rsidRPr="00096B8E">
        <w:rPr>
          <w:rFonts w:ascii="Times New Roman" w:hAnsi="Times New Roman" w:cs="Times New Roman"/>
        </w:rPr>
        <w:t xml:space="preserve">, for example at Ayer </w:t>
      </w:r>
      <w:proofErr w:type="spellStart"/>
      <w:r w:rsidR="00325173" w:rsidRPr="00096B8E">
        <w:rPr>
          <w:rFonts w:ascii="Times New Roman" w:hAnsi="Times New Roman" w:cs="Times New Roman"/>
        </w:rPr>
        <w:t>Keroh</w:t>
      </w:r>
      <w:proofErr w:type="spellEnd"/>
      <w:r w:rsidR="00325173" w:rsidRPr="00096B8E">
        <w:rPr>
          <w:rFonts w:ascii="Times New Roman" w:hAnsi="Times New Roman" w:cs="Times New Roman"/>
        </w:rPr>
        <w:t xml:space="preserve">, Ayer </w:t>
      </w:r>
      <w:proofErr w:type="spellStart"/>
      <w:r w:rsidR="00325173" w:rsidRPr="00096B8E">
        <w:rPr>
          <w:rFonts w:ascii="Times New Roman" w:hAnsi="Times New Roman" w:cs="Times New Roman"/>
        </w:rPr>
        <w:t>Panas</w:t>
      </w:r>
      <w:proofErr w:type="spellEnd"/>
      <w:r w:rsidR="00325173" w:rsidRPr="00096B8E">
        <w:rPr>
          <w:rFonts w:ascii="Times New Roman" w:hAnsi="Times New Roman" w:cs="Times New Roman"/>
        </w:rPr>
        <w:t xml:space="preserve">, </w:t>
      </w:r>
      <w:proofErr w:type="spellStart"/>
      <w:r w:rsidR="00325173" w:rsidRPr="00096B8E">
        <w:rPr>
          <w:rFonts w:ascii="Times New Roman" w:hAnsi="Times New Roman" w:cs="Times New Roman"/>
        </w:rPr>
        <w:t>Jasin</w:t>
      </w:r>
      <w:proofErr w:type="spellEnd"/>
      <w:r w:rsidR="00325173" w:rsidRPr="00096B8E">
        <w:rPr>
          <w:rFonts w:ascii="Times New Roman" w:hAnsi="Times New Roman" w:cs="Times New Roman"/>
        </w:rPr>
        <w:t xml:space="preserve"> and Bukit </w:t>
      </w:r>
      <w:proofErr w:type="spellStart"/>
      <w:r w:rsidR="00325173" w:rsidRPr="00096B8E">
        <w:rPr>
          <w:rFonts w:ascii="Times New Roman" w:hAnsi="Times New Roman" w:cs="Times New Roman"/>
        </w:rPr>
        <w:t>Katil</w:t>
      </w:r>
      <w:proofErr w:type="spellEnd"/>
      <w:r w:rsidR="00325173" w:rsidRPr="00096B8E">
        <w:rPr>
          <w:rFonts w:ascii="Times New Roman" w:hAnsi="Times New Roman" w:cs="Times New Roman"/>
        </w:rPr>
        <w:t xml:space="preserve">, </w:t>
      </w:r>
      <w:r w:rsidR="006D51CC" w:rsidRPr="00096B8E">
        <w:rPr>
          <w:rFonts w:ascii="Times New Roman" w:hAnsi="Times New Roman" w:cs="Times New Roman"/>
        </w:rPr>
        <w:t>(ibid: 162-164</w:t>
      </w:r>
      <w:r w:rsidR="00AC01E0" w:rsidRPr="00096B8E">
        <w:rPr>
          <w:rFonts w:ascii="Times New Roman" w:hAnsi="Times New Roman" w:cs="Times New Roman"/>
        </w:rPr>
        <w:t>, 166</w:t>
      </w:r>
      <w:r w:rsidR="006D51CC" w:rsidRPr="00096B8E">
        <w:rPr>
          <w:rFonts w:ascii="Times New Roman" w:hAnsi="Times New Roman" w:cs="Times New Roman"/>
        </w:rPr>
        <w:t xml:space="preserve">). </w:t>
      </w:r>
      <w:r w:rsidR="00BF30E5" w:rsidRPr="00096B8E">
        <w:rPr>
          <w:rFonts w:ascii="Times New Roman" w:hAnsi="Times New Roman" w:cs="Times New Roman"/>
        </w:rPr>
        <w:t>Modern facilities and high quality golf courses attract</w:t>
      </w:r>
      <w:r w:rsidR="00AC01E0" w:rsidRPr="00096B8E">
        <w:rPr>
          <w:rFonts w:ascii="Times New Roman" w:hAnsi="Times New Roman" w:cs="Times New Roman"/>
        </w:rPr>
        <w:t xml:space="preserve"> visitors from nearby Singapore and the wider region including Japan, Taiwan and Korea.</w:t>
      </w:r>
      <w:r w:rsidR="0001431B" w:rsidRPr="00096B8E">
        <w:rPr>
          <w:rFonts w:ascii="Times New Roman" w:hAnsi="Times New Roman" w:cs="Times New Roman"/>
        </w:rPr>
        <w:t xml:space="preserve"> There have also been beach resort developments at nearby </w:t>
      </w:r>
      <w:proofErr w:type="spellStart"/>
      <w:r w:rsidR="0001431B" w:rsidRPr="00096B8E">
        <w:rPr>
          <w:rFonts w:ascii="Times New Roman" w:hAnsi="Times New Roman" w:cs="Times New Roman"/>
        </w:rPr>
        <w:t>Tanjung</w:t>
      </w:r>
      <w:proofErr w:type="spellEnd"/>
      <w:r w:rsidR="0001431B" w:rsidRPr="00096B8E">
        <w:rPr>
          <w:rFonts w:ascii="Times New Roman" w:hAnsi="Times New Roman" w:cs="Times New Roman"/>
        </w:rPr>
        <w:t xml:space="preserve"> </w:t>
      </w:r>
      <w:proofErr w:type="spellStart"/>
      <w:r w:rsidR="0001431B" w:rsidRPr="00096B8E">
        <w:rPr>
          <w:rFonts w:ascii="Times New Roman" w:hAnsi="Times New Roman" w:cs="Times New Roman"/>
        </w:rPr>
        <w:t>Bidara</w:t>
      </w:r>
      <w:proofErr w:type="spellEnd"/>
      <w:r w:rsidR="0001431B" w:rsidRPr="00096B8E">
        <w:rPr>
          <w:rFonts w:ascii="Times New Roman" w:hAnsi="Times New Roman" w:cs="Times New Roman"/>
        </w:rPr>
        <w:t xml:space="preserve"> and </w:t>
      </w:r>
      <w:proofErr w:type="spellStart"/>
      <w:r w:rsidR="0001431B" w:rsidRPr="00096B8E">
        <w:rPr>
          <w:rFonts w:ascii="Times New Roman" w:hAnsi="Times New Roman" w:cs="Times New Roman"/>
        </w:rPr>
        <w:t>Pulau</w:t>
      </w:r>
      <w:proofErr w:type="spellEnd"/>
      <w:r w:rsidR="0001431B" w:rsidRPr="00096B8E">
        <w:rPr>
          <w:rFonts w:ascii="Times New Roman" w:hAnsi="Times New Roman" w:cs="Times New Roman"/>
        </w:rPr>
        <w:t xml:space="preserve"> </w:t>
      </w:r>
      <w:proofErr w:type="spellStart"/>
      <w:r w:rsidR="0001431B" w:rsidRPr="00096B8E">
        <w:rPr>
          <w:rFonts w:ascii="Times New Roman" w:hAnsi="Times New Roman" w:cs="Times New Roman"/>
        </w:rPr>
        <w:t>Besar</w:t>
      </w:r>
      <w:proofErr w:type="spellEnd"/>
      <w:r w:rsidR="0001431B" w:rsidRPr="00096B8E">
        <w:rPr>
          <w:rFonts w:ascii="Times New Roman" w:hAnsi="Times New Roman" w:cs="Times New Roman"/>
        </w:rPr>
        <w:t>.</w:t>
      </w:r>
    </w:p>
    <w:p w:rsidR="00177023" w:rsidRPr="00096B8E" w:rsidRDefault="00B64022" w:rsidP="00ED63D4">
      <w:pPr>
        <w:spacing w:line="360" w:lineRule="auto"/>
        <w:jc w:val="both"/>
        <w:rPr>
          <w:rFonts w:ascii="Times New Roman" w:hAnsi="Times New Roman" w:cs="Times New Roman"/>
        </w:rPr>
      </w:pPr>
      <w:r w:rsidRPr="00096B8E">
        <w:rPr>
          <w:rFonts w:ascii="Times New Roman" w:hAnsi="Times New Roman" w:cs="Times New Roman"/>
        </w:rPr>
        <w:lastRenderedPageBreak/>
        <w:t xml:space="preserve">In the first stage of tourism development </w:t>
      </w:r>
      <w:r w:rsidR="003D45CF" w:rsidRPr="00096B8E">
        <w:rPr>
          <w:rFonts w:ascii="Times New Roman" w:hAnsi="Times New Roman" w:cs="Times New Roman"/>
        </w:rPr>
        <w:t xml:space="preserve">in the 1980s </w:t>
      </w:r>
      <w:r w:rsidRPr="00096B8E">
        <w:rPr>
          <w:rFonts w:ascii="Times New Roman" w:hAnsi="Times New Roman" w:cs="Times New Roman"/>
        </w:rPr>
        <w:t>t</w:t>
      </w:r>
      <w:r w:rsidR="00134FC9" w:rsidRPr="00096B8E">
        <w:rPr>
          <w:rFonts w:ascii="Times New Roman" w:hAnsi="Times New Roman" w:cs="Times New Roman"/>
        </w:rPr>
        <w:t xml:space="preserve">here was </w:t>
      </w:r>
      <w:r w:rsidR="00F81828" w:rsidRPr="00096B8E">
        <w:rPr>
          <w:rFonts w:ascii="Times New Roman" w:hAnsi="Times New Roman" w:cs="Times New Roman"/>
        </w:rPr>
        <w:t xml:space="preserve">also </w:t>
      </w:r>
      <w:r w:rsidR="00134FC9" w:rsidRPr="00096B8E">
        <w:rPr>
          <w:rFonts w:ascii="Times New Roman" w:hAnsi="Times New Roman" w:cs="Times New Roman"/>
        </w:rPr>
        <w:t xml:space="preserve">very little in the way of interest in heritage and historical tourism since a considerable number of the heritage sites </w:t>
      </w:r>
      <w:r w:rsidR="00383341" w:rsidRPr="00096B8E">
        <w:rPr>
          <w:rFonts w:ascii="Times New Roman" w:hAnsi="Times New Roman" w:cs="Times New Roman"/>
        </w:rPr>
        <w:t xml:space="preserve">(both in Melaka and George Town) </w:t>
      </w:r>
      <w:r w:rsidR="00134FC9" w:rsidRPr="00096B8E">
        <w:rPr>
          <w:rFonts w:ascii="Times New Roman" w:hAnsi="Times New Roman" w:cs="Times New Roman"/>
        </w:rPr>
        <w:t xml:space="preserve">were related </w:t>
      </w:r>
      <w:r w:rsidRPr="00096B8E">
        <w:rPr>
          <w:rFonts w:ascii="Times New Roman" w:hAnsi="Times New Roman" w:cs="Times New Roman"/>
        </w:rPr>
        <w:t xml:space="preserve">primarily </w:t>
      </w:r>
      <w:r w:rsidR="00134FC9" w:rsidRPr="00096B8E">
        <w:rPr>
          <w:rFonts w:ascii="Times New Roman" w:hAnsi="Times New Roman" w:cs="Times New Roman"/>
        </w:rPr>
        <w:t>to a colonial and a non-Malay, non-Muslim past.</w:t>
      </w:r>
      <w:r w:rsidR="00FC7473" w:rsidRPr="00096B8E">
        <w:rPr>
          <w:rFonts w:ascii="Times New Roman" w:hAnsi="Times New Roman" w:cs="Times New Roman"/>
        </w:rPr>
        <w:t xml:space="preserve"> Although there was a gradual increase in awareness of the importance and potential of heritage conservation and</w:t>
      </w:r>
      <w:r w:rsidR="00B40385" w:rsidRPr="00096B8E">
        <w:rPr>
          <w:rFonts w:ascii="Times New Roman" w:hAnsi="Times New Roman" w:cs="Times New Roman"/>
        </w:rPr>
        <w:t xml:space="preserve"> </w:t>
      </w:r>
      <w:r w:rsidR="00FC7473" w:rsidRPr="00096B8E">
        <w:rPr>
          <w:rFonts w:ascii="Times New Roman" w:hAnsi="Times New Roman" w:cs="Times New Roman"/>
        </w:rPr>
        <w:t xml:space="preserve">related tourism activities in the 1980s, it </w:t>
      </w:r>
      <w:r w:rsidR="00B40385" w:rsidRPr="00096B8E">
        <w:rPr>
          <w:rFonts w:ascii="Times New Roman" w:hAnsi="Times New Roman" w:cs="Times New Roman"/>
        </w:rPr>
        <w:t>was not until the 1990s that the importance of heritage landscapes began to be incorporated into the Malaysian government’s strategic planning for economic development</w:t>
      </w:r>
      <w:r w:rsidR="00F81828" w:rsidRPr="00096B8E">
        <w:rPr>
          <w:rFonts w:ascii="Times New Roman" w:hAnsi="Times New Roman" w:cs="Times New Roman"/>
        </w:rPr>
        <w:t>, and Melaka began to play an increasing role in this shift in tourism policy</w:t>
      </w:r>
      <w:r w:rsidR="00B40385" w:rsidRPr="00096B8E">
        <w:rPr>
          <w:rFonts w:ascii="Times New Roman" w:hAnsi="Times New Roman" w:cs="Times New Roman"/>
        </w:rPr>
        <w:t>.</w:t>
      </w:r>
      <w:r w:rsidR="00F81828" w:rsidRPr="00096B8E">
        <w:rPr>
          <w:rFonts w:ascii="Times New Roman" w:hAnsi="Times New Roman" w:cs="Times New Roman"/>
        </w:rPr>
        <w:t xml:space="preserve"> </w:t>
      </w:r>
      <w:r w:rsidR="00345A34" w:rsidRPr="00096B8E">
        <w:rPr>
          <w:rFonts w:ascii="Times New Roman" w:hAnsi="Times New Roman" w:cs="Times New Roman"/>
        </w:rPr>
        <w:t xml:space="preserve">This was, in part at least, in response to a changing global market in heritage and probably prompted, not in small part, by the actions of </w:t>
      </w:r>
      <w:r w:rsidRPr="00096B8E">
        <w:rPr>
          <w:rFonts w:ascii="Times New Roman" w:hAnsi="Times New Roman" w:cs="Times New Roman"/>
        </w:rPr>
        <w:t xml:space="preserve">such bodies as </w:t>
      </w:r>
      <w:r w:rsidR="00345A34" w:rsidRPr="00096B8E">
        <w:rPr>
          <w:rFonts w:ascii="Times New Roman" w:hAnsi="Times New Roman" w:cs="Times New Roman"/>
        </w:rPr>
        <w:t>UNESCO’s World Heritage Committee</w:t>
      </w:r>
      <w:r w:rsidRPr="00096B8E">
        <w:rPr>
          <w:rFonts w:ascii="Times New Roman" w:hAnsi="Times New Roman" w:cs="Times New Roman"/>
        </w:rPr>
        <w:t xml:space="preserve"> and the International Council on Monuments and Sites (ICOMOS) which works closely with UNESCO</w:t>
      </w:r>
      <w:r w:rsidR="00345A34" w:rsidRPr="00096B8E">
        <w:rPr>
          <w:rFonts w:ascii="Times New Roman" w:hAnsi="Times New Roman" w:cs="Times New Roman"/>
        </w:rPr>
        <w:t>. Heritage</w:t>
      </w:r>
      <w:r w:rsidR="002D3241" w:rsidRPr="00096B8E">
        <w:rPr>
          <w:rFonts w:ascii="Times New Roman" w:hAnsi="Times New Roman" w:cs="Times New Roman"/>
        </w:rPr>
        <w:t xml:space="preserve"> and the living cultures in which it is embedded</w:t>
      </w:r>
      <w:r w:rsidR="00345A34" w:rsidRPr="00096B8E">
        <w:rPr>
          <w:rFonts w:ascii="Times New Roman" w:hAnsi="Times New Roman" w:cs="Times New Roman"/>
        </w:rPr>
        <w:t xml:space="preserve"> </w:t>
      </w:r>
      <w:r w:rsidR="00085D92" w:rsidRPr="00096B8E">
        <w:rPr>
          <w:rFonts w:ascii="Times New Roman" w:hAnsi="Times New Roman" w:cs="Times New Roman"/>
        </w:rPr>
        <w:t xml:space="preserve">and expressed </w:t>
      </w:r>
      <w:r w:rsidR="00345A34" w:rsidRPr="00096B8E">
        <w:rPr>
          <w:rFonts w:ascii="Times New Roman" w:hAnsi="Times New Roman" w:cs="Times New Roman"/>
        </w:rPr>
        <w:t xml:space="preserve">therefore </w:t>
      </w:r>
      <w:r w:rsidR="002D3241" w:rsidRPr="00096B8E">
        <w:rPr>
          <w:rFonts w:ascii="Times New Roman" w:hAnsi="Times New Roman" w:cs="Times New Roman"/>
        </w:rPr>
        <w:t>have</w:t>
      </w:r>
      <w:r w:rsidRPr="00096B8E">
        <w:rPr>
          <w:rFonts w:ascii="Times New Roman" w:hAnsi="Times New Roman" w:cs="Times New Roman"/>
        </w:rPr>
        <w:t xml:space="preserve"> beco</w:t>
      </w:r>
      <w:r w:rsidR="00345A34" w:rsidRPr="00096B8E">
        <w:rPr>
          <w:rFonts w:ascii="Times New Roman" w:hAnsi="Times New Roman" w:cs="Times New Roman"/>
        </w:rPr>
        <w:t xml:space="preserve">me </w:t>
      </w:r>
      <w:r w:rsidRPr="00096B8E">
        <w:rPr>
          <w:rFonts w:ascii="Times New Roman" w:hAnsi="Times New Roman" w:cs="Times New Roman"/>
        </w:rPr>
        <w:t xml:space="preserve">a </w:t>
      </w:r>
      <w:r w:rsidR="00345A34" w:rsidRPr="00096B8E">
        <w:rPr>
          <w:rFonts w:ascii="Times New Roman" w:hAnsi="Times New Roman" w:cs="Times New Roman"/>
        </w:rPr>
        <w:t xml:space="preserve">global business, and </w:t>
      </w:r>
      <w:r w:rsidRPr="00096B8E">
        <w:rPr>
          <w:rFonts w:ascii="Times New Roman" w:hAnsi="Times New Roman" w:cs="Times New Roman"/>
        </w:rPr>
        <w:t xml:space="preserve">most </w:t>
      </w:r>
      <w:r w:rsidR="00345A34" w:rsidRPr="00096B8E">
        <w:rPr>
          <w:rFonts w:ascii="Times New Roman" w:hAnsi="Times New Roman" w:cs="Times New Roman"/>
        </w:rPr>
        <w:t xml:space="preserve">governments around the world </w:t>
      </w:r>
      <w:r w:rsidRPr="00096B8E">
        <w:rPr>
          <w:rFonts w:ascii="Times New Roman" w:hAnsi="Times New Roman" w:cs="Times New Roman"/>
        </w:rPr>
        <w:t xml:space="preserve">have </w:t>
      </w:r>
      <w:r w:rsidR="00345A34" w:rsidRPr="00096B8E">
        <w:rPr>
          <w:rFonts w:ascii="Times New Roman" w:hAnsi="Times New Roman" w:cs="Times New Roman"/>
        </w:rPr>
        <w:t>signe</w:t>
      </w:r>
      <w:r w:rsidRPr="00096B8E">
        <w:rPr>
          <w:rFonts w:ascii="Times New Roman" w:hAnsi="Times New Roman" w:cs="Times New Roman"/>
        </w:rPr>
        <w:t>d up to the World Heritage Convention</w:t>
      </w:r>
      <w:r w:rsidR="00345A34" w:rsidRPr="00096B8E">
        <w:rPr>
          <w:rFonts w:ascii="Times New Roman" w:hAnsi="Times New Roman" w:cs="Times New Roman"/>
        </w:rPr>
        <w:t xml:space="preserve">. </w:t>
      </w:r>
    </w:p>
    <w:p w:rsidR="008468BF" w:rsidRPr="00096B8E" w:rsidRDefault="000C673E" w:rsidP="00ED63D4">
      <w:pPr>
        <w:spacing w:line="360" w:lineRule="auto"/>
        <w:jc w:val="both"/>
        <w:rPr>
          <w:rFonts w:ascii="Times New Roman" w:hAnsi="Times New Roman" w:cs="Times New Roman"/>
        </w:rPr>
      </w:pPr>
      <w:r w:rsidRPr="00096B8E">
        <w:rPr>
          <w:rFonts w:ascii="Times New Roman" w:hAnsi="Times New Roman" w:cs="Times New Roman"/>
        </w:rPr>
        <w:t>The Malaysian government was attracted to the market potential of heritage</w:t>
      </w:r>
      <w:r w:rsidR="00085D92" w:rsidRPr="00096B8E">
        <w:rPr>
          <w:rFonts w:ascii="Times New Roman" w:hAnsi="Times New Roman" w:cs="Times New Roman"/>
        </w:rPr>
        <w:t xml:space="preserve"> and</w:t>
      </w:r>
      <w:r w:rsidR="002D3241" w:rsidRPr="00096B8E">
        <w:rPr>
          <w:rFonts w:ascii="Times New Roman" w:hAnsi="Times New Roman" w:cs="Times New Roman"/>
        </w:rPr>
        <w:t xml:space="preserve"> wider cultural tourism</w:t>
      </w:r>
      <w:r w:rsidRPr="00096B8E">
        <w:rPr>
          <w:rFonts w:ascii="Times New Roman" w:hAnsi="Times New Roman" w:cs="Times New Roman"/>
        </w:rPr>
        <w:t xml:space="preserve"> as another strand in its overall policy to expand its tourism sector. </w:t>
      </w:r>
      <w:r w:rsidR="00762F65" w:rsidRPr="00096B8E">
        <w:rPr>
          <w:rFonts w:ascii="Times New Roman" w:hAnsi="Times New Roman" w:cs="Times New Roman"/>
        </w:rPr>
        <w:t xml:space="preserve">Jenkins remarks pertinently that ‘UNESCO listing does not exist without tourism’ (2008: 247). </w:t>
      </w:r>
      <w:r w:rsidR="00177023" w:rsidRPr="00096B8E">
        <w:rPr>
          <w:rFonts w:ascii="Times New Roman" w:hAnsi="Times New Roman" w:cs="Times New Roman"/>
        </w:rPr>
        <w:t>In the case of Melaka this was crucial for generating emp</w:t>
      </w:r>
      <w:r w:rsidR="00FC7473" w:rsidRPr="00096B8E">
        <w:rPr>
          <w:rFonts w:ascii="Times New Roman" w:hAnsi="Times New Roman" w:cs="Times New Roman"/>
        </w:rPr>
        <w:t>loyment; from the mid-1980s</w:t>
      </w:r>
      <w:r w:rsidR="00177023" w:rsidRPr="00096B8E">
        <w:rPr>
          <w:rFonts w:ascii="Times New Roman" w:hAnsi="Times New Roman" w:cs="Times New Roman"/>
        </w:rPr>
        <w:t xml:space="preserve"> central Melaka </w:t>
      </w:r>
      <w:r w:rsidR="00FC7473" w:rsidRPr="00096B8E">
        <w:rPr>
          <w:rFonts w:ascii="Times New Roman" w:hAnsi="Times New Roman" w:cs="Times New Roman"/>
        </w:rPr>
        <w:t>began to lose</w:t>
      </w:r>
      <w:r w:rsidR="00177023" w:rsidRPr="00096B8E">
        <w:rPr>
          <w:rFonts w:ascii="Times New Roman" w:hAnsi="Times New Roman" w:cs="Times New Roman"/>
        </w:rPr>
        <w:t xml:space="preserve"> some of its traditional trades </w:t>
      </w:r>
      <w:r w:rsidR="009B33F9" w:rsidRPr="00096B8E">
        <w:rPr>
          <w:rFonts w:ascii="Times New Roman" w:hAnsi="Times New Roman" w:cs="Times New Roman"/>
        </w:rPr>
        <w:t xml:space="preserve">and residents </w:t>
      </w:r>
      <w:r w:rsidR="00177023" w:rsidRPr="00096B8E">
        <w:rPr>
          <w:rFonts w:ascii="Times New Roman" w:hAnsi="Times New Roman" w:cs="Times New Roman"/>
        </w:rPr>
        <w:t xml:space="preserve">as a result of the relocation of businesses, </w:t>
      </w:r>
      <w:r w:rsidR="0022115F" w:rsidRPr="00096B8E">
        <w:rPr>
          <w:rFonts w:ascii="Times New Roman" w:hAnsi="Times New Roman" w:cs="Times New Roman"/>
        </w:rPr>
        <w:t xml:space="preserve">the competition from new leisure-related developments outside the old town, </w:t>
      </w:r>
      <w:r w:rsidR="00177023" w:rsidRPr="00096B8E">
        <w:rPr>
          <w:rFonts w:ascii="Times New Roman" w:hAnsi="Times New Roman" w:cs="Times New Roman"/>
        </w:rPr>
        <w:t xml:space="preserve">the outmigration of young people and the pressures to redevelop heritage properties (JICA, 2002: 12). </w:t>
      </w:r>
      <w:r w:rsidR="004B6D45" w:rsidRPr="00096B8E">
        <w:rPr>
          <w:rFonts w:ascii="Times New Roman" w:hAnsi="Times New Roman" w:cs="Times New Roman"/>
        </w:rPr>
        <w:t xml:space="preserve">To reflect the increasing importance of heritage issues as well as the emphasis on tourism development the Ministry of Culture, Arts and Tourism was reorganized in March 2004 into two bodies: the Ministry of Tourism with its agency the Malaysia Tourism Promotion Board (or Tourism Malaysia) </w:t>
      </w:r>
      <w:r w:rsidR="00EC17D2" w:rsidRPr="00096B8E">
        <w:rPr>
          <w:rFonts w:ascii="Times New Roman" w:hAnsi="Times New Roman" w:cs="Times New Roman"/>
        </w:rPr>
        <w:t>(</w:t>
      </w:r>
      <w:hyperlink r:id="rId10" w:history="1">
        <w:r w:rsidR="00EC17D2" w:rsidRPr="00096B8E">
          <w:rPr>
            <w:rStyle w:val="Hyperlink"/>
            <w:rFonts w:ascii="Times New Roman" w:hAnsi="Times New Roman" w:cs="Times New Roman"/>
          </w:rPr>
          <w:t>www.tourism.gov.my</w:t>
        </w:r>
      </w:hyperlink>
      <w:r w:rsidR="00EC17D2" w:rsidRPr="00096B8E">
        <w:rPr>
          <w:rFonts w:ascii="Times New Roman" w:hAnsi="Times New Roman" w:cs="Times New Roman"/>
        </w:rPr>
        <w:t xml:space="preserve">) </w:t>
      </w:r>
      <w:r w:rsidR="004B6D45" w:rsidRPr="00096B8E">
        <w:rPr>
          <w:rFonts w:ascii="Times New Roman" w:hAnsi="Times New Roman" w:cs="Times New Roman"/>
        </w:rPr>
        <w:t>and the Ministry of Culture, Arts and Heritage (</w:t>
      </w:r>
      <w:hyperlink r:id="rId11" w:history="1">
        <w:r w:rsidR="004B6D45" w:rsidRPr="00096B8E">
          <w:rPr>
            <w:rStyle w:val="Hyperlink"/>
            <w:rFonts w:ascii="Times New Roman" w:hAnsi="Times New Roman" w:cs="Times New Roman"/>
          </w:rPr>
          <w:t>www.motour.gov.my</w:t>
        </w:r>
      </w:hyperlink>
      <w:r w:rsidR="004B6D45" w:rsidRPr="00096B8E">
        <w:rPr>
          <w:rFonts w:ascii="Times New Roman" w:hAnsi="Times New Roman" w:cs="Times New Roman"/>
        </w:rPr>
        <w:t>). The responsibility for heritage management and policy has therefore been separated from that for tourism policies and promotion, and yet both ministries are in various ways engaged in heritage tourism issues (</w:t>
      </w:r>
      <w:hyperlink r:id="rId12" w:history="1">
        <w:r w:rsidR="004B6D45" w:rsidRPr="00096B8E">
          <w:rPr>
            <w:rStyle w:val="Hyperlink"/>
            <w:rFonts w:ascii="Times New Roman" w:hAnsi="Times New Roman" w:cs="Times New Roman"/>
          </w:rPr>
          <w:t>www.heritage.gov.my</w:t>
        </w:r>
      </w:hyperlink>
      <w:r w:rsidR="004B6D45" w:rsidRPr="00096B8E">
        <w:rPr>
          <w:rFonts w:ascii="Times New Roman" w:hAnsi="Times New Roman" w:cs="Times New Roman"/>
        </w:rPr>
        <w:t xml:space="preserve">). </w:t>
      </w:r>
      <w:r w:rsidR="001F337E" w:rsidRPr="00096B8E">
        <w:rPr>
          <w:rFonts w:ascii="Times New Roman" w:hAnsi="Times New Roman" w:cs="Times New Roman"/>
        </w:rPr>
        <w:t xml:space="preserve">In 2006 a federal Department of National Heritage was established and with the further politicization of heritage the responsibilities of the Ministry of Culture were widened in 2008 to become the Ministry of Unity, Culture, Arts and Heritage. </w:t>
      </w:r>
      <w:r w:rsidR="00EC17D2" w:rsidRPr="00096B8E">
        <w:rPr>
          <w:rFonts w:ascii="Times New Roman" w:hAnsi="Times New Roman" w:cs="Times New Roman"/>
        </w:rPr>
        <w:t xml:space="preserve">At the state level there are also official bodies responsible for tourism; in Melaka it is the Melaka State Tourism Promotion Division </w:t>
      </w:r>
      <w:r w:rsidR="00ED63D4" w:rsidRPr="00096B8E">
        <w:rPr>
          <w:rFonts w:ascii="Times New Roman" w:hAnsi="Times New Roman" w:cs="Times New Roman"/>
        </w:rPr>
        <w:t xml:space="preserve">and the Tourism Unit </w:t>
      </w:r>
      <w:r w:rsidR="00EC17D2" w:rsidRPr="00096B8E">
        <w:rPr>
          <w:rFonts w:ascii="Times New Roman" w:hAnsi="Times New Roman" w:cs="Times New Roman"/>
        </w:rPr>
        <w:t>(</w:t>
      </w:r>
      <w:hyperlink r:id="rId13" w:history="1">
        <w:r w:rsidR="00EC17D2" w:rsidRPr="00096B8E">
          <w:rPr>
            <w:rStyle w:val="Hyperlink"/>
            <w:rFonts w:ascii="Times New Roman" w:hAnsi="Times New Roman" w:cs="Times New Roman"/>
          </w:rPr>
          <w:t>www.melaka.gov.my</w:t>
        </w:r>
      </w:hyperlink>
      <w:r w:rsidR="00EC17D2" w:rsidRPr="00096B8E">
        <w:rPr>
          <w:rFonts w:ascii="Times New Roman" w:hAnsi="Times New Roman" w:cs="Times New Roman"/>
        </w:rPr>
        <w:t xml:space="preserve">). </w:t>
      </w:r>
      <w:r w:rsidR="00ED63D4" w:rsidRPr="00096B8E">
        <w:rPr>
          <w:rFonts w:ascii="Times New Roman" w:hAnsi="Times New Roman" w:cs="Times New Roman"/>
        </w:rPr>
        <w:t>Conservation and heritage matters are the responsibility of the Municipal Council and its Conservation Committee and the Melaka Museums Corporation (</w:t>
      </w:r>
      <w:hyperlink r:id="rId14" w:history="1">
        <w:r w:rsidR="00ED63D4" w:rsidRPr="00096B8E">
          <w:rPr>
            <w:rStyle w:val="Hyperlink"/>
            <w:rFonts w:ascii="Times New Roman" w:hAnsi="Times New Roman" w:cs="Times New Roman"/>
          </w:rPr>
          <w:t>www.unescobkk.org</w:t>
        </w:r>
      </w:hyperlink>
      <w:r w:rsidR="00ED63D4" w:rsidRPr="00096B8E">
        <w:rPr>
          <w:rFonts w:ascii="Times New Roman" w:hAnsi="Times New Roman" w:cs="Times New Roman"/>
        </w:rPr>
        <w:t xml:space="preserve">). </w:t>
      </w:r>
    </w:p>
    <w:p w:rsidR="00FC7473" w:rsidRPr="00096B8E" w:rsidRDefault="00E92132" w:rsidP="00334AB2">
      <w:pPr>
        <w:spacing w:line="360" w:lineRule="auto"/>
        <w:jc w:val="both"/>
        <w:rPr>
          <w:rFonts w:ascii="Times New Roman" w:hAnsi="Times New Roman" w:cs="Times New Roman"/>
        </w:rPr>
      </w:pPr>
      <w:r w:rsidRPr="00096B8E">
        <w:rPr>
          <w:rFonts w:ascii="Times New Roman" w:hAnsi="Times New Roman" w:cs="Times New Roman"/>
        </w:rPr>
        <w:t xml:space="preserve">But even then </w:t>
      </w:r>
      <w:r w:rsidR="00345A34" w:rsidRPr="00096B8E">
        <w:rPr>
          <w:rFonts w:ascii="Times New Roman" w:hAnsi="Times New Roman" w:cs="Times New Roman"/>
        </w:rPr>
        <w:t xml:space="preserve">in Malaysia </w:t>
      </w:r>
      <w:r w:rsidR="00B64022" w:rsidRPr="00096B8E">
        <w:rPr>
          <w:rFonts w:ascii="Times New Roman" w:hAnsi="Times New Roman" w:cs="Times New Roman"/>
        </w:rPr>
        <w:t xml:space="preserve">the shift to an interest in heritage and history has not precluded a strong and </w:t>
      </w:r>
      <w:r w:rsidRPr="00096B8E">
        <w:rPr>
          <w:rFonts w:ascii="Times New Roman" w:hAnsi="Times New Roman" w:cs="Times New Roman"/>
        </w:rPr>
        <w:t>continuing commitment to the construction of large</w:t>
      </w:r>
      <w:r w:rsidR="00B64022" w:rsidRPr="00096B8E">
        <w:rPr>
          <w:rFonts w:ascii="Times New Roman" w:hAnsi="Times New Roman" w:cs="Times New Roman"/>
        </w:rPr>
        <w:t>-scale</w:t>
      </w:r>
      <w:r w:rsidRPr="00096B8E">
        <w:rPr>
          <w:rFonts w:ascii="Times New Roman" w:hAnsi="Times New Roman" w:cs="Times New Roman"/>
        </w:rPr>
        <w:t xml:space="preserve"> tourism- and leisure-related projects.</w:t>
      </w:r>
      <w:r w:rsidR="003B7B19" w:rsidRPr="00096B8E">
        <w:rPr>
          <w:rFonts w:ascii="Times New Roman" w:hAnsi="Times New Roman" w:cs="Times New Roman"/>
        </w:rPr>
        <w:t xml:space="preserve"> It is these that generate </w:t>
      </w:r>
      <w:r w:rsidR="00F44E8B" w:rsidRPr="00096B8E">
        <w:rPr>
          <w:rFonts w:ascii="Times New Roman" w:hAnsi="Times New Roman" w:cs="Times New Roman"/>
        </w:rPr>
        <w:t xml:space="preserve">a high level of </w:t>
      </w:r>
      <w:r w:rsidR="00085D92" w:rsidRPr="00096B8E">
        <w:rPr>
          <w:rFonts w:ascii="Times New Roman" w:hAnsi="Times New Roman" w:cs="Times New Roman"/>
        </w:rPr>
        <w:t>tourist revenue rather than</w:t>
      </w:r>
      <w:r w:rsidR="003B7B19" w:rsidRPr="00096B8E">
        <w:rPr>
          <w:rFonts w:ascii="Times New Roman" w:hAnsi="Times New Roman" w:cs="Times New Roman"/>
        </w:rPr>
        <w:t xml:space="preserve"> the quiet </w:t>
      </w:r>
      <w:r w:rsidR="00EF571E" w:rsidRPr="00096B8E">
        <w:rPr>
          <w:rFonts w:ascii="Times New Roman" w:hAnsi="Times New Roman" w:cs="Times New Roman"/>
        </w:rPr>
        <w:t xml:space="preserve">and protected </w:t>
      </w:r>
      <w:r w:rsidR="003B7B19" w:rsidRPr="00096B8E">
        <w:rPr>
          <w:rFonts w:ascii="Times New Roman" w:hAnsi="Times New Roman" w:cs="Times New Roman"/>
        </w:rPr>
        <w:t>streets of an urban heritage quarter</w:t>
      </w:r>
      <w:r w:rsidR="006A11D1" w:rsidRPr="00096B8E">
        <w:rPr>
          <w:rFonts w:ascii="Times New Roman" w:hAnsi="Times New Roman" w:cs="Times New Roman"/>
        </w:rPr>
        <w:t xml:space="preserve"> which generally do not lend themselves to a large volume of visitors</w:t>
      </w:r>
      <w:r w:rsidR="003B7B19" w:rsidRPr="00096B8E">
        <w:rPr>
          <w:rFonts w:ascii="Times New Roman" w:hAnsi="Times New Roman" w:cs="Times New Roman"/>
        </w:rPr>
        <w:t>.</w:t>
      </w:r>
      <w:r w:rsidR="00EF571E" w:rsidRPr="00096B8E">
        <w:rPr>
          <w:rFonts w:ascii="Times New Roman" w:hAnsi="Times New Roman" w:cs="Times New Roman"/>
        </w:rPr>
        <w:t xml:space="preserve"> </w:t>
      </w:r>
      <w:r w:rsidR="00F44E8B" w:rsidRPr="00096B8E">
        <w:rPr>
          <w:rFonts w:ascii="Times New Roman" w:hAnsi="Times New Roman" w:cs="Times New Roman"/>
        </w:rPr>
        <w:t xml:space="preserve">The </w:t>
      </w:r>
      <w:r w:rsidR="00F44E8B" w:rsidRPr="00096B8E">
        <w:rPr>
          <w:rFonts w:ascii="Times New Roman" w:hAnsi="Times New Roman" w:cs="Times New Roman"/>
        </w:rPr>
        <w:lastRenderedPageBreak/>
        <w:t xml:space="preserve">importance of promoting mass tourism rather than niche tourism is obvious. </w:t>
      </w:r>
      <w:r w:rsidR="00EF571E" w:rsidRPr="00096B8E">
        <w:rPr>
          <w:rFonts w:ascii="Times New Roman" w:hAnsi="Times New Roman" w:cs="Times New Roman"/>
        </w:rPr>
        <w:t xml:space="preserve">Indeed in 1997 just before the decision to join with Penang in applying for inscription on the UNESCO World Heritage List the Chief Minister of Melaka announced the decision to proceed with four ‘megaprojects’ </w:t>
      </w:r>
      <w:r w:rsidR="008468BF" w:rsidRPr="00096B8E">
        <w:rPr>
          <w:rFonts w:ascii="Times New Roman" w:hAnsi="Times New Roman" w:cs="Times New Roman"/>
        </w:rPr>
        <w:t>or ‘</w:t>
      </w:r>
      <w:proofErr w:type="spellStart"/>
      <w:r w:rsidR="008468BF" w:rsidRPr="00096B8E">
        <w:rPr>
          <w:rFonts w:ascii="Times New Roman" w:hAnsi="Times New Roman" w:cs="Times New Roman"/>
        </w:rPr>
        <w:t>leisurescapes</w:t>
      </w:r>
      <w:proofErr w:type="spellEnd"/>
      <w:r w:rsidR="008468BF" w:rsidRPr="00096B8E">
        <w:rPr>
          <w:rFonts w:ascii="Times New Roman" w:hAnsi="Times New Roman" w:cs="Times New Roman"/>
        </w:rPr>
        <w:t xml:space="preserve">’ </w:t>
      </w:r>
      <w:r w:rsidR="00EF571E" w:rsidRPr="00096B8E">
        <w:rPr>
          <w:rFonts w:ascii="Times New Roman" w:hAnsi="Times New Roman" w:cs="Times New Roman"/>
        </w:rPr>
        <w:t>designed to triple the num</w:t>
      </w:r>
      <w:r w:rsidR="00085D92" w:rsidRPr="00096B8E">
        <w:rPr>
          <w:rFonts w:ascii="Times New Roman" w:hAnsi="Times New Roman" w:cs="Times New Roman"/>
        </w:rPr>
        <w:t>ber of tourist visitors to Melaka</w:t>
      </w:r>
      <w:r w:rsidR="00EF571E" w:rsidRPr="00096B8E">
        <w:rPr>
          <w:rFonts w:ascii="Times New Roman" w:hAnsi="Times New Roman" w:cs="Times New Roman"/>
        </w:rPr>
        <w:t xml:space="preserve"> to 4.5 million</w:t>
      </w:r>
      <w:r w:rsidR="00085D92" w:rsidRPr="00096B8E">
        <w:rPr>
          <w:rFonts w:ascii="Times New Roman" w:hAnsi="Times New Roman" w:cs="Times New Roman"/>
        </w:rPr>
        <w:t xml:space="preserve"> annually</w:t>
      </w:r>
      <w:r w:rsidR="00EF571E" w:rsidRPr="00096B8E">
        <w:rPr>
          <w:rFonts w:ascii="Times New Roman" w:hAnsi="Times New Roman" w:cs="Times New Roman"/>
        </w:rPr>
        <w:t xml:space="preserve"> (Cartier, 1998a: 151). </w:t>
      </w:r>
      <w:r w:rsidR="00FC7473" w:rsidRPr="00096B8E">
        <w:rPr>
          <w:rFonts w:ascii="Times New Roman" w:hAnsi="Times New Roman" w:cs="Times New Roman"/>
        </w:rPr>
        <w:t>By the late 1990s urban transformations around the historic core of old Melaka were obvious: new retail outlets, shopping malls, hotels, apartments and office blocks (Maeda, 1998: 6).</w:t>
      </w:r>
    </w:p>
    <w:p w:rsidR="006F404C" w:rsidRPr="00096B8E" w:rsidRDefault="00F44E8B" w:rsidP="00334AB2">
      <w:pPr>
        <w:spacing w:line="360" w:lineRule="auto"/>
        <w:jc w:val="both"/>
        <w:rPr>
          <w:rFonts w:ascii="Times New Roman" w:hAnsi="Times New Roman" w:cs="Times New Roman"/>
        </w:rPr>
      </w:pPr>
      <w:r w:rsidRPr="00096B8E">
        <w:rPr>
          <w:rFonts w:ascii="Times New Roman" w:hAnsi="Times New Roman" w:cs="Times New Roman"/>
        </w:rPr>
        <w:t>Malaysian analyses of the tourism market suggested that domestic tourists</w:t>
      </w:r>
      <w:r w:rsidR="003D45CF" w:rsidRPr="00096B8E">
        <w:rPr>
          <w:rFonts w:ascii="Times New Roman" w:hAnsi="Times New Roman" w:cs="Times New Roman"/>
        </w:rPr>
        <w:t xml:space="preserve"> and those from the Southeast Asian region particularly Singapore,</w:t>
      </w:r>
      <w:r w:rsidRPr="00096B8E">
        <w:rPr>
          <w:rFonts w:ascii="Times New Roman" w:hAnsi="Times New Roman" w:cs="Times New Roman"/>
        </w:rPr>
        <w:t xml:space="preserve"> would n</w:t>
      </w:r>
      <w:r w:rsidR="00184EB3" w:rsidRPr="00096B8E">
        <w:rPr>
          <w:rFonts w:ascii="Times New Roman" w:hAnsi="Times New Roman" w:cs="Times New Roman"/>
        </w:rPr>
        <w:t>ot only wish to gaze</w:t>
      </w:r>
      <w:r w:rsidR="00AF03DD" w:rsidRPr="00096B8E">
        <w:rPr>
          <w:rFonts w:ascii="Times New Roman" w:hAnsi="Times New Roman" w:cs="Times New Roman"/>
        </w:rPr>
        <w:t xml:space="preserve"> </w:t>
      </w:r>
      <w:r w:rsidRPr="00096B8E">
        <w:rPr>
          <w:rFonts w:ascii="Times New Roman" w:hAnsi="Times New Roman" w:cs="Times New Roman"/>
        </w:rPr>
        <w:t xml:space="preserve">on colonial </w:t>
      </w:r>
      <w:r w:rsidR="005533FE" w:rsidRPr="00096B8E">
        <w:rPr>
          <w:rFonts w:ascii="Times New Roman" w:hAnsi="Times New Roman" w:cs="Times New Roman"/>
        </w:rPr>
        <w:t xml:space="preserve">and historical </w:t>
      </w:r>
      <w:r w:rsidRPr="00096B8E">
        <w:rPr>
          <w:rFonts w:ascii="Times New Roman" w:hAnsi="Times New Roman" w:cs="Times New Roman"/>
        </w:rPr>
        <w:t xml:space="preserve">landscapes and would therefore need other leisure attractions whilst there was scope for the marketing of heritage to </w:t>
      </w:r>
      <w:r w:rsidR="003D45CF" w:rsidRPr="00096B8E">
        <w:rPr>
          <w:rFonts w:ascii="Times New Roman" w:hAnsi="Times New Roman" w:cs="Times New Roman"/>
        </w:rPr>
        <w:t>Western</w:t>
      </w:r>
      <w:r w:rsidRPr="00096B8E">
        <w:rPr>
          <w:rFonts w:ascii="Times New Roman" w:hAnsi="Times New Roman" w:cs="Times New Roman"/>
        </w:rPr>
        <w:t xml:space="preserve"> tourists (ibid: 152).  </w:t>
      </w:r>
      <w:r w:rsidR="008468BF" w:rsidRPr="00096B8E">
        <w:rPr>
          <w:rFonts w:ascii="Times New Roman" w:hAnsi="Times New Roman" w:cs="Times New Roman"/>
        </w:rPr>
        <w:t xml:space="preserve">The emphasis on ‘megaprojects’ is also linked to the important contribution which the construction industry makes to Malaysia’s economic development </w:t>
      </w:r>
      <w:r w:rsidR="005533FE" w:rsidRPr="00096B8E">
        <w:rPr>
          <w:rFonts w:ascii="Times New Roman" w:hAnsi="Times New Roman" w:cs="Times New Roman"/>
        </w:rPr>
        <w:t xml:space="preserve">and the increasing shift from manufacturing industry to construction, real estate and services during the 1990s </w:t>
      </w:r>
      <w:r w:rsidR="008468BF" w:rsidRPr="00096B8E">
        <w:rPr>
          <w:rFonts w:ascii="Times New Roman" w:hAnsi="Times New Roman" w:cs="Times New Roman"/>
        </w:rPr>
        <w:t>(ibid: 153</w:t>
      </w:r>
      <w:r w:rsidR="005533FE" w:rsidRPr="00096B8E">
        <w:rPr>
          <w:rFonts w:ascii="Times New Roman" w:hAnsi="Times New Roman" w:cs="Times New Roman"/>
        </w:rPr>
        <w:t>-156</w:t>
      </w:r>
      <w:r w:rsidR="008468BF" w:rsidRPr="00096B8E">
        <w:rPr>
          <w:rFonts w:ascii="Times New Roman" w:hAnsi="Times New Roman" w:cs="Times New Roman"/>
        </w:rPr>
        <w:t xml:space="preserve">). </w:t>
      </w:r>
      <w:r w:rsidR="005533FE" w:rsidRPr="00096B8E">
        <w:rPr>
          <w:rFonts w:ascii="Times New Roman" w:hAnsi="Times New Roman" w:cs="Times New Roman"/>
        </w:rPr>
        <w:t>The process was facilitated following an amendment to the Land Acquisition Act in 1987 by giving the state the power to acquire land which was considered necessary for economic development, which could then be transferred to individuals or corporations for ‘privatised use’.</w:t>
      </w:r>
      <w:r w:rsidR="006F4F7B" w:rsidRPr="00096B8E">
        <w:rPr>
          <w:rFonts w:ascii="Times New Roman" w:hAnsi="Times New Roman" w:cs="Times New Roman"/>
        </w:rPr>
        <w:t xml:space="preserve"> The developers of large tourism projects were also given tax and investment incentives (ibid: 155).</w:t>
      </w:r>
      <w:r w:rsidR="004934EA" w:rsidRPr="00096B8E">
        <w:rPr>
          <w:rFonts w:ascii="Times New Roman" w:hAnsi="Times New Roman" w:cs="Times New Roman"/>
        </w:rPr>
        <w:t xml:space="preserve"> </w:t>
      </w:r>
    </w:p>
    <w:p w:rsidR="00AD5562" w:rsidRPr="00096B8E" w:rsidRDefault="0075276F" w:rsidP="00334AB2">
      <w:pPr>
        <w:spacing w:line="360" w:lineRule="auto"/>
        <w:jc w:val="both"/>
        <w:rPr>
          <w:rFonts w:ascii="Times New Roman" w:hAnsi="Times New Roman" w:cs="Times New Roman"/>
        </w:rPr>
      </w:pPr>
      <w:r w:rsidRPr="00096B8E">
        <w:rPr>
          <w:rFonts w:ascii="Times New Roman" w:hAnsi="Times New Roman" w:cs="Times New Roman"/>
        </w:rPr>
        <w:t>The official focus</w:t>
      </w:r>
      <w:r w:rsidR="006F404C" w:rsidRPr="00096B8E">
        <w:rPr>
          <w:rFonts w:ascii="Times New Roman" w:hAnsi="Times New Roman" w:cs="Times New Roman"/>
        </w:rPr>
        <w:t xml:space="preserve"> on ‘</w:t>
      </w:r>
      <w:proofErr w:type="spellStart"/>
      <w:r w:rsidR="006F404C" w:rsidRPr="00096B8E">
        <w:rPr>
          <w:rFonts w:ascii="Times New Roman" w:hAnsi="Times New Roman" w:cs="Times New Roman"/>
        </w:rPr>
        <w:t>megadevelopment</w:t>
      </w:r>
      <w:proofErr w:type="spellEnd"/>
      <w:r w:rsidR="006F404C" w:rsidRPr="00096B8E">
        <w:rPr>
          <w:rFonts w:ascii="Times New Roman" w:hAnsi="Times New Roman" w:cs="Times New Roman"/>
        </w:rPr>
        <w:t>’, in Cartier’s words, resulted in the destruction of Melaka’s original harbour and waterfront – arguably its historic raison-d’</w:t>
      </w:r>
      <w:r w:rsidR="00762F65" w:rsidRPr="00096B8E">
        <w:rPr>
          <w:rFonts w:ascii="Times New Roman" w:hAnsi="Times New Roman" w:cs="Times New Roman"/>
        </w:rPr>
        <w:t>ê</w:t>
      </w:r>
      <w:r w:rsidR="006F404C" w:rsidRPr="00096B8E">
        <w:rPr>
          <w:rFonts w:ascii="Times New Roman" w:hAnsi="Times New Roman" w:cs="Times New Roman"/>
        </w:rPr>
        <w:t xml:space="preserve">tre – to be replaced by a large swathe of reclaimed land </w:t>
      </w:r>
      <w:r w:rsidR="00197709" w:rsidRPr="00096B8E">
        <w:rPr>
          <w:rFonts w:ascii="Times New Roman" w:hAnsi="Times New Roman" w:cs="Times New Roman"/>
        </w:rPr>
        <w:t xml:space="preserve">at </w:t>
      </w:r>
      <w:proofErr w:type="spellStart"/>
      <w:r w:rsidR="00197709" w:rsidRPr="00096B8E">
        <w:rPr>
          <w:rFonts w:ascii="Times New Roman" w:hAnsi="Times New Roman" w:cs="Times New Roman"/>
        </w:rPr>
        <w:t>Mahkota</w:t>
      </w:r>
      <w:proofErr w:type="spellEnd"/>
      <w:r w:rsidR="00197709" w:rsidRPr="00096B8E">
        <w:rPr>
          <w:rFonts w:ascii="Times New Roman" w:hAnsi="Times New Roman" w:cs="Times New Roman"/>
        </w:rPr>
        <w:t xml:space="preserve"> Melaka and Taman Melaka Raya </w:t>
      </w:r>
      <w:r w:rsidR="006F404C" w:rsidRPr="00096B8E">
        <w:rPr>
          <w:rFonts w:ascii="Times New Roman" w:hAnsi="Times New Roman" w:cs="Times New Roman"/>
        </w:rPr>
        <w:t xml:space="preserve">on which have been constructed high rise buildings, hotels, offices, apartments, shopping malls, and a sea world amusement park (2001: 201). </w:t>
      </w:r>
      <w:r w:rsidR="00A7730B" w:rsidRPr="00096B8E">
        <w:rPr>
          <w:rFonts w:ascii="Times New Roman" w:hAnsi="Times New Roman" w:cs="Times New Roman"/>
        </w:rPr>
        <w:t>Significant p</w:t>
      </w:r>
      <w:r w:rsidR="00C75B13" w:rsidRPr="00096B8E">
        <w:rPr>
          <w:rFonts w:ascii="Times New Roman" w:hAnsi="Times New Roman" w:cs="Times New Roman"/>
        </w:rPr>
        <w:t>arts of the waterfron</w:t>
      </w:r>
      <w:r w:rsidR="005337D9" w:rsidRPr="00096B8E">
        <w:rPr>
          <w:rFonts w:ascii="Times New Roman" w:hAnsi="Times New Roman" w:cs="Times New Roman"/>
        </w:rPr>
        <w:t>t are now taken up with large</w:t>
      </w:r>
      <w:r w:rsidR="00C75B13" w:rsidRPr="00096B8E">
        <w:rPr>
          <w:rFonts w:ascii="Times New Roman" w:hAnsi="Times New Roman" w:cs="Times New Roman"/>
        </w:rPr>
        <w:t xml:space="preserve"> shopping complexes: the </w:t>
      </w:r>
      <w:proofErr w:type="spellStart"/>
      <w:r w:rsidR="00C75B13" w:rsidRPr="00096B8E">
        <w:rPr>
          <w:rFonts w:ascii="Times New Roman" w:hAnsi="Times New Roman" w:cs="Times New Roman"/>
        </w:rPr>
        <w:t>Dataran</w:t>
      </w:r>
      <w:proofErr w:type="spellEnd"/>
      <w:r w:rsidR="00C75B13" w:rsidRPr="00096B8E">
        <w:rPr>
          <w:rFonts w:ascii="Times New Roman" w:hAnsi="Times New Roman" w:cs="Times New Roman"/>
        </w:rPr>
        <w:t xml:space="preserve"> </w:t>
      </w:r>
      <w:proofErr w:type="spellStart"/>
      <w:r w:rsidR="00C75B13" w:rsidRPr="00096B8E">
        <w:rPr>
          <w:rFonts w:ascii="Times New Roman" w:hAnsi="Times New Roman" w:cs="Times New Roman"/>
        </w:rPr>
        <w:t>Pahlawan</w:t>
      </w:r>
      <w:proofErr w:type="spellEnd"/>
      <w:r w:rsidR="00C75B13" w:rsidRPr="00096B8E">
        <w:rPr>
          <w:rFonts w:ascii="Times New Roman" w:hAnsi="Times New Roman" w:cs="Times New Roman"/>
        </w:rPr>
        <w:t xml:space="preserve"> Megamall and the </w:t>
      </w:r>
      <w:proofErr w:type="spellStart"/>
      <w:r w:rsidR="00C75B13" w:rsidRPr="00096B8E">
        <w:rPr>
          <w:rFonts w:ascii="Times New Roman" w:hAnsi="Times New Roman" w:cs="Times New Roman"/>
        </w:rPr>
        <w:t>Mahkota</w:t>
      </w:r>
      <w:proofErr w:type="spellEnd"/>
      <w:r w:rsidR="00C75B13" w:rsidRPr="00096B8E">
        <w:rPr>
          <w:rFonts w:ascii="Times New Roman" w:hAnsi="Times New Roman" w:cs="Times New Roman"/>
        </w:rPr>
        <w:t xml:space="preserve"> Parade; there is the enormous </w:t>
      </w:r>
      <w:r w:rsidR="005337D9" w:rsidRPr="00096B8E">
        <w:rPr>
          <w:rFonts w:ascii="Times New Roman" w:hAnsi="Times New Roman" w:cs="Times New Roman"/>
        </w:rPr>
        <w:t>‘</w:t>
      </w:r>
      <w:r w:rsidR="00C75B13" w:rsidRPr="00096B8E">
        <w:rPr>
          <w:rFonts w:ascii="Times New Roman" w:hAnsi="Times New Roman" w:cs="Times New Roman"/>
        </w:rPr>
        <w:t>Eye on Malaysia</w:t>
      </w:r>
      <w:r w:rsidR="005337D9" w:rsidRPr="00096B8E">
        <w:rPr>
          <w:rFonts w:ascii="Times New Roman" w:hAnsi="Times New Roman" w:cs="Times New Roman"/>
        </w:rPr>
        <w:t>’</w:t>
      </w:r>
      <w:r w:rsidR="00C75B13" w:rsidRPr="00096B8E">
        <w:rPr>
          <w:rFonts w:ascii="Times New Roman" w:hAnsi="Times New Roman" w:cs="Times New Roman"/>
        </w:rPr>
        <w:t xml:space="preserve"> viewing wheel with 42 gondolas situated in a large leisure park at the mouth of the Melaka River, and in nearby B</w:t>
      </w:r>
      <w:r w:rsidR="005337D9" w:rsidRPr="00096B8E">
        <w:rPr>
          <w:rFonts w:ascii="Times New Roman" w:hAnsi="Times New Roman" w:cs="Times New Roman"/>
        </w:rPr>
        <w:t xml:space="preserve">andar </w:t>
      </w:r>
      <w:proofErr w:type="spellStart"/>
      <w:r w:rsidR="005337D9" w:rsidRPr="00096B8E">
        <w:rPr>
          <w:rFonts w:ascii="Times New Roman" w:hAnsi="Times New Roman" w:cs="Times New Roman"/>
        </w:rPr>
        <w:t>Hilir</w:t>
      </w:r>
      <w:proofErr w:type="spellEnd"/>
      <w:r w:rsidR="005337D9" w:rsidRPr="00096B8E">
        <w:rPr>
          <w:rFonts w:ascii="Times New Roman" w:hAnsi="Times New Roman" w:cs="Times New Roman"/>
        </w:rPr>
        <w:t xml:space="preserve"> the 80-metre </w:t>
      </w:r>
      <w:proofErr w:type="spellStart"/>
      <w:r w:rsidR="005337D9" w:rsidRPr="00096B8E">
        <w:rPr>
          <w:rFonts w:ascii="Times New Roman" w:hAnsi="Times New Roman" w:cs="Times New Roman"/>
        </w:rPr>
        <w:t>Menara</w:t>
      </w:r>
      <w:proofErr w:type="spellEnd"/>
      <w:r w:rsidR="00C75B13" w:rsidRPr="00096B8E">
        <w:rPr>
          <w:rFonts w:ascii="Times New Roman" w:hAnsi="Times New Roman" w:cs="Times New Roman"/>
        </w:rPr>
        <w:t xml:space="preserve"> </w:t>
      </w:r>
      <w:r w:rsidR="005337D9" w:rsidRPr="00096B8E">
        <w:rPr>
          <w:rFonts w:ascii="Times New Roman" w:hAnsi="Times New Roman" w:cs="Times New Roman"/>
        </w:rPr>
        <w:t xml:space="preserve">Taming </w:t>
      </w:r>
      <w:r w:rsidR="00C75B13" w:rsidRPr="00096B8E">
        <w:rPr>
          <w:rFonts w:ascii="Times New Roman" w:hAnsi="Times New Roman" w:cs="Times New Roman"/>
        </w:rPr>
        <w:t>S</w:t>
      </w:r>
      <w:r w:rsidR="005337D9" w:rsidRPr="00096B8E">
        <w:rPr>
          <w:rFonts w:ascii="Times New Roman" w:hAnsi="Times New Roman" w:cs="Times New Roman"/>
        </w:rPr>
        <w:t>ari</w:t>
      </w:r>
      <w:r w:rsidR="00C75B13" w:rsidRPr="00096B8E">
        <w:rPr>
          <w:rFonts w:ascii="Times New Roman" w:hAnsi="Times New Roman" w:cs="Times New Roman"/>
        </w:rPr>
        <w:t xml:space="preserve">, ‘the first revolving gyro tower in Malaysia’ (Tourism Malaysia, 2009a: 10). </w:t>
      </w:r>
      <w:r w:rsidR="006F404C" w:rsidRPr="00096B8E">
        <w:rPr>
          <w:rFonts w:ascii="Times New Roman" w:hAnsi="Times New Roman" w:cs="Times New Roman"/>
        </w:rPr>
        <w:t xml:space="preserve"> The reclamation work continues</w:t>
      </w:r>
      <w:r w:rsidR="003B7B19" w:rsidRPr="00096B8E">
        <w:rPr>
          <w:rFonts w:ascii="Times New Roman" w:hAnsi="Times New Roman" w:cs="Times New Roman"/>
        </w:rPr>
        <w:t xml:space="preserve"> and has had serious consequences for the ancient Portuguese community and its sea-base</w:t>
      </w:r>
      <w:r w:rsidR="00A2190D" w:rsidRPr="00096B8E">
        <w:rPr>
          <w:rFonts w:ascii="Times New Roman" w:hAnsi="Times New Roman" w:cs="Times New Roman"/>
        </w:rPr>
        <w:t>d</w:t>
      </w:r>
      <w:r w:rsidR="003B7B19" w:rsidRPr="00096B8E">
        <w:rPr>
          <w:rFonts w:ascii="Times New Roman" w:hAnsi="Times New Roman" w:cs="Times New Roman"/>
        </w:rPr>
        <w:t xml:space="preserve"> livelihood in that its coastal location has been transformed into an inland one (ibid)</w:t>
      </w:r>
      <w:r w:rsidR="006F404C" w:rsidRPr="00096B8E">
        <w:rPr>
          <w:rFonts w:ascii="Times New Roman" w:hAnsi="Times New Roman" w:cs="Times New Roman"/>
        </w:rPr>
        <w:t xml:space="preserve">. But these </w:t>
      </w:r>
      <w:r w:rsidR="003B7B19" w:rsidRPr="00096B8E">
        <w:rPr>
          <w:rFonts w:ascii="Times New Roman" w:hAnsi="Times New Roman" w:cs="Times New Roman"/>
        </w:rPr>
        <w:t>transformations</w:t>
      </w:r>
      <w:r w:rsidR="006F404C" w:rsidRPr="00096B8E">
        <w:rPr>
          <w:rFonts w:ascii="Times New Roman" w:hAnsi="Times New Roman" w:cs="Times New Roman"/>
        </w:rPr>
        <w:t xml:space="preserve"> demonstrate the tensions to which I have already referred: </w:t>
      </w:r>
      <w:r w:rsidR="00A2190D" w:rsidRPr="00096B8E">
        <w:rPr>
          <w:rFonts w:ascii="Times New Roman" w:hAnsi="Times New Roman" w:cs="Times New Roman"/>
        </w:rPr>
        <w:t xml:space="preserve">according to Cartier </w:t>
      </w:r>
      <w:r w:rsidR="006F404C" w:rsidRPr="00096B8E">
        <w:rPr>
          <w:rFonts w:ascii="Times New Roman" w:hAnsi="Times New Roman" w:cs="Times New Roman"/>
        </w:rPr>
        <w:t>parts of Melaka’s heritage have effectively been destroyed and the reclamation</w:t>
      </w:r>
      <w:r w:rsidR="003B7B19" w:rsidRPr="00096B8E">
        <w:rPr>
          <w:rFonts w:ascii="Times New Roman" w:hAnsi="Times New Roman" w:cs="Times New Roman"/>
        </w:rPr>
        <w:t xml:space="preserve"> and urban development have compromised any attempt ‘to advance an authentic tourism imaging strategy based </w:t>
      </w:r>
      <w:r w:rsidR="00A2190D" w:rsidRPr="00096B8E">
        <w:rPr>
          <w:rFonts w:ascii="Times New Roman" w:hAnsi="Times New Roman" w:cs="Times New Roman"/>
        </w:rPr>
        <w:t>on the historic port’ (</w:t>
      </w:r>
      <w:r w:rsidR="003B7B19" w:rsidRPr="00096B8E">
        <w:rPr>
          <w:rFonts w:ascii="Times New Roman" w:hAnsi="Times New Roman" w:cs="Times New Roman"/>
        </w:rPr>
        <w:t>2001: 201). It was also one of the main reasons why earlier applications to include Melaka on the UNESCO WHS list were rejected</w:t>
      </w:r>
      <w:r w:rsidR="004934EA" w:rsidRPr="00096B8E">
        <w:rPr>
          <w:rFonts w:ascii="Times New Roman" w:hAnsi="Times New Roman" w:cs="Times New Roman"/>
        </w:rPr>
        <w:t xml:space="preserve"> (see below).  Cartier concludes her analysis of large-scale capital investment projects in Malaysia by drawing attention to the crucial role that tourism plays ‘in the larger development process’ and in this environment ‘the conservation status of historic</w:t>
      </w:r>
      <w:r w:rsidR="003B7B19" w:rsidRPr="00096B8E">
        <w:rPr>
          <w:rFonts w:ascii="Times New Roman" w:hAnsi="Times New Roman" w:cs="Times New Roman"/>
        </w:rPr>
        <w:t xml:space="preserve"> </w:t>
      </w:r>
      <w:r w:rsidR="004934EA" w:rsidRPr="00096B8E">
        <w:rPr>
          <w:rFonts w:ascii="Times New Roman" w:hAnsi="Times New Roman" w:cs="Times New Roman"/>
        </w:rPr>
        <w:t xml:space="preserve">landscapes limits their development potential and, in </w:t>
      </w:r>
      <w:r w:rsidR="004934EA" w:rsidRPr="00096B8E">
        <w:rPr>
          <w:rFonts w:ascii="Times New Roman" w:hAnsi="Times New Roman" w:cs="Times New Roman"/>
        </w:rPr>
        <w:lastRenderedPageBreak/>
        <w:t xml:space="preserve">the era of </w:t>
      </w:r>
      <w:proofErr w:type="spellStart"/>
      <w:r w:rsidR="004934EA" w:rsidRPr="00096B8E">
        <w:rPr>
          <w:rFonts w:ascii="Times New Roman" w:hAnsi="Times New Roman" w:cs="Times New Roman"/>
        </w:rPr>
        <w:t>megadevelopment</w:t>
      </w:r>
      <w:proofErr w:type="spellEnd"/>
      <w:r w:rsidR="004934EA" w:rsidRPr="00096B8E">
        <w:rPr>
          <w:rFonts w:ascii="Times New Roman" w:hAnsi="Times New Roman" w:cs="Times New Roman"/>
        </w:rPr>
        <w:t xml:space="preserve"> projects, marginalises their significance in the state’s tourism profile’ (1998a: 171). </w:t>
      </w:r>
    </w:p>
    <w:p w:rsidR="005F6E1F" w:rsidRPr="00096B8E" w:rsidRDefault="005F6E1F" w:rsidP="00334AB2">
      <w:pPr>
        <w:spacing w:line="360" w:lineRule="auto"/>
        <w:jc w:val="both"/>
        <w:rPr>
          <w:rFonts w:ascii="Times New Roman" w:hAnsi="Times New Roman" w:cs="Times New Roman"/>
        </w:rPr>
      </w:pPr>
      <w:r w:rsidRPr="00096B8E">
        <w:rPr>
          <w:rFonts w:ascii="Times New Roman" w:hAnsi="Times New Roman" w:cs="Times New Roman"/>
        </w:rPr>
        <w:t xml:space="preserve">Yet the tension between conservation and development is particularly acute in Melaka. Rightly or wrongly it was a prevailing view in the state government and among responsible academic advisors that one way to overcome the constraints on development in the historic urban core was to reclaim land and take the pressure off what is now the UNESCO WHS. Some 30 years ago </w:t>
      </w:r>
      <w:proofErr w:type="spellStart"/>
      <w:r w:rsidRPr="00096B8E">
        <w:rPr>
          <w:rFonts w:ascii="Times New Roman" w:hAnsi="Times New Roman" w:cs="Times New Roman"/>
        </w:rPr>
        <w:t>Hamzah</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Sendut</w:t>
      </w:r>
      <w:proofErr w:type="spellEnd"/>
      <w:r w:rsidRPr="00096B8E">
        <w:rPr>
          <w:rFonts w:ascii="Times New Roman" w:hAnsi="Times New Roman" w:cs="Times New Roman"/>
        </w:rPr>
        <w:t xml:space="preserve"> argued that it would not be feasible to redevelop ‘the historical parts of the city’ and instead ‘[p]</w:t>
      </w:r>
      <w:proofErr w:type="spellStart"/>
      <w:r w:rsidRPr="00096B8E">
        <w:rPr>
          <w:rFonts w:ascii="Times New Roman" w:hAnsi="Times New Roman" w:cs="Times New Roman"/>
        </w:rPr>
        <w:t>lanned</w:t>
      </w:r>
      <w:proofErr w:type="spellEnd"/>
      <w:r w:rsidRPr="00096B8E">
        <w:rPr>
          <w:rFonts w:ascii="Times New Roman" w:hAnsi="Times New Roman" w:cs="Times New Roman"/>
        </w:rPr>
        <w:t xml:space="preserve"> development of the waterfront should be used to create a new urban core </w:t>
      </w:r>
      <w:r w:rsidR="00EA75E1" w:rsidRPr="00096B8E">
        <w:rPr>
          <w:rFonts w:ascii="Times New Roman" w:hAnsi="Times New Roman" w:cs="Times New Roman"/>
        </w:rPr>
        <w:t xml:space="preserve">which would absorb much of the burden of urban growth’ (1983: 487).  </w:t>
      </w:r>
      <w:r w:rsidR="00000538" w:rsidRPr="00096B8E">
        <w:rPr>
          <w:rFonts w:ascii="Times New Roman" w:hAnsi="Times New Roman" w:cs="Times New Roman"/>
        </w:rPr>
        <w:t xml:space="preserve">When he wrote his paper reclamation work was already under way. </w:t>
      </w:r>
      <w:proofErr w:type="spellStart"/>
      <w:r w:rsidR="00000538" w:rsidRPr="00096B8E">
        <w:rPr>
          <w:rFonts w:ascii="Times New Roman" w:hAnsi="Times New Roman" w:cs="Times New Roman"/>
        </w:rPr>
        <w:t>Hamzah</w:t>
      </w:r>
      <w:proofErr w:type="spellEnd"/>
      <w:r w:rsidR="00EA75E1" w:rsidRPr="00096B8E">
        <w:rPr>
          <w:rFonts w:ascii="Times New Roman" w:hAnsi="Times New Roman" w:cs="Times New Roman"/>
        </w:rPr>
        <w:t xml:space="preserve"> concludes that the objective ‘would be to create a balanced and harmonious growth between the old and new parts of the city’ (ibid). In the context of Melaka’s economic development needs the policy to modernize and bring commercial, retail and leisure activities onto reclaimed land makes sense, but it still has an impact on the historic core of Melaka, as Cartier has explained, in that it has broken the connection between the heart of old Melaka and the sea and harbour. It has also had an enormous visual impact when viewed from the top of St Paul’s Hill. The heritage area has become an enclave surrounded </w:t>
      </w:r>
      <w:r w:rsidR="003359DD" w:rsidRPr="00096B8E">
        <w:rPr>
          <w:rFonts w:ascii="Times New Roman" w:hAnsi="Times New Roman" w:cs="Times New Roman"/>
        </w:rPr>
        <w:t xml:space="preserve">to a significant degree </w:t>
      </w:r>
      <w:r w:rsidR="00EA75E1" w:rsidRPr="00096B8E">
        <w:rPr>
          <w:rFonts w:ascii="Times New Roman" w:hAnsi="Times New Roman" w:cs="Times New Roman"/>
        </w:rPr>
        <w:t>by high-rise buildings.</w:t>
      </w:r>
      <w:r w:rsidR="00184EB3" w:rsidRPr="00096B8E">
        <w:rPr>
          <w:rFonts w:ascii="Times New Roman" w:hAnsi="Times New Roman" w:cs="Times New Roman"/>
        </w:rPr>
        <w:t xml:space="preserve"> The Lonely Planet guide remarks that ‘Despite an abundance of historical monuments, many locals argue that the city’s distinctive heritage is under threat from modernisation’ (Richmond, 2004: 211). More than this ‘The historic waterfront retreated so far inland...that it endangered the traditional livelihood of the Portuguese fishing community’ (ibid) (see below).</w:t>
      </w:r>
    </w:p>
    <w:p w:rsidR="00510F76" w:rsidRPr="00096B8E" w:rsidRDefault="00510F76" w:rsidP="00334AB2">
      <w:pPr>
        <w:spacing w:line="360" w:lineRule="auto"/>
        <w:jc w:val="both"/>
        <w:rPr>
          <w:rFonts w:ascii="Times New Roman" w:hAnsi="Times New Roman" w:cs="Times New Roman"/>
          <w:b/>
        </w:rPr>
      </w:pPr>
      <w:r w:rsidRPr="00096B8E">
        <w:rPr>
          <w:rFonts w:ascii="Times New Roman" w:hAnsi="Times New Roman" w:cs="Times New Roman"/>
          <w:b/>
        </w:rPr>
        <w:t>Reclaiming Malay Heritage</w:t>
      </w:r>
    </w:p>
    <w:p w:rsidR="00510F76" w:rsidRPr="00096B8E" w:rsidRDefault="003359DD" w:rsidP="00334AB2">
      <w:pPr>
        <w:spacing w:line="360" w:lineRule="auto"/>
        <w:jc w:val="both"/>
        <w:rPr>
          <w:rFonts w:ascii="Times New Roman" w:hAnsi="Times New Roman" w:cs="Times New Roman"/>
        </w:rPr>
      </w:pPr>
      <w:r w:rsidRPr="00096B8E">
        <w:rPr>
          <w:rFonts w:ascii="Times New Roman" w:hAnsi="Times New Roman" w:cs="Times New Roman"/>
        </w:rPr>
        <w:t>Particularly since the introduction of the New Economic Policy one</w:t>
      </w:r>
      <w:r w:rsidR="00B5697B" w:rsidRPr="00096B8E">
        <w:rPr>
          <w:rFonts w:ascii="Times New Roman" w:hAnsi="Times New Roman" w:cs="Times New Roman"/>
        </w:rPr>
        <w:t xml:space="preserve"> of th</w:t>
      </w:r>
      <w:r w:rsidR="00947636" w:rsidRPr="00096B8E">
        <w:rPr>
          <w:rFonts w:ascii="Times New Roman" w:hAnsi="Times New Roman" w:cs="Times New Roman"/>
        </w:rPr>
        <w:t>e major issues which faced the Malay-dominated federal and state government</w:t>
      </w:r>
      <w:r w:rsidR="00B5697B" w:rsidRPr="00096B8E">
        <w:rPr>
          <w:rFonts w:ascii="Times New Roman" w:hAnsi="Times New Roman" w:cs="Times New Roman"/>
        </w:rPr>
        <w:t xml:space="preserve"> in central Melaka </w:t>
      </w:r>
      <w:r w:rsidR="00947636" w:rsidRPr="00096B8E">
        <w:rPr>
          <w:rFonts w:ascii="Times New Roman" w:hAnsi="Times New Roman" w:cs="Times New Roman"/>
        </w:rPr>
        <w:t xml:space="preserve">was how to give material </w:t>
      </w:r>
      <w:r w:rsidR="00722CF5" w:rsidRPr="00096B8E">
        <w:rPr>
          <w:rFonts w:ascii="Times New Roman" w:hAnsi="Times New Roman" w:cs="Times New Roman"/>
        </w:rPr>
        <w:t>weight</w:t>
      </w:r>
      <w:r w:rsidR="00947636" w:rsidRPr="00096B8E">
        <w:rPr>
          <w:rFonts w:ascii="Times New Roman" w:hAnsi="Times New Roman" w:cs="Times New Roman"/>
        </w:rPr>
        <w:t xml:space="preserve"> to the symbolic and historical importance of the Malay sultanate, given that urban landscapes are a means to </w:t>
      </w:r>
      <w:r w:rsidR="00722CF5" w:rsidRPr="00096B8E">
        <w:rPr>
          <w:rFonts w:ascii="Times New Roman" w:hAnsi="Times New Roman" w:cs="Times New Roman"/>
        </w:rPr>
        <w:t>express, give meaning to</w:t>
      </w:r>
      <w:r w:rsidR="00947636" w:rsidRPr="00096B8E">
        <w:rPr>
          <w:rFonts w:ascii="Times New Roman" w:hAnsi="Times New Roman" w:cs="Times New Roman"/>
        </w:rPr>
        <w:t xml:space="preserve"> </w:t>
      </w:r>
      <w:r w:rsidR="00722CF5" w:rsidRPr="00096B8E">
        <w:rPr>
          <w:rFonts w:ascii="Times New Roman" w:hAnsi="Times New Roman" w:cs="Times New Roman"/>
        </w:rPr>
        <w:t xml:space="preserve">and enter into discussion about </w:t>
      </w:r>
      <w:r w:rsidR="00947636" w:rsidRPr="00096B8E">
        <w:rPr>
          <w:rFonts w:ascii="Times New Roman" w:hAnsi="Times New Roman" w:cs="Times New Roman"/>
        </w:rPr>
        <w:t xml:space="preserve">ethnic and national identities.  A major development </w:t>
      </w:r>
      <w:r w:rsidR="00B5697B" w:rsidRPr="00096B8E">
        <w:rPr>
          <w:rFonts w:ascii="Times New Roman" w:hAnsi="Times New Roman" w:cs="Times New Roman"/>
        </w:rPr>
        <w:t xml:space="preserve">which was designed to reclaim it for the Malays and Islam was the construction </w:t>
      </w:r>
      <w:r w:rsidR="006D07C1" w:rsidRPr="00096B8E">
        <w:rPr>
          <w:rFonts w:ascii="Times New Roman" w:hAnsi="Times New Roman" w:cs="Times New Roman"/>
        </w:rPr>
        <w:t>in wood of what was said to be a replica o</w:t>
      </w:r>
      <w:r w:rsidR="003723E2" w:rsidRPr="00096B8E">
        <w:rPr>
          <w:rFonts w:ascii="Times New Roman" w:hAnsi="Times New Roman" w:cs="Times New Roman"/>
        </w:rPr>
        <w:t>f the fifteenth century Sultan Mansur Shah’s</w:t>
      </w:r>
      <w:r w:rsidR="006D07C1" w:rsidRPr="00096B8E">
        <w:rPr>
          <w:rFonts w:ascii="Times New Roman" w:hAnsi="Times New Roman" w:cs="Times New Roman"/>
        </w:rPr>
        <w:t xml:space="preserve"> Palace</w:t>
      </w:r>
      <w:r w:rsidR="009366B4" w:rsidRPr="00096B8E">
        <w:rPr>
          <w:rFonts w:ascii="Times New Roman" w:hAnsi="Times New Roman" w:cs="Times New Roman"/>
        </w:rPr>
        <w:t xml:space="preserve"> </w:t>
      </w:r>
      <w:r w:rsidR="0063543E" w:rsidRPr="00096B8E">
        <w:rPr>
          <w:rFonts w:ascii="Times New Roman" w:hAnsi="Times New Roman" w:cs="Times New Roman"/>
        </w:rPr>
        <w:t>(</w:t>
      </w:r>
      <w:r w:rsidR="004C1656" w:rsidRPr="00096B8E">
        <w:rPr>
          <w:rFonts w:ascii="Times New Roman" w:hAnsi="Times New Roman" w:cs="Times New Roman"/>
          <w:i/>
        </w:rPr>
        <w:t xml:space="preserve">Istana </w:t>
      </w:r>
      <w:proofErr w:type="spellStart"/>
      <w:r w:rsidR="004C1656" w:rsidRPr="00096B8E">
        <w:rPr>
          <w:rFonts w:ascii="Times New Roman" w:hAnsi="Times New Roman" w:cs="Times New Roman"/>
          <w:i/>
        </w:rPr>
        <w:t>Kesultanan</w:t>
      </w:r>
      <w:proofErr w:type="spellEnd"/>
      <w:r w:rsidR="004C1656" w:rsidRPr="00096B8E">
        <w:rPr>
          <w:rFonts w:ascii="Times New Roman" w:hAnsi="Times New Roman" w:cs="Times New Roman"/>
          <w:i/>
        </w:rPr>
        <w:t xml:space="preserve"> Melaka</w:t>
      </w:r>
      <w:r w:rsidR="0063543E" w:rsidRPr="00096B8E">
        <w:rPr>
          <w:rFonts w:ascii="Times New Roman" w:hAnsi="Times New Roman" w:cs="Times New Roman"/>
        </w:rPr>
        <w:t xml:space="preserve">) </w:t>
      </w:r>
      <w:r w:rsidR="00BE168E" w:rsidRPr="00096B8E">
        <w:rPr>
          <w:rFonts w:ascii="Times New Roman" w:hAnsi="Times New Roman" w:cs="Times New Roman"/>
        </w:rPr>
        <w:t xml:space="preserve">which was opened by Prime Minister Mahathir Mohamed in </w:t>
      </w:r>
      <w:r w:rsidR="00CE602C" w:rsidRPr="00096B8E">
        <w:rPr>
          <w:rFonts w:ascii="Times New Roman" w:hAnsi="Times New Roman" w:cs="Times New Roman"/>
        </w:rPr>
        <w:t xml:space="preserve">July </w:t>
      </w:r>
      <w:r w:rsidR="00BE168E" w:rsidRPr="00096B8E">
        <w:rPr>
          <w:rFonts w:ascii="Times New Roman" w:hAnsi="Times New Roman" w:cs="Times New Roman"/>
        </w:rPr>
        <w:t xml:space="preserve">1986 </w:t>
      </w:r>
      <w:r w:rsidR="009366B4" w:rsidRPr="00096B8E">
        <w:rPr>
          <w:rFonts w:ascii="Times New Roman" w:hAnsi="Times New Roman" w:cs="Times New Roman"/>
        </w:rPr>
        <w:t>(Cartier, 2001: 198</w:t>
      </w:r>
      <w:r w:rsidR="00CE602C" w:rsidRPr="00096B8E">
        <w:rPr>
          <w:rFonts w:ascii="Times New Roman" w:hAnsi="Times New Roman" w:cs="Times New Roman"/>
        </w:rPr>
        <w:t>; Maeda, 1998: 5</w:t>
      </w:r>
      <w:r w:rsidR="009366B4" w:rsidRPr="00096B8E">
        <w:rPr>
          <w:rFonts w:ascii="Times New Roman" w:hAnsi="Times New Roman" w:cs="Times New Roman"/>
        </w:rPr>
        <w:t xml:space="preserve">). </w:t>
      </w:r>
      <w:r w:rsidR="00A10140" w:rsidRPr="00096B8E">
        <w:rPr>
          <w:rFonts w:ascii="Times New Roman" w:hAnsi="Times New Roman" w:cs="Times New Roman"/>
        </w:rPr>
        <w:t xml:space="preserve">It is </w:t>
      </w:r>
      <w:r w:rsidR="008923D3" w:rsidRPr="00096B8E">
        <w:rPr>
          <w:rFonts w:ascii="Times New Roman" w:hAnsi="Times New Roman" w:cs="Times New Roman"/>
        </w:rPr>
        <w:t>claimed</w:t>
      </w:r>
      <w:r w:rsidR="00A10140" w:rsidRPr="00096B8E">
        <w:rPr>
          <w:rFonts w:ascii="Times New Roman" w:hAnsi="Times New Roman" w:cs="Times New Roman"/>
        </w:rPr>
        <w:t xml:space="preserve"> to be based on </w:t>
      </w:r>
      <w:r w:rsidR="00BC62DD" w:rsidRPr="00096B8E">
        <w:rPr>
          <w:rFonts w:ascii="Times New Roman" w:hAnsi="Times New Roman" w:cs="Times New Roman"/>
        </w:rPr>
        <w:t>sketches</w:t>
      </w:r>
      <w:r w:rsidR="00A10140" w:rsidRPr="00096B8E">
        <w:rPr>
          <w:rFonts w:ascii="Times New Roman" w:hAnsi="Times New Roman" w:cs="Times New Roman"/>
        </w:rPr>
        <w:t xml:space="preserve"> in the </w:t>
      </w:r>
      <w:r w:rsidR="00A10140" w:rsidRPr="00096B8E">
        <w:rPr>
          <w:rFonts w:ascii="Times New Roman" w:hAnsi="Times New Roman" w:cs="Times New Roman"/>
          <w:i/>
        </w:rPr>
        <w:t>Malay Annals</w:t>
      </w:r>
      <w:r w:rsidR="00A10140" w:rsidRPr="00096B8E">
        <w:rPr>
          <w:rFonts w:ascii="Times New Roman" w:hAnsi="Times New Roman" w:cs="Times New Roman"/>
        </w:rPr>
        <w:t xml:space="preserve"> which, as the earliest Malay written text, sets out the character of and principles underlying this </w:t>
      </w:r>
      <w:r w:rsidR="00BC62DD" w:rsidRPr="00096B8E">
        <w:rPr>
          <w:rFonts w:ascii="Times New Roman" w:hAnsi="Times New Roman" w:cs="Times New Roman"/>
        </w:rPr>
        <w:t>exemplary</w:t>
      </w:r>
      <w:r w:rsidR="00A10140" w:rsidRPr="00096B8E">
        <w:rPr>
          <w:rFonts w:ascii="Times New Roman" w:hAnsi="Times New Roman" w:cs="Times New Roman"/>
        </w:rPr>
        <w:t xml:space="preserve"> Malay-Muslim sultanate </w:t>
      </w:r>
      <w:r w:rsidR="008923D3" w:rsidRPr="00096B8E">
        <w:rPr>
          <w:rFonts w:ascii="Times New Roman" w:hAnsi="Times New Roman" w:cs="Times New Roman"/>
        </w:rPr>
        <w:t xml:space="preserve">and those Malay heroes who demonstrated the </w:t>
      </w:r>
      <w:r w:rsidRPr="00096B8E">
        <w:rPr>
          <w:rFonts w:ascii="Times New Roman" w:hAnsi="Times New Roman" w:cs="Times New Roman"/>
        </w:rPr>
        <w:t xml:space="preserve">community </w:t>
      </w:r>
      <w:r w:rsidR="008923D3" w:rsidRPr="00096B8E">
        <w:rPr>
          <w:rFonts w:ascii="Times New Roman" w:hAnsi="Times New Roman" w:cs="Times New Roman"/>
        </w:rPr>
        <w:t xml:space="preserve">values which needed to be upheld </w:t>
      </w:r>
      <w:r w:rsidR="00CE602C" w:rsidRPr="00096B8E">
        <w:rPr>
          <w:rFonts w:ascii="Times New Roman" w:hAnsi="Times New Roman" w:cs="Times New Roman"/>
        </w:rPr>
        <w:t>(Cartier, 2001</w:t>
      </w:r>
      <w:r w:rsidR="00A10140" w:rsidRPr="00096B8E">
        <w:rPr>
          <w:rFonts w:ascii="Times New Roman" w:hAnsi="Times New Roman" w:cs="Times New Roman"/>
        </w:rPr>
        <w:t xml:space="preserve">: 203). </w:t>
      </w:r>
      <w:r w:rsidR="00980860" w:rsidRPr="00096B8E">
        <w:rPr>
          <w:rFonts w:ascii="Times New Roman" w:hAnsi="Times New Roman" w:cs="Times New Roman"/>
        </w:rPr>
        <w:t>It houses a Cultural Museum (</w:t>
      </w:r>
      <w:proofErr w:type="spellStart"/>
      <w:r w:rsidR="00980860" w:rsidRPr="00096B8E">
        <w:rPr>
          <w:rFonts w:ascii="Times New Roman" w:hAnsi="Times New Roman" w:cs="Times New Roman"/>
          <w:i/>
        </w:rPr>
        <w:t>Muzium</w:t>
      </w:r>
      <w:proofErr w:type="spellEnd"/>
      <w:r w:rsidR="00980860" w:rsidRPr="00096B8E">
        <w:rPr>
          <w:rFonts w:ascii="Times New Roman" w:hAnsi="Times New Roman" w:cs="Times New Roman"/>
          <w:i/>
        </w:rPr>
        <w:t xml:space="preserve"> </w:t>
      </w:r>
      <w:proofErr w:type="spellStart"/>
      <w:r w:rsidR="00980860" w:rsidRPr="00096B8E">
        <w:rPr>
          <w:rFonts w:ascii="Times New Roman" w:hAnsi="Times New Roman" w:cs="Times New Roman"/>
          <w:i/>
        </w:rPr>
        <w:t>Budaya</w:t>
      </w:r>
      <w:proofErr w:type="spellEnd"/>
      <w:r w:rsidR="00980860" w:rsidRPr="00096B8E">
        <w:rPr>
          <w:rFonts w:ascii="Times New Roman" w:hAnsi="Times New Roman" w:cs="Times New Roman"/>
        </w:rPr>
        <w:t>)</w:t>
      </w:r>
      <w:r w:rsidR="008923D3" w:rsidRPr="00096B8E">
        <w:rPr>
          <w:rFonts w:ascii="Times New Roman" w:hAnsi="Times New Roman" w:cs="Times New Roman"/>
        </w:rPr>
        <w:t xml:space="preserve"> </w:t>
      </w:r>
      <w:r w:rsidR="00980860" w:rsidRPr="00096B8E">
        <w:rPr>
          <w:rFonts w:ascii="Times New Roman" w:hAnsi="Times New Roman" w:cs="Times New Roman"/>
        </w:rPr>
        <w:t xml:space="preserve">whose exhibitions </w:t>
      </w:r>
      <w:r w:rsidR="008923D3" w:rsidRPr="00096B8E">
        <w:rPr>
          <w:rFonts w:ascii="Times New Roman" w:hAnsi="Times New Roman" w:cs="Times New Roman"/>
        </w:rPr>
        <w:t>present a Malay- and sultanate-centred history of Melaka and Malay cultural achievements</w:t>
      </w:r>
      <w:r w:rsidR="00980860" w:rsidRPr="00096B8E">
        <w:rPr>
          <w:rFonts w:ascii="Times New Roman" w:hAnsi="Times New Roman" w:cs="Times New Roman"/>
        </w:rPr>
        <w:t>; it dwells on court ceremonial and ritual and on the attributes of the traditional Malay-Muslim polity (</w:t>
      </w:r>
      <w:proofErr w:type="spellStart"/>
      <w:r w:rsidR="00980860" w:rsidRPr="00096B8E">
        <w:rPr>
          <w:rFonts w:ascii="Times New Roman" w:hAnsi="Times New Roman" w:cs="Times New Roman"/>
          <w:i/>
        </w:rPr>
        <w:t>kerajaan</w:t>
      </w:r>
      <w:proofErr w:type="spellEnd"/>
      <w:r w:rsidR="00980860" w:rsidRPr="00096B8E">
        <w:rPr>
          <w:rFonts w:ascii="Times New Roman" w:hAnsi="Times New Roman" w:cs="Times New Roman"/>
        </w:rPr>
        <w:t>)</w:t>
      </w:r>
      <w:r w:rsidR="008923D3" w:rsidRPr="00096B8E">
        <w:rPr>
          <w:rFonts w:ascii="Times New Roman" w:hAnsi="Times New Roman" w:cs="Times New Roman"/>
        </w:rPr>
        <w:t>.</w:t>
      </w:r>
      <w:r w:rsidR="00BE168E" w:rsidRPr="00096B8E">
        <w:rPr>
          <w:rFonts w:ascii="Times New Roman" w:hAnsi="Times New Roman" w:cs="Times New Roman"/>
        </w:rPr>
        <w:t xml:space="preserve"> Importantly it is a </w:t>
      </w:r>
      <w:r w:rsidR="0063543E" w:rsidRPr="00096B8E">
        <w:rPr>
          <w:rFonts w:ascii="Times New Roman" w:hAnsi="Times New Roman" w:cs="Times New Roman"/>
        </w:rPr>
        <w:t>re-creation</w:t>
      </w:r>
      <w:r w:rsidR="00980860" w:rsidRPr="00096B8E">
        <w:rPr>
          <w:rFonts w:ascii="Times New Roman" w:hAnsi="Times New Roman" w:cs="Times New Roman"/>
        </w:rPr>
        <w:t xml:space="preserve"> of the past</w:t>
      </w:r>
      <w:r w:rsidR="0063543E" w:rsidRPr="00096B8E">
        <w:rPr>
          <w:rFonts w:ascii="Times New Roman" w:hAnsi="Times New Roman" w:cs="Times New Roman"/>
        </w:rPr>
        <w:t>, but one which transposes the original</w:t>
      </w:r>
      <w:r w:rsidR="00980860" w:rsidRPr="00096B8E">
        <w:rPr>
          <w:rFonts w:ascii="Times New Roman" w:hAnsi="Times New Roman" w:cs="Times New Roman"/>
        </w:rPr>
        <w:t xml:space="preserve"> location of the palace </w:t>
      </w:r>
      <w:r w:rsidR="00980860" w:rsidRPr="00096B8E">
        <w:rPr>
          <w:rFonts w:ascii="Times New Roman" w:hAnsi="Times New Roman" w:cs="Times New Roman"/>
        </w:rPr>
        <w:lastRenderedPageBreak/>
        <w:t xml:space="preserve">from St Paul’s Hill itself </w:t>
      </w:r>
      <w:r w:rsidR="0063543E" w:rsidRPr="00096B8E">
        <w:rPr>
          <w:rFonts w:ascii="Times New Roman" w:hAnsi="Times New Roman" w:cs="Times New Roman"/>
        </w:rPr>
        <w:t xml:space="preserve">to the foot of the hill. </w:t>
      </w:r>
      <w:r w:rsidR="00CB0331" w:rsidRPr="00096B8E">
        <w:rPr>
          <w:rFonts w:ascii="Times New Roman" w:hAnsi="Times New Roman" w:cs="Times New Roman"/>
        </w:rPr>
        <w:t xml:space="preserve">The palace is also surrounded by the Historic City Memorial Garden ‘in Islamic design’ (Worden, 2010: 135). </w:t>
      </w:r>
      <w:r w:rsidR="0062760C" w:rsidRPr="00096B8E">
        <w:rPr>
          <w:rFonts w:ascii="Times New Roman" w:hAnsi="Times New Roman" w:cs="Times New Roman"/>
        </w:rPr>
        <w:t xml:space="preserve">More recently a Melaka Sultanate </w:t>
      </w:r>
      <w:r w:rsidR="000E493C" w:rsidRPr="00096B8E">
        <w:rPr>
          <w:rFonts w:ascii="Times New Roman" w:hAnsi="Times New Roman" w:cs="Times New Roman"/>
        </w:rPr>
        <w:t>Water Mill</w:t>
      </w:r>
      <w:r w:rsidR="0062760C" w:rsidRPr="00096B8E">
        <w:rPr>
          <w:rFonts w:ascii="Times New Roman" w:hAnsi="Times New Roman" w:cs="Times New Roman"/>
        </w:rPr>
        <w:t xml:space="preserve">, based on Islamic technology, was </w:t>
      </w:r>
      <w:r w:rsidR="000E493C" w:rsidRPr="00096B8E">
        <w:rPr>
          <w:rFonts w:ascii="Times New Roman" w:hAnsi="Times New Roman" w:cs="Times New Roman"/>
        </w:rPr>
        <w:t>built</w:t>
      </w:r>
      <w:r w:rsidR="0062760C" w:rsidRPr="00096B8E">
        <w:rPr>
          <w:rFonts w:ascii="Times New Roman" w:hAnsi="Times New Roman" w:cs="Times New Roman"/>
        </w:rPr>
        <w:t xml:space="preserve"> in 2008 </w:t>
      </w:r>
      <w:r w:rsidR="000E493C" w:rsidRPr="00096B8E">
        <w:rPr>
          <w:rFonts w:ascii="Times New Roman" w:hAnsi="Times New Roman" w:cs="Times New Roman"/>
        </w:rPr>
        <w:t xml:space="preserve">on the Melaka River </w:t>
      </w:r>
      <w:r w:rsidR="0062760C" w:rsidRPr="00096B8E">
        <w:rPr>
          <w:rFonts w:ascii="Times New Roman" w:hAnsi="Times New Roman" w:cs="Times New Roman"/>
        </w:rPr>
        <w:t xml:space="preserve">(Tourism Promotion Division, 2009: 6). </w:t>
      </w:r>
      <w:r w:rsidR="00570208" w:rsidRPr="00096B8E">
        <w:rPr>
          <w:rFonts w:ascii="Times New Roman" w:hAnsi="Times New Roman" w:cs="Times New Roman"/>
        </w:rPr>
        <w:t xml:space="preserve">Cartier says ‘The new Sultan’s Palace functions to recreate history and even out perceived inequities in the representational historic landscape by featuring a prominent landmark associated with the first sultanate in Malaysia and the arrival of Islam to the peninsula’ (1998a: 160). </w:t>
      </w:r>
    </w:p>
    <w:p w:rsidR="008923D3" w:rsidRPr="00096B8E" w:rsidRDefault="008923D3" w:rsidP="00334AB2">
      <w:pPr>
        <w:spacing w:line="360" w:lineRule="auto"/>
        <w:jc w:val="both"/>
        <w:rPr>
          <w:rFonts w:ascii="Times New Roman" w:hAnsi="Times New Roman" w:cs="Times New Roman"/>
        </w:rPr>
      </w:pPr>
      <w:r w:rsidRPr="00096B8E">
        <w:rPr>
          <w:rFonts w:ascii="Times New Roman" w:hAnsi="Times New Roman" w:cs="Times New Roman"/>
        </w:rPr>
        <w:t xml:space="preserve">In addition, </w:t>
      </w:r>
      <w:r w:rsidR="003359DD" w:rsidRPr="00096B8E">
        <w:rPr>
          <w:rFonts w:ascii="Times New Roman" w:hAnsi="Times New Roman" w:cs="Times New Roman"/>
        </w:rPr>
        <w:t xml:space="preserve">most of </w:t>
      </w:r>
      <w:r w:rsidRPr="00096B8E">
        <w:rPr>
          <w:rFonts w:ascii="Times New Roman" w:hAnsi="Times New Roman" w:cs="Times New Roman"/>
        </w:rPr>
        <w:t xml:space="preserve">the European buildings </w:t>
      </w:r>
      <w:r w:rsidR="003359DD" w:rsidRPr="00096B8E">
        <w:rPr>
          <w:rFonts w:ascii="Times New Roman" w:hAnsi="Times New Roman" w:cs="Times New Roman"/>
        </w:rPr>
        <w:t xml:space="preserve">which were </w:t>
      </w:r>
      <w:r w:rsidRPr="00096B8E">
        <w:rPr>
          <w:rFonts w:ascii="Times New Roman" w:hAnsi="Times New Roman" w:cs="Times New Roman"/>
        </w:rPr>
        <w:t xml:space="preserve">bequeathed the independent Malaysian state have been converted into museums which celebrate not a colonial legacy but one which serves a local agenda; the </w:t>
      </w:r>
      <w:proofErr w:type="spellStart"/>
      <w:r w:rsidRPr="00096B8E">
        <w:rPr>
          <w:rFonts w:ascii="Times New Roman" w:hAnsi="Times New Roman" w:cs="Times New Roman"/>
        </w:rPr>
        <w:t>Stad</w:t>
      </w:r>
      <w:r w:rsidR="00F25066" w:rsidRPr="00096B8E">
        <w:rPr>
          <w:rFonts w:ascii="Times New Roman" w:hAnsi="Times New Roman" w:cs="Times New Roman"/>
        </w:rPr>
        <w:t>t</w:t>
      </w:r>
      <w:r w:rsidRPr="00096B8E">
        <w:rPr>
          <w:rFonts w:ascii="Times New Roman" w:hAnsi="Times New Roman" w:cs="Times New Roman"/>
        </w:rPr>
        <w:t>huys</w:t>
      </w:r>
      <w:proofErr w:type="spellEnd"/>
      <w:r w:rsidRPr="00096B8E">
        <w:rPr>
          <w:rFonts w:ascii="Times New Roman" w:hAnsi="Times New Roman" w:cs="Times New Roman"/>
        </w:rPr>
        <w:t xml:space="preserve"> for example</w:t>
      </w:r>
      <w:r w:rsidR="00F25066" w:rsidRPr="00096B8E">
        <w:rPr>
          <w:rFonts w:ascii="Times New Roman" w:hAnsi="Times New Roman" w:cs="Times New Roman"/>
        </w:rPr>
        <w:t>, opened in 1982,</w:t>
      </w:r>
      <w:r w:rsidRPr="00096B8E">
        <w:rPr>
          <w:rFonts w:ascii="Times New Roman" w:hAnsi="Times New Roman" w:cs="Times New Roman"/>
        </w:rPr>
        <w:t xml:space="preserve"> houses the Museum of History and Ethnography </w:t>
      </w:r>
      <w:r w:rsidR="009271AA" w:rsidRPr="00096B8E">
        <w:rPr>
          <w:rFonts w:ascii="Times New Roman" w:hAnsi="Times New Roman" w:cs="Times New Roman"/>
        </w:rPr>
        <w:t>(</w:t>
      </w:r>
      <w:proofErr w:type="spellStart"/>
      <w:r w:rsidR="009271AA" w:rsidRPr="00096B8E">
        <w:rPr>
          <w:rFonts w:ascii="Times New Roman" w:hAnsi="Times New Roman" w:cs="Times New Roman"/>
          <w:i/>
        </w:rPr>
        <w:t>Muzium</w:t>
      </w:r>
      <w:proofErr w:type="spellEnd"/>
      <w:r w:rsidR="009271AA" w:rsidRPr="00096B8E">
        <w:rPr>
          <w:rFonts w:ascii="Times New Roman" w:hAnsi="Times New Roman" w:cs="Times New Roman"/>
          <w:i/>
        </w:rPr>
        <w:t xml:space="preserve"> </w:t>
      </w:r>
      <w:proofErr w:type="spellStart"/>
      <w:r w:rsidR="009271AA" w:rsidRPr="00096B8E">
        <w:rPr>
          <w:rFonts w:ascii="Times New Roman" w:hAnsi="Times New Roman" w:cs="Times New Roman"/>
          <w:i/>
        </w:rPr>
        <w:t>Sejarah</w:t>
      </w:r>
      <w:proofErr w:type="spellEnd"/>
      <w:r w:rsidR="009271AA" w:rsidRPr="00096B8E">
        <w:rPr>
          <w:rFonts w:ascii="Times New Roman" w:hAnsi="Times New Roman" w:cs="Times New Roman"/>
          <w:i/>
        </w:rPr>
        <w:t xml:space="preserve"> </w:t>
      </w:r>
      <w:proofErr w:type="spellStart"/>
      <w:r w:rsidR="009271AA" w:rsidRPr="00096B8E">
        <w:rPr>
          <w:rFonts w:ascii="Times New Roman" w:hAnsi="Times New Roman" w:cs="Times New Roman"/>
          <w:i/>
        </w:rPr>
        <w:t>dan</w:t>
      </w:r>
      <w:proofErr w:type="spellEnd"/>
      <w:r w:rsidR="009271AA" w:rsidRPr="00096B8E">
        <w:rPr>
          <w:rFonts w:ascii="Times New Roman" w:hAnsi="Times New Roman" w:cs="Times New Roman"/>
          <w:i/>
        </w:rPr>
        <w:t xml:space="preserve"> </w:t>
      </w:r>
      <w:proofErr w:type="spellStart"/>
      <w:r w:rsidR="009271AA" w:rsidRPr="00096B8E">
        <w:rPr>
          <w:rFonts w:ascii="Times New Roman" w:hAnsi="Times New Roman" w:cs="Times New Roman"/>
          <w:i/>
        </w:rPr>
        <w:t>Etnografi</w:t>
      </w:r>
      <w:proofErr w:type="spellEnd"/>
      <w:r w:rsidR="009271AA" w:rsidRPr="00096B8E">
        <w:rPr>
          <w:rFonts w:ascii="Times New Roman" w:hAnsi="Times New Roman" w:cs="Times New Roman"/>
          <w:i/>
        </w:rPr>
        <w:t xml:space="preserve"> Melaka</w:t>
      </w:r>
      <w:r w:rsidR="009271AA" w:rsidRPr="00096B8E">
        <w:rPr>
          <w:rFonts w:ascii="Times New Roman" w:hAnsi="Times New Roman" w:cs="Times New Roman"/>
        </w:rPr>
        <w:t xml:space="preserve">) </w:t>
      </w:r>
      <w:r w:rsidR="004041D7" w:rsidRPr="00096B8E">
        <w:rPr>
          <w:rFonts w:ascii="Times New Roman" w:hAnsi="Times New Roman" w:cs="Times New Roman"/>
        </w:rPr>
        <w:t>and presents the history of the sultanate and European and Japanese occupation</w:t>
      </w:r>
      <w:r w:rsidRPr="00096B8E">
        <w:rPr>
          <w:rFonts w:ascii="Times New Roman" w:hAnsi="Times New Roman" w:cs="Times New Roman"/>
        </w:rPr>
        <w:t xml:space="preserve">, </w:t>
      </w:r>
      <w:proofErr w:type="spellStart"/>
      <w:r w:rsidR="004041D7" w:rsidRPr="00096B8E">
        <w:rPr>
          <w:rFonts w:ascii="Times New Roman" w:hAnsi="Times New Roman" w:cs="Times New Roman"/>
        </w:rPr>
        <w:t>Melakan</w:t>
      </w:r>
      <w:proofErr w:type="spellEnd"/>
      <w:r w:rsidR="004041D7" w:rsidRPr="00096B8E">
        <w:rPr>
          <w:rFonts w:ascii="Times New Roman" w:hAnsi="Times New Roman" w:cs="Times New Roman"/>
        </w:rPr>
        <w:t xml:space="preserve"> society, </w:t>
      </w:r>
      <w:r w:rsidRPr="00096B8E">
        <w:rPr>
          <w:rFonts w:ascii="Times New Roman" w:hAnsi="Times New Roman" w:cs="Times New Roman"/>
        </w:rPr>
        <w:t>c</w:t>
      </w:r>
      <w:r w:rsidR="00B26783" w:rsidRPr="00096B8E">
        <w:rPr>
          <w:rFonts w:ascii="Times New Roman" w:hAnsi="Times New Roman" w:cs="Times New Roman"/>
        </w:rPr>
        <w:t xml:space="preserve">ultures and </w:t>
      </w:r>
      <w:r w:rsidR="004041D7" w:rsidRPr="00096B8E">
        <w:rPr>
          <w:rFonts w:ascii="Times New Roman" w:hAnsi="Times New Roman" w:cs="Times New Roman"/>
        </w:rPr>
        <w:t>everyday life</w:t>
      </w:r>
      <w:r w:rsidR="00C449B5" w:rsidRPr="00096B8E">
        <w:rPr>
          <w:rFonts w:ascii="Times New Roman" w:hAnsi="Times New Roman" w:cs="Times New Roman"/>
        </w:rPr>
        <w:t xml:space="preserve"> (ibid)</w:t>
      </w:r>
      <w:r w:rsidRPr="00096B8E">
        <w:rPr>
          <w:rFonts w:ascii="Times New Roman" w:hAnsi="Times New Roman" w:cs="Times New Roman"/>
        </w:rPr>
        <w:t xml:space="preserve">. </w:t>
      </w:r>
      <w:r w:rsidR="004041D7" w:rsidRPr="00096B8E">
        <w:rPr>
          <w:rFonts w:ascii="Times New Roman" w:hAnsi="Times New Roman" w:cs="Times New Roman"/>
        </w:rPr>
        <w:t>The Museum of Literature (</w:t>
      </w:r>
      <w:proofErr w:type="spellStart"/>
      <w:r w:rsidR="004041D7" w:rsidRPr="00096B8E">
        <w:rPr>
          <w:rFonts w:ascii="Times New Roman" w:hAnsi="Times New Roman" w:cs="Times New Roman"/>
          <w:i/>
        </w:rPr>
        <w:t>Muzium</w:t>
      </w:r>
      <w:proofErr w:type="spellEnd"/>
      <w:r w:rsidR="004041D7" w:rsidRPr="00096B8E">
        <w:rPr>
          <w:rFonts w:ascii="Times New Roman" w:hAnsi="Times New Roman" w:cs="Times New Roman"/>
          <w:i/>
        </w:rPr>
        <w:t xml:space="preserve"> </w:t>
      </w:r>
      <w:proofErr w:type="spellStart"/>
      <w:r w:rsidR="004041D7" w:rsidRPr="00096B8E">
        <w:rPr>
          <w:rFonts w:ascii="Times New Roman" w:hAnsi="Times New Roman" w:cs="Times New Roman"/>
          <w:i/>
        </w:rPr>
        <w:t>Sastera</w:t>
      </w:r>
      <w:proofErr w:type="spellEnd"/>
      <w:r w:rsidR="004041D7" w:rsidRPr="00096B8E">
        <w:rPr>
          <w:rFonts w:ascii="Times New Roman" w:hAnsi="Times New Roman" w:cs="Times New Roman"/>
        </w:rPr>
        <w:t xml:space="preserve">), on the hill slope above the </w:t>
      </w:r>
      <w:proofErr w:type="spellStart"/>
      <w:r w:rsidR="004041D7" w:rsidRPr="00096B8E">
        <w:rPr>
          <w:rFonts w:ascii="Times New Roman" w:hAnsi="Times New Roman" w:cs="Times New Roman"/>
        </w:rPr>
        <w:t>Stad</w:t>
      </w:r>
      <w:r w:rsidR="00F25066" w:rsidRPr="00096B8E">
        <w:rPr>
          <w:rFonts w:ascii="Times New Roman" w:hAnsi="Times New Roman" w:cs="Times New Roman"/>
        </w:rPr>
        <w:t>t</w:t>
      </w:r>
      <w:r w:rsidR="004041D7" w:rsidRPr="00096B8E">
        <w:rPr>
          <w:rFonts w:ascii="Times New Roman" w:hAnsi="Times New Roman" w:cs="Times New Roman"/>
        </w:rPr>
        <w:t>huys</w:t>
      </w:r>
      <w:proofErr w:type="spellEnd"/>
      <w:r w:rsidR="004041D7" w:rsidRPr="00096B8E">
        <w:rPr>
          <w:rFonts w:ascii="Times New Roman" w:hAnsi="Times New Roman" w:cs="Times New Roman"/>
        </w:rPr>
        <w:t xml:space="preserve"> in a building formerly occupied by the Melaka State Development Corporation and part of the </w:t>
      </w:r>
      <w:proofErr w:type="spellStart"/>
      <w:r w:rsidR="004041D7" w:rsidRPr="00096B8E">
        <w:rPr>
          <w:rFonts w:ascii="Times New Roman" w:hAnsi="Times New Roman" w:cs="Times New Roman"/>
        </w:rPr>
        <w:t>Stadthuys</w:t>
      </w:r>
      <w:proofErr w:type="spellEnd"/>
      <w:r w:rsidR="004041D7" w:rsidRPr="00096B8E">
        <w:rPr>
          <w:rFonts w:ascii="Times New Roman" w:hAnsi="Times New Roman" w:cs="Times New Roman"/>
        </w:rPr>
        <w:t xml:space="preserve"> complex, </w:t>
      </w:r>
      <w:r w:rsidR="00F25066" w:rsidRPr="00096B8E">
        <w:rPr>
          <w:rFonts w:ascii="Times New Roman" w:hAnsi="Times New Roman" w:cs="Times New Roman"/>
        </w:rPr>
        <w:t xml:space="preserve">and opened in 1995 </w:t>
      </w:r>
      <w:r w:rsidR="004041D7" w:rsidRPr="00096B8E">
        <w:rPr>
          <w:rFonts w:ascii="Times New Roman" w:hAnsi="Times New Roman" w:cs="Times New Roman"/>
        </w:rPr>
        <w:t xml:space="preserve">yet again celebrates the Malay history of Melaka with historical documents, Malay literary genres, local Malay writers and national literary figures (ibid). </w:t>
      </w:r>
      <w:r w:rsidR="00624DE7" w:rsidRPr="00096B8E">
        <w:rPr>
          <w:rFonts w:ascii="Times New Roman" w:hAnsi="Times New Roman" w:cs="Times New Roman"/>
        </w:rPr>
        <w:t>The British Clubhouse is home to the Proclamation of Independence Memorial and the Malay Governor’s Collections ‘have been place</w:t>
      </w:r>
      <w:r w:rsidR="00980860" w:rsidRPr="00096B8E">
        <w:rPr>
          <w:rFonts w:ascii="Times New Roman" w:hAnsi="Times New Roman" w:cs="Times New Roman"/>
        </w:rPr>
        <w:t>d</w:t>
      </w:r>
      <w:r w:rsidR="00624DE7" w:rsidRPr="00096B8E">
        <w:rPr>
          <w:rFonts w:ascii="Times New Roman" w:hAnsi="Times New Roman" w:cs="Times New Roman"/>
        </w:rPr>
        <w:t xml:space="preserve"> in Seri Melaka, the residence of the Dutch and then the British Governors’ </w:t>
      </w:r>
      <w:r w:rsidR="00EA4ACD" w:rsidRPr="00096B8E">
        <w:rPr>
          <w:rFonts w:ascii="Times New Roman" w:hAnsi="Times New Roman" w:cs="Times New Roman"/>
        </w:rPr>
        <w:t xml:space="preserve">which is located on St Paul’s Hill near the church </w:t>
      </w:r>
      <w:r w:rsidR="00624DE7" w:rsidRPr="00096B8E">
        <w:rPr>
          <w:rFonts w:ascii="Times New Roman" w:hAnsi="Times New Roman" w:cs="Times New Roman"/>
        </w:rPr>
        <w:t xml:space="preserve">(Worden, 2010: 135). Close to </w:t>
      </w:r>
      <w:r w:rsidR="003723E2" w:rsidRPr="00096B8E">
        <w:rPr>
          <w:rFonts w:ascii="Times New Roman" w:hAnsi="Times New Roman" w:cs="Times New Roman"/>
        </w:rPr>
        <w:t>the</w:t>
      </w:r>
      <w:r w:rsidR="00EA4ACD" w:rsidRPr="00096B8E">
        <w:rPr>
          <w:rFonts w:ascii="Times New Roman" w:hAnsi="Times New Roman" w:cs="Times New Roman"/>
        </w:rPr>
        <w:t xml:space="preserve"> </w:t>
      </w:r>
      <w:proofErr w:type="spellStart"/>
      <w:r w:rsidR="00EA4ACD" w:rsidRPr="00096B8E">
        <w:rPr>
          <w:rFonts w:ascii="Times New Roman" w:hAnsi="Times New Roman" w:cs="Times New Roman"/>
        </w:rPr>
        <w:t>Stadthuys</w:t>
      </w:r>
      <w:proofErr w:type="spellEnd"/>
      <w:r w:rsidR="00EA4ACD" w:rsidRPr="00096B8E">
        <w:rPr>
          <w:rFonts w:ascii="Times New Roman" w:hAnsi="Times New Roman" w:cs="Times New Roman"/>
        </w:rPr>
        <w:t xml:space="preserve"> on </w:t>
      </w:r>
      <w:proofErr w:type="spellStart"/>
      <w:r w:rsidR="00EA4ACD" w:rsidRPr="00096B8E">
        <w:rPr>
          <w:rFonts w:ascii="Times New Roman" w:hAnsi="Times New Roman" w:cs="Times New Roman"/>
        </w:rPr>
        <w:t>Jalan</w:t>
      </w:r>
      <w:proofErr w:type="spellEnd"/>
      <w:r w:rsidR="00EA4ACD" w:rsidRPr="00096B8E">
        <w:rPr>
          <w:rFonts w:ascii="Times New Roman" w:hAnsi="Times New Roman" w:cs="Times New Roman"/>
        </w:rPr>
        <w:t xml:space="preserve"> Kota is also the Melaka Islamic Museum </w:t>
      </w:r>
      <w:r w:rsidR="008706FD" w:rsidRPr="00096B8E">
        <w:rPr>
          <w:rFonts w:ascii="Times New Roman" w:hAnsi="Times New Roman" w:cs="Times New Roman"/>
        </w:rPr>
        <w:t>(</w:t>
      </w:r>
      <w:proofErr w:type="spellStart"/>
      <w:r w:rsidR="008706FD" w:rsidRPr="00096B8E">
        <w:rPr>
          <w:rFonts w:ascii="Times New Roman" w:hAnsi="Times New Roman" w:cs="Times New Roman"/>
          <w:i/>
        </w:rPr>
        <w:t>Muzium</w:t>
      </w:r>
      <w:proofErr w:type="spellEnd"/>
      <w:r w:rsidR="008706FD" w:rsidRPr="00096B8E">
        <w:rPr>
          <w:rFonts w:ascii="Times New Roman" w:hAnsi="Times New Roman" w:cs="Times New Roman"/>
          <w:i/>
        </w:rPr>
        <w:t xml:space="preserve"> Islam Melaka</w:t>
      </w:r>
      <w:r w:rsidR="008706FD" w:rsidRPr="00096B8E">
        <w:rPr>
          <w:rFonts w:ascii="Times New Roman" w:hAnsi="Times New Roman" w:cs="Times New Roman"/>
        </w:rPr>
        <w:t xml:space="preserve">) </w:t>
      </w:r>
      <w:r w:rsidR="00EA4ACD" w:rsidRPr="00096B8E">
        <w:rPr>
          <w:rFonts w:ascii="Times New Roman" w:hAnsi="Times New Roman" w:cs="Times New Roman"/>
        </w:rPr>
        <w:t xml:space="preserve">which </w:t>
      </w:r>
      <w:r w:rsidR="003326C2" w:rsidRPr="00096B8E">
        <w:rPr>
          <w:rFonts w:ascii="Times New Roman" w:hAnsi="Times New Roman" w:cs="Times New Roman"/>
        </w:rPr>
        <w:t>occupied</w:t>
      </w:r>
      <w:r w:rsidR="00EA4ACD" w:rsidRPr="00096B8E">
        <w:rPr>
          <w:rFonts w:ascii="Times New Roman" w:hAnsi="Times New Roman" w:cs="Times New Roman"/>
        </w:rPr>
        <w:t xml:space="preserve"> a beautifully restored building which used to be home to the Melaka Islamic Council (</w:t>
      </w:r>
      <w:proofErr w:type="spellStart"/>
      <w:r w:rsidR="00EA4ACD" w:rsidRPr="00096B8E">
        <w:rPr>
          <w:rFonts w:ascii="Times New Roman" w:hAnsi="Times New Roman" w:cs="Times New Roman"/>
          <w:i/>
        </w:rPr>
        <w:t>Majlis</w:t>
      </w:r>
      <w:proofErr w:type="spellEnd"/>
      <w:r w:rsidR="00EA4ACD" w:rsidRPr="00096B8E">
        <w:rPr>
          <w:rFonts w:ascii="Times New Roman" w:hAnsi="Times New Roman" w:cs="Times New Roman"/>
          <w:i/>
        </w:rPr>
        <w:t xml:space="preserve"> Islam Melaka</w:t>
      </w:r>
      <w:r w:rsidR="00EA4ACD" w:rsidRPr="00096B8E">
        <w:rPr>
          <w:rFonts w:ascii="Times New Roman" w:hAnsi="Times New Roman" w:cs="Times New Roman"/>
        </w:rPr>
        <w:t>)</w:t>
      </w:r>
      <w:r w:rsidR="003326C2" w:rsidRPr="00096B8E">
        <w:rPr>
          <w:rFonts w:ascii="Times New Roman" w:hAnsi="Times New Roman" w:cs="Times New Roman"/>
        </w:rPr>
        <w:t>; it focuses on the historical relations between Islam and Melaka</w:t>
      </w:r>
      <w:r w:rsidR="003362BA" w:rsidRPr="00096B8E">
        <w:rPr>
          <w:rFonts w:ascii="Times New Roman" w:hAnsi="Times New Roman" w:cs="Times New Roman"/>
        </w:rPr>
        <w:t xml:space="preserve"> (</w:t>
      </w:r>
      <w:r w:rsidR="003362BA" w:rsidRPr="00096B8E">
        <w:rPr>
          <w:rFonts w:ascii="Times New Roman" w:hAnsi="Times New Roman" w:cs="Times New Roman"/>
          <w:color w:val="0070C0"/>
        </w:rPr>
        <w:t>www.virtualmuseummelaka.com</w:t>
      </w:r>
      <w:r w:rsidR="003362BA" w:rsidRPr="00096B8E">
        <w:rPr>
          <w:rFonts w:ascii="Times New Roman" w:hAnsi="Times New Roman" w:cs="Times New Roman"/>
        </w:rPr>
        <w:t>)</w:t>
      </w:r>
      <w:r w:rsidR="00624DE7" w:rsidRPr="00096B8E">
        <w:rPr>
          <w:rFonts w:ascii="Times New Roman" w:hAnsi="Times New Roman" w:cs="Times New Roman"/>
        </w:rPr>
        <w:t xml:space="preserve">. </w:t>
      </w:r>
      <w:r w:rsidR="00AD7A3B" w:rsidRPr="00096B8E">
        <w:rPr>
          <w:rFonts w:ascii="Times New Roman" w:hAnsi="Times New Roman" w:cs="Times New Roman"/>
        </w:rPr>
        <w:t>The Malay and Islamic World Museum (</w:t>
      </w:r>
      <w:proofErr w:type="spellStart"/>
      <w:r w:rsidR="00AD7A3B" w:rsidRPr="00096B8E">
        <w:rPr>
          <w:rFonts w:ascii="Times New Roman" w:hAnsi="Times New Roman" w:cs="Times New Roman"/>
          <w:i/>
        </w:rPr>
        <w:t>Muzium</w:t>
      </w:r>
      <w:proofErr w:type="spellEnd"/>
      <w:r w:rsidR="00AD7A3B" w:rsidRPr="00096B8E">
        <w:rPr>
          <w:rFonts w:ascii="Times New Roman" w:hAnsi="Times New Roman" w:cs="Times New Roman"/>
          <w:i/>
        </w:rPr>
        <w:t xml:space="preserve"> </w:t>
      </w:r>
      <w:proofErr w:type="spellStart"/>
      <w:r w:rsidR="00AD7A3B" w:rsidRPr="00096B8E">
        <w:rPr>
          <w:rFonts w:ascii="Times New Roman" w:hAnsi="Times New Roman" w:cs="Times New Roman"/>
          <w:i/>
        </w:rPr>
        <w:t>Dunia</w:t>
      </w:r>
      <w:proofErr w:type="spellEnd"/>
      <w:r w:rsidR="00AD7A3B" w:rsidRPr="00096B8E">
        <w:rPr>
          <w:rFonts w:ascii="Times New Roman" w:hAnsi="Times New Roman" w:cs="Times New Roman"/>
          <w:i/>
        </w:rPr>
        <w:t xml:space="preserve"> </w:t>
      </w:r>
      <w:proofErr w:type="spellStart"/>
      <w:r w:rsidR="00AD7A3B" w:rsidRPr="00096B8E">
        <w:rPr>
          <w:rFonts w:ascii="Times New Roman" w:hAnsi="Times New Roman" w:cs="Times New Roman"/>
          <w:i/>
        </w:rPr>
        <w:t>Melayu</w:t>
      </w:r>
      <w:proofErr w:type="spellEnd"/>
      <w:r w:rsidR="00AD7A3B" w:rsidRPr="00096B8E">
        <w:rPr>
          <w:rFonts w:ascii="Times New Roman" w:hAnsi="Times New Roman" w:cs="Times New Roman"/>
          <w:i/>
        </w:rPr>
        <w:t xml:space="preserve"> </w:t>
      </w:r>
      <w:proofErr w:type="spellStart"/>
      <w:r w:rsidR="00AD7A3B" w:rsidRPr="00096B8E">
        <w:rPr>
          <w:rFonts w:ascii="Times New Roman" w:hAnsi="Times New Roman" w:cs="Times New Roman"/>
          <w:i/>
        </w:rPr>
        <w:t>dan</w:t>
      </w:r>
      <w:proofErr w:type="spellEnd"/>
      <w:r w:rsidR="00AD7A3B" w:rsidRPr="00096B8E">
        <w:rPr>
          <w:rFonts w:ascii="Times New Roman" w:hAnsi="Times New Roman" w:cs="Times New Roman"/>
          <w:i/>
        </w:rPr>
        <w:t xml:space="preserve"> Islam</w:t>
      </w:r>
      <w:r w:rsidR="00AD7A3B" w:rsidRPr="00096B8E">
        <w:rPr>
          <w:rFonts w:ascii="Times New Roman" w:hAnsi="Times New Roman" w:cs="Times New Roman"/>
        </w:rPr>
        <w:t xml:space="preserve">) in Bastion House on </w:t>
      </w:r>
      <w:proofErr w:type="spellStart"/>
      <w:r w:rsidR="00AD7A3B" w:rsidRPr="00096B8E">
        <w:rPr>
          <w:rFonts w:ascii="Times New Roman" w:hAnsi="Times New Roman" w:cs="Times New Roman"/>
        </w:rPr>
        <w:t>Jalan</w:t>
      </w:r>
      <w:proofErr w:type="spellEnd"/>
      <w:r w:rsidR="00AD7A3B" w:rsidRPr="00096B8E">
        <w:rPr>
          <w:rFonts w:ascii="Times New Roman" w:hAnsi="Times New Roman" w:cs="Times New Roman"/>
        </w:rPr>
        <w:t xml:space="preserve"> Kota, the former building of the </w:t>
      </w:r>
      <w:r w:rsidR="0064247A" w:rsidRPr="00096B8E">
        <w:rPr>
          <w:rFonts w:ascii="Times New Roman" w:hAnsi="Times New Roman" w:cs="Times New Roman"/>
        </w:rPr>
        <w:t>British-owned Dunlop C</w:t>
      </w:r>
      <w:r w:rsidR="00AD7A3B" w:rsidRPr="00096B8E">
        <w:rPr>
          <w:rFonts w:ascii="Times New Roman" w:hAnsi="Times New Roman" w:cs="Times New Roman"/>
        </w:rPr>
        <w:t>ompany until 1986, again reinforces</w:t>
      </w:r>
      <w:r w:rsidR="004041D7" w:rsidRPr="00096B8E">
        <w:rPr>
          <w:rFonts w:ascii="Times New Roman" w:hAnsi="Times New Roman" w:cs="Times New Roman"/>
        </w:rPr>
        <w:t xml:space="preserve"> some of the central themes of </w:t>
      </w:r>
      <w:r w:rsidR="00AD7A3B" w:rsidRPr="00096B8E">
        <w:rPr>
          <w:rFonts w:ascii="Times New Roman" w:hAnsi="Times New Roman" w:cs="Times New Roman"/>
        </w:rPr>
        <w:t>Malaysian nation-building.</w:t>
      </w:r>
      <w:r w:rsidR="009B10E8" w:rsidRPr="00096B8E">
        <w:rPr>
          <w:rFonts w:ascii="Times New Roman" w:hAnsi="Times New Roman" w:cs="Times New Roman"/>
        </w:rPr>
        <w:t xml:space="preserve"> </w:t>
      </w:r>
      <w:r w:rsidR="003362BA" w:rsidRPr="00096B8E">
        <w:rPr>
          <w:rFonts w:ascii="Times New Roman" w:hAnsi="Times New Roman" w:cs="Times New Roman"/>
        </w:rPr>
        <w:t xml:space="preserve"> </w:t>
      </w:r>
      <w:r w:rsidR="00443C10" w:rsidRPr="00096B8E">
        <w:rPr>
          <w:rFonts w:ascii="Times New Roman" w:hAnsi="Times New Roman" w:cs="Times New Roman"/>
        </w:rPr>
        <w:t xml:space="preserve">The </w:t>
      </w:r>
      <w:r w:rsidR="001D7CB4" w:rsidRPr="00096B8E">
        <w:rPr>
          <w:rFonts w:ascii="Times New Roman" w:hAnsi="Times New Roman" w:cs="Times New Roman"/>
        </w:rPr>
        <w:t xml:space="preserve">Malaysia </w:t>
      </w:r>
      <w:r w:rsidR="00443C10" w:rsidRPr="00096B8E">
        <w:rPr>
          <w:rFonts w:ascii="Times New Roman" w:hAnsi="Times New Roman" w:cs="Times New Roman"/>
        </w:rPr>
        <w:t xml:space="preserve">Youth Museum </w:t>
      </w:r>
      <w:r w:rsidR="008706FD" w:rsidRPr="00096B8E">
        <w:rPr>
          <w:rFonts w:ascii="Times New Roman" w:hAnsi="Times New Roman" w:cs="Times New Roman"/>
        </w:rPr>
        <w:t>(</w:t>
      </w:r>
      <w:proofErr w:type="spellStart"/>
      <w:r w:rsidR="008706FD" w:rsidRPr="00096B8E">
        <w:rPr>
          <w:rFonts w:ascii="Times New Roman" w:hAnsi="Times New Roman" w:cs="Times New Roman"/>
          <w:i/>
        </w:rPr>
        <w:t>Muzium</w:t>
      </w:r>
      <w:proofErr w:type="spellEnd"/>
      <w:r w:rsidR="008706FD" w:rsidRPr="00096B8E">
        <w:rPr>
          <w:rFonts w:ascii="Times New Roman" w:hAnsi="Times New Roman" w:cs="Times New Roman"/>
          <w:i/>
        </w:rPr>
        <w:t xml:space="preserve"> </w:t>
      </w:r>
      <w:proofErr w:type="spellStart"/>
      <w:r w:rsidR="008706FD" w:rsidRPr="00096B8E">
        <w:rPr>
          <w:rFonts w:ascii="Times New Roman" w:hAnsi="Times New Roman" w:cs="Times New Roman"/>
          <w:i/>
        </w:rPr>
        <w:t>Belia</w:t>
      </w:r>
      <w:proofErr w:type="spellEnd"/>
      <w:r w:rsidR="008706FD" w:rsidRPr="00096B8E">
        <w:rPr>
          <w:rFonts w:ascii="Times New Roman" w:hAnsi="Times New Roman" w:cs="Times New Roman"/>
          <w:i/>
        </w:rPr>
        <w:t xml:space="preserve"> Malaysia</w:t>
      </w:r>
      <w:r w:rsidR="008706FD" w:rsidRPr="00096B8E">
        <w:rPr>
          <w:rFonts w:ascii="Times New Roman" w:hAnsi="Times New Roman" w:cs="Times New Roman"/>
        </w:rPr>
        <w:t xml:space="preserve">) </w:t>
      </w:r>
      <w:r w:rsidR="00F25066" w:rsidRPr="00096B8E">
        <w:rPr>
          <w:rFonts w:ascii="Times New Roman" w:hAnsi="Times New Roman" w:cs="Times New Roman"/>
        </w:rPr>
        <w:t xml:space="preserve">opened in 1992 </w:t>
      </w:r>
      <w:r w:rsidR="00443C10" w:rsidRPr="00096B8E">
        <w:rPr>
          <w:rFonts w:ascii="Times New Roman" w:hAnsi="Times New Roman" w:cs="Times New Roman"/>
        </w:rPr>
        <w:t xml:space="preserve">is close by Christ Church and </w:t>
      </w:r>
      <w:r w:rsidR="009B10E8" w:rsidRPr="00096B8E">
        <w:rPr>
          <w:rFonts w:ascii="Times New Roman" w:hAnsi="Times New Roman" w:cs="Times New Roman"/>
        </w:rPr>
        <w:t xml:space="preserve">the </w:t>
      </w:r>
      <w:proofErr w:type="spellStart"/>
      <w:r w:rsidR="009B10E8" w:rsidRPr="00096B8E">
        <w:rPr>
          <w:rFonts w:ascii="Times New Roman" w:hAnsi="Times New Roman" w:cs="Times New Roman"/>
        </w:rPr>
        <w:t>Stad</w:t>
      </w:r>
      <w:r w:rsidR="00F25066" w:rsidRPr="00096B8E">
        <w:rPr>
          <w:rFonts w:ascii="Times New Roman" w:hAnsi="Times New Roman" w:cs="Times New Roman"/>
        </w:rPr>
        <w:t>t</w:t>
      </w:r>
      <w:r w:rsidR="009B10E8" w:rsidRPr="00096B8E">
        <w:rPr>
          <w:rFonts w:ascii="Times New Roman" w:hAnsi="Times New Roman" w:cs="Times New Roman"/>
        </w:rPr>
        <w:t>huys</w:t>
      </w:r>
      <w:proofErr w:type="spellEnd"/>
      <w:r w:rsidR="009B10E8" w:rsidRPr="00096B8E">
        <w:rPr>
          <w:rFonts w:ascii="Times New Roman" w:hAnsi="Times New Roman" w:cs="Times New Roman"/>
        </w:rPr>
        <w:t xml:space="preserve"> and was</w:t>
      </w:r>
      <w:r w:rsidR="00443C10" w:rsidRPr="00096B8E">
        <w:rPr>
          <w:rFonts w:ascii="Times New Roman" w:hAnsi="Times New Roman" w:cs="Times New Roman"/>
        </w:rPr>
        <w:t xml:space="preserve"> designed in recognition of the contribution made by young people to the building of the nation; it pays particular attention to UMNO Youth, which is the youth branch of the United Malays National Organisation (UMNO), the pre-eminent political party in Malaysia. </w:t>
      </w:r>
      <w:r w:rsidR="00980860" w:rsidRPr="00096B8E">
        <w:rPr>
          <w:rFonts w:ascii="Times New Roman" w:hAnsi="Times New Roman" w:cs="Times New Roman"/>
        </w:rPr>
        <w:t>To reinforce the overwhelming national importance of this Malay political party</w:t>
      </w:r>
      <w:r w:rsidR="001D7CB4" w:rsidRPr="00096B8E">
        <w:rPr>
          <w:rFonts w:ascii="Times New Roman" w:hAnsi="Times New Roman" w:cs="Times New Roman"/>
        </w:rPr>
        <w:t xml:space="preserve"> </w:t>
      </w:r>
      <w:r w:rsidR="00156CBA" w:rsidRPr="00096B8E">
        <w:rPr>
          <w:rFonts w:ascii="Times New Roman" w:hAnsi="Times New Roman" w:cs="Times New Roman"/>
        </w:rPr>
        <w:t xml:space="preserve">at </w:t>
      </w:r>
      <w:r w:rsidR="001D7CB4" w:rsidRPr="00096B8E">
        <w:rPr>
          <w:rFonts w:ascii="Times New Roman" w:hAnsi="Times New Roman" w:cs="Times New Roman"/>
        </w:rPr>
        <w:t xml:space="preserve">the foot of St Paul’s Hill in the museum district </w:t>
      </w:r>
      <w:r w:rsidR="00374E4D" w:rsidRPr="00096B8E">
        <w:rPr>
          <w:rFonts w:ascii="Times New Roman" w:hAnsi="Times New Roman" w:cs="Times New Roman"/>
        </w:rPr>
        <w:t xml:space="preserve">along </w:t>
      </w:r>
      <w:proofErr w:type="spellStart"/>
      <w:r w:rsidR="00374E4D" w:rsidRPr="00096B8E">
        <w:rPr>
          <w:rFonts w:ascii="Times New Roman" w:hAnsi="Times New Roman" w:cs="Times New Roman"/>
        </w:rPr>
        <w:t>Jalan</w:t>
      </w:r>
      <w:proofErr w:type="spellEnd"/>
      <w:r w:rsidR="00374E4D" w:rsidRPr="00096B8E">
        <w:rPr>
          <w:rFonts w:ascii="Times New Roman" w:hAnsi="Times New Roman" w:cs="Times New Roman"/>
        </w:rPr>
        <w:t xml:space="preserve"> Kota </w:t>
      </w:r>
      <w:r w:rsidR="001D7CB4" w:rsidRPr="00096B8E">
        <w:rPr>
          <w:rFonts w:ascii="Times New Roman" w:hAnsi="Times New Roman" w:cs="Times New Roman"/>
        </w:rPr>
        <w:t>there is also the Melaka UMNO Museum which, through photographs, letters and other documents des</w:t>
      </w:r>
      <w:r w:rsidR="00156CBA" w:rsidRPr="00096B8E">
        <w:rPr>
          <w:rFonts w:ascii="Times New Roman" w:hAnsi="Times New Roman" w:cs="Times New Roman"/>
        </w:rPr>
        <w:t xml:space="preserve">cribes the history of the </w:t>
      </w:r>
      <w:r w:rsidR="001D7CB4" w:rsidRPr="00096B8E">
        <w:rPr>
          <w:rFonts w:ascii="Times New Roman" w:hAnsi="Times New Roman" w:cs="Times New Roman"/>
        </w:rPr>
        <w:t xml:space="preserve">party which was founded in Melaka and its contribution to the securing of independence and in building a modern nation. </w:t>
      </w:r>
      <w:r w:rsidR="003362BA" w:rsidRPr="00096B8E">
        <w:rPr>
          <w:rFonts w:ascii="Times New Roman" w:hAnsi="Times New Roman" w:cs="Times New Roman"/>
        </w:rPr>
        <w:t xml:space="preserve">Reinforcing the political and national messages which abound in the historic core of Melaka, a recently opened exhibition on St Paul’s Hill is the Democratic Government Museum which occupies the State Legislative Assembly building, opened by the Governor of Melaka on 31 August 1961; the Assembly has </w:t>
      </w:r>
      <w:r w:rsidR="0064247A" w:rsidRPr="00096B8E">
        <w:rPr>
          <w:rFonts w:ascii="Times New Roman" w:hAnsi="Times New Roman" w:cs="Times New Roman"/>
        </w:rPr>
        <w:t xml:space="preserve">recently </w:t>
      </w:r>
      <w:r w:rsidR="003362BA" w:rsidRPr="00096B8E">
        <w:rPr>
          <w:rFonts w:ascii="Times New Roman" w:hAnsi="Times New Roman" w:cs="Times New Roman"/>
        </w:rPr>
        <w:t xml:space="preserve">moved to new premises in Ayer </w:t>
      </w:r>
      <w:proofErr w:type="spellStart"/>
      <w:r w:rsidR="003362BA" w:rsidRPr="00096B8E">
        <w:rPr>
          <w:rFonts w:ascii="Times New Roman" w:hAnsi="Times New Roman" w:cs="Times New Roman"/>
        </w:rPr>
        <w:t>Keroh</w:t>
      </w:r>
      <w:proofErr w:type="spellEnd"/>
      <w:r w:rsidR="00E71AE2" w:rsidRPr="00096B8E">
        <w:rPr>
          <w:rFonts w:ascii="Times New Roman" w:hAnsi="Times New Roman" w:cs="Times New Roman"/>
        </w:rPr>
        <w:t>. The museum is designed to trace the development of parliamentary democracy in Malaysia since independence</w:t>
      </w:r>
      <w:r w:rsidR="003362BA" w:rsidRPr="00096B8E">
        <w:rPr>
          <w:rFonts w:ascii="Times New Roman" w:hAnsi="Times New Roman" w:cs="Times New Roman"/>
        </w:rPr>
        <w:t xml:space="preserve"> </w:t>
      </w:r>
      <w:r w:rsidR="003362BA" w:rsidRPr="00096B8E">
        <w:rPr>
          <w:rFonts w:ascii="Times New Roman" w:hAnsi="Times New Roman" w:cs="Times New Roman"/>
        </w:rPr>
        <w:lastRenderedPageBreak/>
        <w:t>(</w:t>
      </w:r>
      <w:hyperlink r:id="rId15" w:history="1">
        <w:r w:rsidR="003362BA" w:rsidRPr="00096B8E">
          <w:rPr>
            <w:rStyle w:val="Hyperlink"/>
            <w:rFonts w:ascii="Times New Roman" w:hAnsi="Times New Roman" w:cs="Times New Roman"/>
          </w:rPr>
          <w:t>www.virtualmuseummelaka.com</w:t>
        </w:r>
      </w:hyperlink>
      <w:r w:rsidR="003362BA" w:rsidRPr="00096B8E">
        <w:rPr>
          <w:rFonts w:ascii="Times New Roman" w:hAnsi="Times New Roman" w:cs="Times New Roman"/>
        </w:rPr>
        <w:t xml:space="preserve">).  </w:t>
      </w:r>
      <w:r w:rsidR="001D7CB4" w:rsidRPr="00096B8E">
        <w:rPr>
          <w:rFonts w:ascii="Times New Roman" w:hAnsi="Times New Roman" w:cs="Times New Roman"/>
        </w:rPr>
        <w:t xml:space="preserve"> </w:t>
      </w:r>
      <w:r w:rsidR="00374E4D" w:rsidRPr="00096B8E">
        <w:rPr>
          <w:rFonts w:ascii="Times New Roman" w:hAnsi="Times New Roman" w:cs="Times New Roman"/>
        </w:rPr>
        <w:t xml:space="preserve">Another museum on </w:t>
      </w:r>
      <w:proofErr w:type="spellStart"/>
      <w:r w:rsidR="00374E4D" w:rsidRPr="00096B8E">
        <w:rPr>
          <w:rFonts w:ascii="Times New Roman" w:hAnsi="Times New Roman" w:cs="Times New Roman"/>
        </w:rPr>
        <w:t>Jalan</w:t>
      </w:r>
      <w:proofErr w:type="spellEnd"/>
      <w:r w:rsidR="00374E4D" w:rsidRPr="00096B8E">
        <w:rPr>
          <w:rFonts w:ascii="Times New Roman" w:hAnsi="Times New Roman" w:cs="Times New Roman"/>
        </w:rPr>
        <w:t xml:space="preserve"> </w:t>
      </w:r>
      <w:r w:rsidR="00E71AE2" w:rsidRPr="00096B8E">
        <w:rPr>
          <w:rFonts w:ascii="Times New Roman" w:hAnsi="Times New Roman" w:cs="Times New Roman"/>
        </w:rPr>
        <w:t xml:space="preserve">Kota is the People’s </w:t>
      </w:r>
      <w:r w:rsidR="00374E4D" w:rsidRPr="00096B8E">
        <w:rPr>
          <w:rFonts w:ascii="Times New Roman" w:hAnsi="Times New Roman" w:cs="Times New Roman"/>
        </w:rPr>
        <w:t>Museum (</w:t>
      </w:r>
      <w:proofErr w:type="spellStart"/>
      <w:r w:rsidR="00374E4D" w:rsidRPr="00096B8E">
        <w:rPr>
          <w:rFonts w:ascii="Times New Roman" w:hAnsi="Times New Roman" w:cs="Times New Roman"/>
          <w:i/>
        </w:rPr>
        <w:t>Muzium</w:t>
      </w:r>
      <w:proofErr w:type="spellEnd"/>
      <w:r w:rsidR="00374E4D" w:rsidRPr="00096B8E">
        <w:rPr>
          <w:rFonts w:ascii="Times New Roman" w:hAnsi="Times New Roman" w:cs="Times New Roman"/>
          <w:i/>
        </w:rPr>
        <w:t xml:space="preserve"> Rakyat</w:t>
      </w:r>
      <w:r w:rsidR="00374E4D" w:rsidRPr="00096B8E">
        <w:rPr>
          <w:rFonts w:ascii="Times New Roman" w:hAnsi="Times New Roman" w:cs="Times New Roman"/>
        </w:rPr>
        <w:t xml:space="preserve">) </w:t>
      </w:r>
      <w:r w:rsidR="00F25066" w:rsidRPr="00096B8E">
        <w:rPr>
          <w:rFonts w:ascii="Times New Roman" w:hAnsi="Times New Roman" w:cs="Times New Roman"/>
        </w:rPr>
        <w:t xml:space="preserve">opened in 1992 and </w:t>
      </w:r>
      <w:r w:rsidR="003362BA" w:rsidRPr="00096B8E">
        <w:rPr>
          <w:rFonts w:ascii="Times New Roman" w:hAnsi="Times New Roman" w:cs="Times New Roman"/>
        </w:rPr>
        <w:t xml:space="preserve">located in the former Municipal Council building </w:t>
      </w:r>
      <w:r w:rsidR="00374E4D" w:rsidRPr="00096B8E">
        <w:rPr>
          <w:rFonts w:ascii="Times New Roman" w:hAnsi="Times New Roman" w:cs="Times New Roman"/>
        </w:rPr>
        <w:t>which contains a miscellany of local cultural materials and displays</w:t>
      </w:r>
      <w:r w:rsidR="00E71AE2" w:rsidRPr="00096B8E">
        <w:rPr>
          <w:rFonts w:ascii="Times New Roman" w:hAnsi="Times New Roman" w:cs="Times New Roman"/>
        </w:rPr>
        <w:t>; the building also houses a Kite Museum, which draws attention to the importance of kites in Malay culture and across the world, and a Museum of Enduring Beauty which illustrates</w:t>
      </w:r>
      <w:r w:rsidR="004B4EDD" w:rsidRPr="00096B8E">
        <w:rPr>
          <w:rFonts w:ascii="Times New Roman" w:hAnsi="Times New Roman" w:cs="Times New Roman"/>
        </w:rPr>
        <w:t xml:space="preserve"> how beauty is conceived and perceived across cultures</w:t>
      </w:r>
      <w:r w:rsidR="00374E4D" w:rsidRPr="00096B8E">
        <w:rPr>
          <w:rFonts w:ascii="Times New Roman" w:hAnsi="Times New Roman" w:cs="Times New Roman"/>
        </w:rPr>
        <w:t>.</w:t>
      </w:r>
      <w:r w:rsidR="00E71AE2" w:rsidRPr="00096B8E">
        <w:rPr>
          <w:rFonts w:ascii="Times New Roman" w:hAnsi="Times New Roman" w:cs="Times New Roman"/>
        </w:rPr>
        <w:t xml:space="preserve"> </w:t>
      </w:r>
      <w:r w:rsidR="006D455F" w:rsidRPr="00096B8E">
        <w:rPr>
          <w:rFonts w:ascii="Times New Roman" w:hAnsi="Times New Roman" w:cs="Times New Roman"/>
        </w:rPr>
        <w:t xml:space="preserve">There is a Royal Malaysian Navy Museum </w:t>
      </w:r>
      <w:r w:rsidR="008706FD" w:rsidRPr="00096B8E">
        <w:rPr>
          <w:rFonts w:ascii="Times New Roman" w:hAnsi="Times New Roman" w:cs="Times New Roman"/>
        </w:rPr>
        <w:t>(</w:t>
      </w:r>
      <w:proofErr w:type="spellStart"/>
      <w:r w:rsidR="008706FD" w:rsidRPr="00096B8E">
        <w:rPr>
          <w:rFonts w:ascii="Times New Roman" w:hAnsi="Times New Roman" w:cs="Times New Roman"/>
          <w:i/>
        </w:rPr>
        <w:t>Muzium</w:t>
      </w:r>
      <w:proofErr w:type="spellEnd"/>
      <w:r w:rsidR="008706FD" w:rsidRPr="00096B8E">
        <w:rPr>
          <w:rFonts w:ascii="Times New Roman" w:hAnsi="Times New Roman" w:cs="Times New Roman"/>
          <w:i/>
        </w:rPr>
        <w:t xml:space="preserve"> T.L.D.M.</w:t>
      </w:r>
      <w:r w:rsidR="008706FD" w:rsidRPr="00096B8E">
        <w:rPr>
          <w:rFonts w:ascii="Times New Roman" w:hAnsi="Times New Roman" w:cs="Times New Roman"/>
        </w:rPr>
        <w:t xml:space="preserve">) </w:t>
      </w:r>
      <w:r w:rsidR="006D455F" w:rsidRPr="00096B8E">
        <w:rPr>
          <w:rFonts w:ascii="Times New Roman" w:hAnsi="Times New Roman" w:cs="Times New Roman"/>
        </w:rPr>
        <w:t xml:space="preserve">close to the central area which traces and celebrates the history of the </w:t>
      </w:r>
      <w:r w:rsidR="0064247A" w:rsidRPr="00096B8E">
        <w:rPr>
          <w:rFonts w:ascii="Times New Roman" w:hAnsi="Times New Roman" w:cs="Times New Roman"/>
        </w:rPr>
        <w:t xml:space="preserve">national </w:t>
      </w:r>
      <w:r w:rsidR="006D455F" w:rsidRPr="00096B8E">
        <w:rPr>
          <w:rFonts w:ascii="Times New Roman" w:hAnsi="Times New Roman" w:cs="Times New Roman"/>
        </w:rPr>
        <w:t xml:space="preserve">navy and its contribution to the nation. </w:t>
      </w:r>
      <w:r w:rsidR="00010C09" w:rsidRPr="00096B8E">
        <w:rPr>
          <w:rFonts w:ascii="Times New Roman" w:hAnsi="Times New Roman" w:cs="Times New Roman"/>
        </w:rPr>
        <w:t xml:space="preserve">As part of the Maritime Museum Complex and opposite the naval museum on </w:t>
      </w:r>
      <w:proofErr w:type="spellStart"/>
      <w:r w:rsidR="00010C09" w:rsidRPr="00096B8E">
        <w:rPr>
          <w:rFonts w:ascii="Times New Roman" w:hAnsi="Times New Roman" w:cs="Times New Roman"/>
        </w:rPr>
        <w:t>Jalan</w:t>
      </w:r>
      <w:proofErr w:type="spellEnd"/>
      <w:r w:rsidR="00010C09" w:rsidRPr="00096B8E">
        <w:rPr>
          <w:rFonts w:ascii="Times New Roman" w:hAnsi="Times New Roman" w:cs="Times New Roman"/>
        </w:rPr>
        <w:t xml:space="preserve"> </w:t>
      </w:r>
      <w:proofErr w:type="spellStart"/>
      <w:r w:rsidR="00010C09" w:rsidRPr="00096B8E">
        <w:rPr>
          <w:rFonts w:ascii="Times New Roman" w:hAnsi="Times New Roman" w:cs="Times New Roman"/>
        </w:rPr>
        <w:t>Merdeka</w:t>
      </w:r>
      <w:proofErr w:type="spellEnd"/>
      <w:r w:rsidR="00010C09" w:rsidRPr="00096B8E">
        <w:rPr>
          <w:rFonts w:ascii="Times New Roman" w:hAnsi="Times New Roman" w:cs="Times New Roman"/>
        </w:rPr>
        <w:t xml:space="preserve"> near the mouth of the Melaka River is a</w:t>
      </w:r>
      <w:r w:rsidR="00301FB5" w:rsidRPr="00096B8E">
        <w:rPr>
          <w:rFonts w:ascii="Times New Roman" w:hAnsi="Times New Roman" w:cs="Times New Roman"/>
        </w:rPr>
        <w:t xml:space="preserve"> sixteenth-century</w:t>
      </w:r>
      <w:r w:rsidR="00010C09" w:rsidRPr="00096B8E">
        <w:rPr>
          <w:rFonts w:ascii="Times New Roman" w:hAnsi="Times New Roman" w:cs="Times New Roman"/>
        </w:rPr>
        <w:t xml:space="preserve"> </w:t>
      </w:r>
      <w:r w:rsidR="00301FB5" w:rsidRPr="00096B8E">
        <w:rPr>
          <w:rFonts w:ascii="Times New Roman" w:hAnsi="Times New Roman" w:cs="Times New Roman"/>
        </w:rPr>
        <w:t xml:space="preserve">replica of the Portuguese man-of-war, </w:t>
      </w:r>
      <w:r w:rsidR="00010C09" w:rsidRPr="00096B8E">
        <w:rPr>
          <w:rFonts w:ascii="Times New Roman" w:hAnsi="Times New Roman" w:cs="Times New Roman"/>
        </w:rPr>
        <w:t xml:space="preserve">the </w:t>
      </w:r>
      <w:proofErr w:type="spellStart"/>
      <w:r w:rsidR="00010C09" w:rsidRPr="00096B8E">
        <w:rPr>
          <w:rFonts w:ascii="Times New Roman" w:hAnsi="Times New Roman" w:cs="Times New Roman"/>
        </w:rPr>
        <w:t>Flor</w:t>
      </w:r>
      <w:proofErr w:type="spellEnd"/>
      <w:r w:rsidR="00010C09" w:rsidRPr="00096B8E">
        <w:rPr>
          <w:rFonts w:ascii="Times New Roman" w:hAnsi="Times New Roman" w:cs="Times New Roman"/>
        </w:rPr>
        <w:t xml:space="preserve"> de la Mar, the flagship of </w:t>
      </w:r>
      <w:proofErr w:type="spellStart"/>
      <w:r w:rsidR="00010C09" w:rsidRPr="00096B8E">
        <w:rPr>
          <w:rFonts w:ascii="Times New Roman" w:hAnsi="Times New Roman" w:cs="Times New Roman"/>
        </w:rPr>
        <w:t>Afonso</w:t>
      </w:r>
      <w:proofErr w:type="spellEnd"/>
      <w:r w:rsidR="00010C09" w:rsidRPr="00096B8E">
        <w:rPr>
          <w:rFonts w:ascii="Times New Roman" w:hAnsi="Times New Roman" w:cs="Times New Roman"/>
        </w:rPr>
        <w:t xml:space="preserve"> </w:t>
      </w:r>
      <w:r w:rsidR="00301FB5" w:rsidRPr="00096B8E">
        <w:rPr>
          <w:rFonts w:ascii="Times New Roman" w:hAnsi="Times New Roman" w:cs="Times New Roman"/>
        </w:rPr>
        <w:t xml:space="preserve">de </w:t>
      </w:r>
      <w:r w:rsidR="00010C09" w:rsidRPr="00096B8E">
        <w:rPr>
          <w:rFonts w:ascii="Times New Roman" w:hAnsi="Times New Roman" w:cs="Times New Roman"/>
        </w:rPr>
        <w:t>Albuquerque</w:t>
      </w:r>
      <w:r w:rsidR="00301FB5" w:rsidRPr="00096B8E">
        <w:rPr>
          <w:rFonts w:ascii="Times New Roman" w:hAnsi="Times New Roman" w:cs="Times New Roman"/>
        </w:rPr>
        <w:t>, the Portuguese admiral and conqueror of Melaka</w:t>
      </w:r>
      <w:r w:rsidR="00010C09" w:rsidRPr="00096B8E">
        <w:rPr>
          <w:rFonts w:ascii="Times New Roman" w:hAnsi="Times New Roman" w:cs="Times New Roman"/>
        </w:rPr>
        <w:t xml:space="preserve">. </w:t>
      </w:r>
      <w:r w:rsidR="00301FB5" w:rsidRPr="00096B8E">
        <w:rPr>
          <w:rFonts w:ascii="Times New Roman" w:hAnsi="Times New Roman" w:cs="Times New Roman"/>
        </w:rPr>
        <w:t xml:space="preserve">But even in a replica of a Portuguese vessel the exhibitions are </w:t>
      </w:r>
      <w:r w:rsidR="00E0298E" w:rsidRPr="00096B8E">
        <w:rPr>
          <w:rFonts w:ascii="Times New Roman" w:hAnsi="Times New Roman" w:cs="Times New Roman"/>
        </w:rPr>
        <w:t xml:space="preserve">devoted to the heyday of the sultanate and its demise with the arrival of the Europeans. </w:t>
      </w:r>
      <w:r w:rsidR="00E71AE2" w:rsidRPr="00096B8E">
        <w:rPr>
          <w:rFonts w:ascii="Times New Roman" w:hAnsi="Times New Roman" w:cs="Times New Roman"/>
        </w:rPr>
        <w:t>Cartier concludes even in the 1990s that ‘In each of these museums, the state promotes national culture in the textual descriptions accompanying displays or photographs’ (1998a: 161).</w:t>
      </w:r>
    </w:p>
    <w:p w:rsidR="00570208" w:rsidRPr="00096B8E" w:rsidRDefault="00570208" w:rsidP="00334AB2">
      <w:pPr>
        <w:spacing w:line="360" w:lineRule="auto"/>
        <w:jc w:val="both"/>
        <w:rPr>
          <w:rFonts w:ascii="Times New Roman" w:hAnsi="Times New Roman" w:cs="Times New Roman"/>
        </w:rPr>
      </w:pPr>
      <w:r w:rsidRPr="00096B8E">
        <w:rPr>
          <w:rFonts w:ascii="Times New Roman" w:hAnsi="Times New Roman" w:cs="Times New Roman"/>
        </w:rPr>
        <w:t xml:space="preserve">Melaka has a high density of museums </w:t>
      </w:r>
      <w:r w:rsidR="00E71AE2" w:rsidRPr="00096B8E">
        <w:rPr>
          <w:rFonts w:ascii="Times New Roman" w:hAnsi="Times New Roman" w:cs="Times New Roman"/>
        </w:rPr>
        <w:t xml:space="preserve">on and </w:t>
      </w:r>
      <w:r w:rsidRPr="00096B8E">
        <w:rPr>
          <w:rFonts w:ascii="Times New Roman" w:hAnsi="Times New Roman" w:cs="Times New Roman"/>
        </w:rPr>
        <w:t>surrounding St Paul’s Hill and these serve two functions.  Most of them place the Malays, Islam and the nation at the centre of the urban landscape</w:t>
      </w:r>
      <w:r w:rsidR="00C06685" w:rsidRPr="00096B8E">
        <w:rPr>
          <w:rFonts w:ascii="Times New Roman" w:hAnsi="Times New Roman" w:cs="Times New Roman"/>
        </w:rPr>
        <w:t>; they are an artificial recreation of heritage and the nation displayed where the Malaysian nation is said to have begun.</w:t>
      </w:r>
      <w:r w:rsidRPr="00096B8E">
        <w:rPr>
          <w:rFonts w:ascii="Times New Roman" w:hAnsi="Times New Roman" w:cs="Times New Roman"/>
        </w:rPr>
        <w:t xml:space="preserve"> </w:t>
      </w:r>
      <w:r w:rsidR="00C06685" w:rsidRPr="00096B8E">
        <w:rPr>
          <w:rFonts w:ascii="Times New Roman" w:hAnsi="Times New Roman" w:cs="Times New Roman"/>
        </w:rPr>
        <w:t>B</w:t>
      </w:r>
      <w:r w:rsidRPr="00096B8E">
        <w:rPr>
          <w:rFonts w:ascii="Times New Roman" w:hAnsi="Times New Roman" w:cs="Times New Roman"/>
        </w:rPr>
        <w:t xml:space="preserve">ut </w:t>
      </w:r>
      <w:r w:rsidR="00C06685" w:rsidRPr="00096B8E">
        <w:rPr>
          <w:rFonts w:ascii="Times New Roman" w:hAnsi="Times New Roman" w:cs="Times New Roman"/>
        </w:rPr>
        <w:t xml:space="preserve">as places </w:t>
      </w:r>
      <w:r w:rsidR="00156CBA" w:rsidRPr="00096B8E">
        <w:rPr>
          <w:rFonts w:ascii="Times New Roman" w:hAnsi="Times New Roman" w:cs="Times New Roman"/>
        </w:rPr>
        <w:t xml:space="preserve">for tourists </w:t>
      </w:r>
      <w:r w:rsidR="00C06685" w:rsidRPr="00096B8E">
        <w:rPr>
          <w:rFonts w:ascii="Times New Roman" w:hAnsi="Times New Roman" w:cs="Times New Roman"/>
        </w:rPr>
        <w:t xml:space="preserve">to visit and </w:t>
      </w:r>
      <w:r w:rsidR="00156CBA" w:rsidRPr="00096B8E">
        <w:rPr>
          <w:rFonts w:ascii="Times New Roman" w:hAnsi="Times New Roman" w:cs="Times New Roman"/>
        </w:rPr>
        <w:t>gaze on and hopefully to ponder and absorb the messages and symbols conveyed,</w:t>
      </w:r>
      <w:r w:rsidR="00C06685" w:rsidRPr="00096B8E">
        <w:rPr>
          <w:rFonts w:ascii="Times New Roman" w:hAnsi="Times New Roman" w:cs="Times New Roman"/>
        </w:rPr>
        <w:t xml:space="preserve"> </w:t>
      </w:r>
      <w:r w:rsidRPr="00096B8E">
        <w:rPr>
          <w:rFonts w:ascii="Times New Roman" w:hAnsi="Times New Roman" w:cs="Times New Roman"/>
        </w:rPr>
        <w:t xml:space="preserve">they also serve a leisure function. Cartier remarks of the state’s heritage tourism plans that museums </w:t>
      </w:r>
      <w:r w:rsidR="001D4E46" w:rsidRPr="00096B8E">
        <w:rPr>
          <w:rFonts w:ascii="Times New Roman" w:hAnsi="Times New Roman" w:cs="Times New Roman"/>
        </w:rPr>
        <w:t>‘</w:t>
      </w:r>
      <w:r w:rsidRPr="00096B8E">
        <w:rPr>
          <w:rFonts w:ascii="Times New Roman" w:hAnsi="Times New Roman" w:cs="Times New Roman"/>
        </w:rPr>
        <w:t xml:space="preserve">answer to the need for activity oriented tourist experiences’ (1998a: 160). </w:t>
      </w:r>
      <w:r w:rsidR="001D4E46" w:rsidRPr="00096B8E">
        <w:rPr>
          <w:rFonts w:ascii="Times New Roman" w:hAnsi="Times New Roman" w:cs="Times New Roman"/>
        </w:rPr>
        <w:t>From the perspective of the state government</w:t>
      </w:r>
      <w:r w:rsidR="00F31DA4" w:rsidRPr="00096B8E">
        <w:rPr>
          <w:rFonts w:ascii="Times New Roman" w:hAnsi="Times New Roman" w:cs="Times New Roman"/>
        </w:rPr>
        <w:t>,</w:t>
      </w:r>
      <w:r w:rsidR="001D4E46" w:rsidRPr="00096B8E">
        <w:rPr>
          <w:rFonts w:ascii="Times New Roman" w:hAnsi="Times New Roman" w:cs="Times New Roman"/>
        </w:rPr>
        <w:t xml:space="preserve"> which has entertained ambitious plans to establish a wide range of museum </w:t>
      </w:r>
      <w:r w:rsidR="00C06685" w:rsidRPr="00096B8E">
        <w:rPr>
          <w:rFonts w:ascii="Times New Roman" w:hAnsi="Times New Roman" w:cs="Times New Roman"/>
        </w:rPr>
        <w:t>and heritage sites</w:t>
      </w:r>
      <w:r w:rsidR="00F31DA4" w:rsidRPr="00096B8E">
        <w:rPr>
          <w:rFonts w:ascii="Times New Roman" w:hAnsi="Times New Roman" w:cs="Times New Roman"/>
        </w:rPr>
        <w:t>,</w:t>
      </w:r>
      <w:r w:rsidR="00156CBA" w:rsidRPr="00096B8E">
        <w:rPr>
          <w:rFonts w:ascii="Times New Roman" w:hAnsi="Times New Roman" w:cs="Times New Roman"/>
        </w:rPr>
        <w:t xml:space="preserve"> they</w:t>
      </w:r>
      <w:r w:rsidR="001D4E46" w:rsidRPr="00096B8E">
        <w:rPr>
          <w:rFonts w:ascii="Times New Roman" w:hAnsi="Times New Roman" w:cs="Times New Roman"/>
        </w:rPr>
        <w:t xml:space="preserve"> </w:t>
      </w:r>
      <w:r w:rsidR="00156CBA" w:rsidRPr="00096B8E">
        <w:rPr>
          <w:rFonts w:ascii="Times New Roman" w:hAnsi="Times New Roman" w:cs="Times New Roman"/>
        </w:rPr>
        <w:t xml:space="preserve">are designed to </w:t>
      </w:r>
      <w:r w:rsidR="00C06685" w:rsidRPr="00096B8E">
        <w:rPr>
          <w:rFonts w:ascii="Times New Roman" w:hAnsi="Times New Roman" w:cs="Times New Roman"/>
        </w:rPr>
        <w:t>contribute</w:t>
      </w:r>
      <w:r w:rsidR="001D4E46" w:rsidRPr="00096B8E">
        <w:rPr>
          <w:rFonts w:ascii="Times New Roman" w:hAnsi="Times New Roman" w:cs="Times New Roman"/>
        </w:rPr>
        <w:t xml:space="preserve"> to what is seen</w:t>
      </w:r>
      <w:r w:rsidR="00C06685" w:rsidRPr="00096B8E">
        <w:rPr>
          <w:rFonts w:ascii="Times New Roman" w:hAnsi="Times New Roman" w:cs="Times New Roman"/>
        </w:rPr>
        <w:t xml:space="preserve"> by officialdom</w:t>
      </w:r>
      <w:r w:rsidR="001D4E46" w:rsidRPr="00096B8E">
        <w:rPr>
          <w:rFonts w:ascii="Times New Roman" w:hAnsi="Times New Roman" w:cs="Times New Roman"/>
        </w:rPr>
        <w:t xml:space="preserve"> as an authentic heritage </w:t>
      </w:r>
      <w:r w:rsidR="00C06685" w:rsidRPr="00096B8E">
        <w:rPr>
          <w:rFonts w:ascii="Times New Roman" w:hAnsi="Times New Roman" w:cs="Times New Roman"/>
        </w:rPr>
        <w:t>experience</w:t>
      </w:r>
      <w:r w:rsidR="001D4E46" w:rsidRPr="00096B8E">
        <w:rPr>
          <w:rFonts w:ascii="Times New Roman" w:hAnsi="Times New Roman" w:cs="Times New Roman"/>
        </w:rPr>
        <w:t>.</w:t>
      </w:r>
    </w:p>
    <w:p w:rsidR="00AA477C" w:rsidRPr="00096B8E" w:rsidRDefault="009366B4" w:rsidP="00334AB2">
      <w:pPr>
        <w:spacing w:line="360" w:lineRule="auto"/>
        <w:jc w:val="both"/>
        <w:rPr>
          <w:rFonts w:ascii="Times New Roman" w:hAnsi="Times New Roman" w:cs="Times New Roman"/>
        </w:rPr>
      </w:pPr>
      <w:r w:rsidRPr="00096B8E">
        <w:rPr>
          <w:rFonts w:ascii="Times New Roman" w:hAnsi="Times New Roman" w:cs="Times New Roman"/>
        </w:rPr>
        <w:t xml:space="preserve">The obverse </w:t>
      </w:r>
      <w:r w:rsidR="00F27F27" w:rsidRPr="00096B8E">
        <w:rPr>
          <w:rFonts w:ascii="Times New Roman" w:hAnsi="Times New Roman" w:cs="Times New Roman"/>
        </w:rPr>
        <w:t>of this incorporation of Melaka heritage</w:t>
      </w:r>
      <w:r w:rsidRPr="00096B8E">
        <w:rPr>
          <w:rFonts w:ascii="Times New Roman" w:hAnsi="Times New Roman" w:cs="Times New Roman"/>
        </w:rPr>
        <w:t xml:space="preserve"> </w:t>
      </w:r>
      <w:r w:rsidR="00F27F27" w:rsidRPr="00096B8E">
        <w:rPr>
          <w:rFonts w:ascii="Times New Roman" w:hAnsi="Times New Roman" w:cs="Times New Roman"/>
        </w:rPr>
        <w:t xml:space="preserve">into Malay culture </w:t>
      </w:r>
      <w:r w:rsidRPr="00096B8E">
        <w:rPr>
          <w:rFonts w:ascii="Times New Roman" w:hAnsi="Times New Roman" w:cs="Times New Roman"/>
        </w:rPr>
        <w:t>was the atte</w:t>
      </w:r>
      <w:r w:rsidR="00087A0D" w:rsidRPr="00096B8E">
        <w:rPr>
          <w:rFonts w:ascii="Times New Roman" w:hAnsi="Times New Roman" w:cs="Times New Roman"/>
        </w:rPr>
        <w:t>mpt to remove or marginalize</w:t>
      </w:r>
      <w:r w:rsidRPr="00096B8E">
        <w:rPr>
          <w:rFonts w:ascii="Times New Roman" w:hAnsi="Times New Roman" w:cs="Times New Roman"/>
        </w:rPr>
        <w:t xml:space="preserve"> Chinese heritage. Cartier has examined in detail the disputes and conflicts over government p</w:t>
      </w:r>
      <w:r w:rsidR="00C70270" w:rsidRPr="00096B8E">
        <w:rPr>
          <w:rFonts w:ascii="Times New Roman" w:hAnsi="Times New Roman" w:cs="Times New Roman"/>
        </w:rPr>
        <w:t>lans formulated in 1984</w:t>
      </w:r>
      <w:r w:rsidRPr="00096B8E">
        <w:rPr>
          <w:rFonts w:ascii="Times New Roman" w:hAnsi="Times New Roman" w:cs="Times New Roman"/>
        </w:rPr>
        <w:t xml:space="preserve"> to transform the site of the traditional Chinese cemetery at Bukit China (Chinese Hill</w:t>
      </w:r>
      <w:r w:rsidR="00FB25B5" w:rsidRPr="00096B8E">
        <w:rPr>
          <w:rFonts w:ascii="Times New Roman" w:hAnsi="Times New Roman" w:cs="Times New Roman"/>
        </w:rPr>
        <w:t xml:space="preserve"> or Sam Po Hill</w:t>
      </w:r>
      <w:r w:rsidRPr="00096B8E">
        <w:rPr>
          <w:rFonts w:ascii="Times New Roman" w:hAnsi="Times New Roman" w:cs="Times New Roman"/>
        </w:rPr>
        <w:t xml:space="preserve">) into </w:t>
      </w:r>
      <w:r w:rsidR="00C84455" w:rsidRPr="00096B8E">
        <w:rPr>
          <w:rFonts w:ascii="Times New Roman" w:hAnsi="Times New Roman" w:cs="Times New Roman"/>
        </w:rPr>
        <w:t xml:space="preserve">a mixed-use site for offices, retail outlets and </w:t>
      </w:r>
      <w:r w:rsidR="00C70270" w:rsidRPr="00096B8E">
        <w:rPr>
          <w:rFonts w:ascii="Times New Roman" w:hAnsi="Times New Roman" w:cs="Times New Roman"/>
        </w:rPr>
        <w:t>condominiums</w:t>
      </w:r>
      <w:r w:rsidR="00C84455" w:rsidRPr="00096B8E">
        <w:rPr>
          <w:rFonts w:ascii="Times New Roman" w:hAnsi="Times New Roman" w:cs="Times New Roman"/>
        </w:rPr>
        <w:t xml:space="preserve"> </w:t>
      </w:r>
      <w:r w:rsidR="00C70270" w:rsidRPr="00096B8E">
        <w:rPr>
          <w:rFonts w:ascii="Times New Roman" w:hAnsi="Times New Roman" w:cs="Times New Roman"/>
        </w:rPr>
        <w:t>along with a cultural-historical centre</w:t>
      </w:r>
      <w:r w:rsidR="00AA477C" w:rsidRPr="00096B8E">
        <w:rPr>
          <w:rFonts w:ascii="Times New Roman" w:hAnsi="Times New Roman" w:cs="Times New Roman"/>
        </w:rPr>
        <w:t xml:space="preserve"> which included a hotel, sports centre, cultural theatre, library, research institute, handicraft area, mosque, pagoda and temple</w:t>
      </w:r>
      <w:r w:rsidR="00C70270" w:rsidRPr="00096B8E">
        <w:rPr>
          <w:rFonts w:ascii="Times New Roman" w:hAnsi="Times New Roman" w:cs="Times New Roman"/>
        </w:rPr>
        <w:t xml:space="preserve"> </w:t>
      </w:r>
      <w:r w:rsidR="00C84455" w:rsidRPr="00096B8E">
        <w:rPr>
          <w:rFonts w:ascii="Times New Roman" w:hAnsi="Times New Roman" w:cs="Times New Roman"/>
        </w:rPr>
        <w:t>(1993:359-3</w:t>
      </w:r>
      <w:r w:rsidR="00C70270" w:rsidRPr="00096B8E">
        <w:rPr>
          <w:rFonts w:ascii="Times New Roman" w:hAnsi="Times New Roman" w:cs="Times New Roman"/>
        </w:rPr>
        <w:t>60</w:t>
      </w:r>
      <w:r w:rsidR="00330171" w:rsidRPr="00096B8E">
        <w:rPr>
          <w:rFonts w:ascii="Times New Roman" w:hAnsi="Times New Roman" w:cs="Times New Roman"/>
        </w:rPr>
        <w:t>; 1997: 555-586</w:t>
      </w:r>
      <w:r w:rsidR="00C84455" w:rsidRPr="00096B8E">
        <w:rPr>
          <w:rFonts w:ascii="Times New Roman" w:hAnsi="Times New Roman" w:cs="Times New Roman"/>
        </w:rPr>
        <w:t xml:space="preserve">). </w:t>
      </w:r>
      <w:r w:rsidR="00C70270" w:rsidRPr="00096B8E">
        <w:rPr>
          <w:rFonts w:ascii="Times New Roman" w:hAnsi="Times New Roman" w:cs="Times New Roman"/>
        </w:rPr>
        <w:t xml:space="preserve">The earth would be removed and used in reclamation work which was then under way at the nearby waterfront. </w:t>
      </w:r>
      <w:r w:rsidR="00AA477C" w:rsidRPr="00096B8E">
        <w:rPr>
          <w:rFonts w:ascii="Times New Roman" w:hAnsi="Times New Roman" w:cs="Times New Roman"/>
        </w:rPr>
        <w:t xml:space="preserve">The government plans were also in competition with a private sector bid. </w:t>
      </w:r>
      <w:r w:rsidR="00C84455" w:rsidRPr="00096B8E">
        <w:rPr>
          <w:rFonts w:ascii="Times New Roman" w:hAnsi="Times New Roman" w:cs="Times New Roman"/>
        </w:rPr>
        <w:t>This 42-hectare site to the southeast of the central urban area was</w:t>
      </w:r>
      <w:r w:rsidRPr="00096B8E">
        <w:rPr>
          <w:rFonts w:ascii="Times New Roman" w:hAnsi="Times New Roman" w:cs="Times New Roman"/>
        </w:rPr>
        <w:t xml:space="preserve">, as Cartier explains, ‘an important </w:t>
      </w:r>
      <w:proofErr w:type="spellStart"/>
      <w:r w:rsidRPr="00096B8E">
        <w:rPr>
          <w:rFonts w:ascii="Times New Roman" w:hAnsi="Times New Roman" w:cs="Times New Roman"/>
          <w:i/>
        </w:rPr>
        <w:t>fengshui</w:t>
      </w:r>
      <w:proofErr w:type="spellEnd"/>
      <w:r w:rsidRPr="00096B8E">
        <w:rPr>
          <w:rFonts w:ascii="Times New Roman" w:hAnsi="Times New Roman" w:cs="Times New Roman"/>
        </w:rPr>
        <w:t xml:space="preserve"> landscape’ which also served as</w:t>
      </w:r>
      <w:r w:rsidR="00C84455" w:rsidRPr="00096B8E">
        <w:rPr>
          <w:rFonts w:ascii="Times New Roman" w:hAnsi="Times New Roman" w:cs="Times New Roman"/>
        </w:rPr>
        <w:t xml:space="preserve"> ‘the local jogging park’ (2001:</w:t>
      </w:r>
      <w:r w:rsidRPr="00096B8E">
        <w:rPr>
          <w:rFonts w:ascii="Times New Roman" w:hAnsi="Times New Roman" w:cs="Times New Roman"/>
        </w:rPr>
        <w:t xml:space="preserve"> 199). </w:t>
      </w:r>
      <w:r w:rsidR="00C84455" w:rsidRPr="00096B8E">
        <w:rPr>
          <w:rFonts w:ascii="Times New Roman" w:hAnsi="Times New Roman" w:cs="Times New Roman"/>
        </w:rPr>
        <w:t xml:space="preserve">The cemetery dated to the sixteenth century and ‘may be the oldest remaining traditional Chinese burial ground in the world’ (1993: 359). </w:t>
      </w:r>
      <w:r w:rsidR="00AC1887" w:rsidRPr="00096B8E">
        <w:rPr>
          <w:rFonts w:ascii="Times New Roman" w:hAnsi="Times New Roman" w:cs="Times New Roman"/>
        </w:rPr>
        <w:t>I</w:t>
      </w:r>
      <w:r w:rsidR="00FB25B5" w:rsidRPr="00096B8E">
        <w:rPr>
          <w:rFonts w:ascii="Times New Roman" w:hAnsi="Times New Roman" w:cs="Times New Roman"/>
        </w:rPr>
        <w:t>t was also the site of some 12,5</w:t>
      </w:r>
      <w:r w:rsidR="00AC1887" w:rsidRPr="00096B8E">
        <w:rPr>
          <w:rFonts w:ascii="Times New Roman" w:hAnsi="Times New Roman" w:cs="Times New Roman"/>
        </w:rPr>
        <w:t xml:space="preserve">00 Chinese graves </w:t>
      </w:r>
      <w:r w:rsidR="003723E2" w:rsidRPr="00096B8E">
        <w:rPr>
          <w:rFonts w:ascii="Times New Roman" w:hAnsi="Times New Roman" w:cs="Times New Roman"/>
        </w:rPr>
        <w:t>some of which date from the mid-</w:t>
      </w:r>
      <w:r w:rsidR="003723E2" w:rsidRPr="00096B8E">
        <w:rPr>
          <w:rFonts w:ascii="Times New Roman" w:hAnsi="Times New Roman" w:cs="Times New Roman"/>
        </w:rPr>
        <w:lastRenderedPageBreak/>
        <w:t>seventeenth century</w:t>
      </w:r>
      <w:r w:rsidR="00FB25B5" w:rsidRPr="00096B8E">
        <w:rPr>
          <w:rFonts w:ascii="Times New Roman" w:hAnsi="Times New Roman" w:cs="Times New Roman"/>
        </w:rPr>
        <w:t xml:space="preserve"> and said to be the most historic and largest Chinese cemetery outside mainland China </w:t>
      </w:r>
      <w:r w:rsidR="00AC1887" w:rsidRPr="00096B8E">
        <w:rPr>
          <w:rFonts w:ascii="Times New Roman" w:hAnsi="Times New Roman" w:cs="Times New Roman"/>
        </w:rPr>
        <w:t>(ibid: 364</w:t>
      </w:r>
      <w:r w:rsidR="00FB25B5" w:rsidRPr="00096B8E">
        <w:rPr>
          <w:rFonts w:ascii="Times New Roman" w:hAnsi="Times New Roman" w:cs="Times New Roman"/>
        </w:rPr>
        <w:t>; Maeda, 1998: 8)</w:t>
      </w:r>
      <w:r w:rsidR="00AC1887" w:rsidRPr="00096B8E">
        <w:rPr>
          <w:rFonts w:ascii="Times New Roman" w:hAnsi="Times New Roman" w:cs="Times New Roman"/>
        </w:rPr>
        <w:t>).</w:t>
      </w:r>
    </w:p>
    <w:p w:rsidR="009366B4" w:rsidRPr="00096B8E" w:rsidRDefault="009366B4" w:rsidP="00334AB2">
      <w:pPr>
        <w:spacing w:line="360" w:lineRule="auto"/>
        <w:jc w:val="both"/>
        <w:rPr>
          <w:rFonts w:ascii="Times New Roman" w:hAnsi="Times New Roman" w:cs="Times New Roman"/>
        </w:rPr>
      </w:pPr>
      <w:r w:rsidRPr="00096B8E">
        <w:rPr>
          <w:rFonts w:ascii="Times New Roman" w:hAnsi="Times New Roman" w:cs="Times New Roman"/>
        </w:rPr>
        <w:t xml:space="preserve">In the event a local preservation movement </w:t>
      </w:r>
      <w:r w:rsidR="00F74309" w:rsidRPr="00096B8E">
        <w:rPr>
          <w:rFonts w:ascii="Times New Roman" w:hAnsi="Times New Roman" w:cs="Times New Roman"/>
        </w:rPr>
        <w:t xml:space="preserve">which was </w:t>
      </w:r>
      <w:r w:rsidR="00AA477C" w:rsidRPr="00096B8E">
        <w:rPr>
          <w:rFonts w:ascii="Times New Roman" w:hAnsi="Times New Roman" w:cs="Times New Roman"/>
        </w:rPr>
        <w:t>organi</w:t>
      </w:r>
      <w:r w:rsidR="00F74309" w:rsidRPr="00096B8E">
        <w:rPr>
          <w:rFonts w:ascii="Times New Roman" w:hAnsi="Times New Roman" w:cs="Times New Roman"/>
        </w:rPr>
        <w:t>z</w:t>
      </w:r>
      <w:r w:rsidR="00AA477C" w:rsidRPr="00096B8E">
        <w:rPr>
          <w:rFonts w:ascii="Times New Roman" w:hAnsi="Times New Roman" w:cs="Times New Roman"/>
        </w:rPr>
        <w:t xml:space="preserve">ed by the trustees of the Cheng </w:t>
      </w:r>
      <w:proofErr w:type="spellStart"/>
      <w:r w:rsidR="00AA477C" w:rsidRPr="00096B8E">
        <w:rPr>
          <w:rFonts w:ascii="Times New Roman" w:hAnsi="Times New Roman" w:cs="Times New Roman"/>
        </w:rPr>
        <w:t>Hoon</w:t>
      </w:r>
      <w:proofErr w:type="spellEnd"/>
      <w:r w:rsidR="00AA477C" w:rsidRPr="00096B8E">
        <w:rPr>
          <w:rFonts w:ascii="Times New Roman" w:hAnsi="Times New Roman" w:cs="Times New Roman"/>
        </w:rPr>
        <w:t xml:space="preserve"> </w:t>
      </w:r>
      <w:proofErr w:type="spellStart"/>
      <w:r w:rsidR="00AA477C" w:rsidRPr="00096B8E">
        <w:rPr>
          <w:rFonts w:ascii="Times New Roman" w:hAnsi="Times New Roman" w:cs="Times New Roman"/>
        </w:rPr>
        <w:t>Teng</w:t>
      </w:r>
      <w:proofErr w:type="spellEnd"/>
      <w:r w:rsidR="00AA477C" w:rsidRPr="00096B8E">
        <w:rPr>
          <w:rFonts w:ascii="Times New Roman" w:hAnsi="Times New Roman" w:cs="Times New Roman"/>
        </w:rPr>
        <w:t xml:space="preserve"> Temple</w:t>
      </w:r>
      <w:r w:rsidR="00F74309" w:rsidRPr="00096B8E">
        <w:rPr>
          <w:rFonts w:ascii="Times New Roman" w:hAnsi="Times New Roman" w:cs="Times New Roman"/>
        </w:rPr>
        <w:t>,</w:t>
      </w:r>
      <w:r w:rsidR="00AA477C" w:rsidRPr="00096B8E">
        <w:rPr>
          <w:rFonts w:ascii="Times New Roman" w:hAnsi="Times New Roman" w:cs="Times New Roman"/>
        </w:rPr>
        <w:t xml:space="preserve"> who were </w:t>
      </w:r>
      <w:proofErr w:type="gramStart"/>
      <w:r w:rsidR="00AA477C" w:rsidRPr="00096B8E">
        <w:rPr>
          <w:rFonts w:ascii="Times New Roman" w:hAnsi="Times New Roman" w:cs="Times New Roman"/>
        </w:rPr>
        <w:t>also</w:t>
      </w:r>
      <w:proofErr w:type="gramEnd"/>
      <w:r w:rsidR="00AA477C" w:rsidRPr="00096B8E">
        <w:rPr>
          <w:rFonts w:ascii="Times New Roman" w:hAnsi="Times New Roman" w:cs="Times New Roman"/>
        </w:rPr>
        <w:t xml:space="preserve"> trustees of the cemetery, </w:t>
      </w:r>
      <w:r w:rsidR="00712BE3" w:rsidRPr="00096B8E">
        <w:rPr>
          <w:rFonts w:ascii="Times New Roman" w:hAnsi="Times New Roman" w:cs="Times New Roman"/>
        </w:rPr>
        <w:t>succeeded in carrying</w:t>
      </w:r>
      <w:r w:rsidRPr="00096B8E">
        <w:rPr>
          <w:rFonts w:ascii="Times New Roman" w:hAnsi="Times New Roman" w:cs="Times New Roman"/>
        </w:rPr>
        <w:t xml:space="preserve"> its case to the national government</w:t>
      </w:r>
      <w:r w:rsidR="0086775B" w:rsidRPr="00096B8E">
        <w:rPr>
          <w:rFonts w:ascii="Times New Roman" w:hAnsi="Times New Roman" w:cs="Times New Roman"/>
        </w:rPr>
        <w:t xml:space="preserve"> and to the international conservation </w:t>
      </w:r>
      <w:r w:rsidR="006F404C" w:rsidRPr="00096B8E">
        <w:rPr>
          <w:rFonts w:ascii="Times New Roman" w:hAnsi="Times New Roman" w:cs="Times New Roman"/>
        </w:rPr>
        <w:t>movement as well as</w:t>
      </w:r>
      <w:r w:rsidR="0086775B" w:rsidRPr="00096B8E">
        <w:rPr>
          <w:rFonts w:ascii="Times New Roman" w:hAnsi="Times New Roman" w:cs="Times New Roman"/>
        </w:rPr>
        <w:t xml:space="preserve"> to Chinese organizations </w:t>
      </w:r>
      <w:r w:rsidR="00F74309" w:rsidRPr="00096B8E">
        <w:rPr>
          <w:rFonts w:ascii="Times New Roman" w:hAnsi="Times New Roman" w:cs="Times New Roman"/>
        </w:rPr>
        <w:t xml:space="preserve">within and </w:t>
      </w:r>
      <w:r w:rsidR="0086775B" w:rsidRPr="00096B8E">
        <w:rPr>
          <w:rFonts w:ascii="Times New Roman" w:hAnsi="Times New Roman" w:cs="Times New Roman"/>
        </w:rPr>
        <w:t>outside Malaysia</w:t>
      </w:r>
      <w:r w:rsidR="00712BE3" w:rsidRPr="00096B8E">
        <w:rPr>
          <w:rFonts w:ascii="Times New Roman" w:hAnsi="Times New Roman" w:cs="Times New Roman"/>
        </w:rPr>
        <w:t xml:space="preserve">. </w:t>
      </w:r>
      <w:r w:rsidR="00F74309" w:rsidRPr="00096B8E">
        <w:rPr>
          <w:rFonts w:ascii="Times New Roman" w:hAnsi="Times New Roman" w:cs="Times New Roman"/>
        </w:rPr>
        <w:t xml:space="preserve">The movement also gained the support of the respected former Prime Minister, </w:t>
      </w:r>
      <w:proofErr w:type="spellStart"/>
      <w:r w:rsidR="00F74309" w:rsidRPr="00096B8E">
        <w:rPr>
          <w:rFonts w:ascii="Times New Roman" w:hAnsi="Times New Roman" w:cs="Times New Roman"/>
        </w:rPr>
        <w:t>Tunku</w:t>
      </w:r>
      <w:proofErr w:type="spellEnd"/>
      <w:r w:rsidR="00F74309" w:rsidRPr="00096B8E">
        <w:rPr>
          <w:rFonts w:ascii="Times New Roman" w:hAnsi="Times New Roman" w:cs="Times New Roman"/>
        </w:rPr>
        <w:t xml:space="preserve"> Abdul </w:t>
      </w:r>
      <w:proofErr w:type="spellStart"/>
      <w:r w:rsidR="00F74309" w:rsidRPr="00096B8E">
        <w:rPr>
          <w:rFonts w:ascii="Times New Roman" w:hAnsi="Times New Roman" w:cs="Times New Roman"/>
        </w:rPr>
        <w:t>Rahman</w:t>
      </w:r>
      <w:proofErr w:type="spellEnd"/>
      <w:r w:rsidR="00F74309" w:rsidRPr="00096B8E">
        <w:rPr>
          <w:rFonts w:ascii="Times New Roman" w:hAnsi="Times New Roman" w:cs="Times New Roman"/>
        </w:rPr>
        <w:t xml:space="preserve"> (Cartier, 1993: 362). </w:t>
      </w:r>
      <w:r w:rsidR="00AC1887" w:rsidRPr="00096B8E">
        <w:rPr>
          <w:rFonts w:ascii="Times New Roman" w:hAnsi="Times New Roman" w:cs="Times New Roman"/>
        </w:rPr>
        <w:t xml:space="preserve">Moreover, the Temple organization had in its possession an ordinance of 1949 which prohibited the development of the burial grounds (ibid: 364). </w:t>
      </w:r>
      <w:r w:rsidR="0086775B" w:rsidRPr="00096B8E">
        <w:rPr>
          <w:rFonts w:ascii="Times New Roman" w:hAnsi="Times New Roman" w:cs="Times New Roman"/>
        </w:rPr>
        <w:t>As a result of the campaign</w:t>
      </w:r>
      <w:r w:rsidR="00712BE3" w:rsidRPr="00096B8E">
        <w:rPr>
          <w:rFonts w:ascii="Times New Roman" w:hAnsi="Times New Roman" w:cs="Times New Roman"/>
        </w:rPr>
        <w:t xml:space="preserve"> the </w:t>
      </w:r>
      <w:r w:rsidR="0086775B" w:rsidRPr="00096B8E">
        <w:rPr>
          <w:rFonts w:ascii="Times New Roman" w:hAnsi="Times New Roman" w:cs="Times New Roman"/>
        </w:rPr>
        <w:t xml:space="preserve">development </w:t>
      </w:r>
      <w:r w:rsidR="00712BE3" w:rsidRPr="00096B8E">
        <w:rPr>
          <w:rFonts w:ascii="Times New Roman" w:hAnsi="Times New Roman" w:cs="Times New Roman"/>
        </w:rPr>
        <w:t>project was abandoned</w:t>
      </w:r>
      <w:r w:rsidRPr="00096B8E">
        <w:rPr>
          <w:rFonts w:ascii="Times New Roman" w:hAnsi="Times New Roman" w:cs="Times New Roman"/>
        </w:rPr>
        <w:t xml:space="preserve"> </w:t>
      </w:r>
      <w:r w:rsidR="00AA477C" w:rsidRPr="00096B8E">
        <w:rPr>
          <w:rFonts w:ascii="Times New Roman" w:hAnsi="Times New Roman" w:cs="Times New Roman"/>
        </w:rPr>
        <w:t xml:space="preserve">in February 1985 </w:t>
      </w:r>
      <w:r w:rsidR="00712BE3" w:rsidRPr="00096B8E">
        <w:rPr>
          <w:rFonts w:ascii="Times New Roman" w:hAnsi="Times New Roman" w:cs="Times New Roman"/>
        </w:rPr>
        <w:t>(</w:t>
      </w:r>
      <w:r w:rsidR="00F74309" w:rsidRPr="00096B8E">
        <w:rPr>
          <w:rFonts w:ascii="Times New Roman" w:hAnsi="Times New Roman" w:cs="Times New Roman"/>
        </w:rPr>
        <w:t xml:space="preserve">Cartier, </w:t>
      </w:r>
      <w:r w:rsidR="00712BE3" w:rsidRPr="00096B8E">
        <w:rPr>
          <w:rFonts w:ascii="Times New Roman" w:hAnsi="Times New Roman" w:cs="Times New Roman"/>
        </w:rPr>
        <w:t>1997: 555-586</w:t>
      </w:r>
      <w:r w:rsidR="00AA477C" w:rsidRPr="00096B8E">
        <w:rPr>
          <w:rFonts w:ascii="Times New Roman" w:hAnsi="Times New Roman" w:cs="Times New Roman"/>
        </w:rPr>
        <w:t>; 1993: 361</w:t>
      </w:r>
      <w:r w:rsidR="00712BE3" w:rsidRPr="00096B8E">
        <w:rPr>
          <w:rFonts w:ascii="Times New Roman" w:hAnsi="Times New Roman" w:cs="Times New Roman"/>
        </w:rPr>
        <w:t xml:space="preserve">). The very arguments which the government used to demonstrate the importance of Melaka as a historic site were also used by the preservation movement; in other words the Chinese cemetery was argued to be ‘an unparalleled landscape of Malaysian national history’ (2001: 200). In particular, Bukit China was seen as a site which was the setting for important events occurring at each </w:t>
      </w:r>
      <w:r w:rsidR="006F404C" w:rsidRPr="00096B8E">
        <w:rPr>
          <w:rFonts w:ascii="Times New Roman" w:hAnsi="Times New Roman" w:cs="Times New Roman"/>
        </w:rPr>
        <w:t xml:space="preserve">major </w:t>
      </w:r>
      <w:r w:rsidR="00712BE3" w:rsidRPr="00096B8E">
        <w:rPr>
          <w:rFonts w:ascii="Times New Roman" w:hAnsi="Times New Roman" w:cs="Times New Roman"/>
        </w:rPr>
        <w:t>phase of Malaysian history</w:t>
      </w:r>
      <w:r w:rsidR="0086775B" w:rsidRPr="00096B8E">
        <w:rPr>
          <w:rFonts w:ascii="Times New Roman" w:hAnsi="Times New Roman" w:cs="Times New Roman"/>
        </w:rPr>
        <w:t xml:space="preserve"> and it also provided material evidence of Malay historical involvement in and p</w:t>
      </w:r>
      <w:r w:rsidR="00520559" w:rsidRPr="00096B8E">
        <w:rPr>
          <w:rFonts w:ascii="Times New Roman" w:hAnsi="Times New Roman" w:cs="Times New Roman"/>
        </w:rPr>
        <w:t>resence at the site. T</w:t>
      </w:r>
      <w:r w:rsidR="0086775B" w:rsidRPr="00096B8E">
        <w:rPr>
          <w:rFonts w:ascii="Times New Roman" w:hAnsi="Times New Roman" w:cs="Times New Roman"/>
        </w:rPr>
        <w:t>wo la</w:t>
      </w:r>
      <w:r w:rsidR="00520559" w:rsidRPr="00096B8E">
        <w:rPr>
          <w:rFonts w:ascii="Times New Roman" w:hAnsi="Times New Roman" w:cs="Times New Roman"/>
        </w:rPr>
        <w:t xml:space="preserve">rge unidentified high status Malay graves (probably of Sumatran origin) </w:t>
      </w:r>
      <w:r w:rsidR="0086775B" w:rsidRPr="00096B8E">
        <w:rPr>
          <w:rFonts w:ascii="Times New Roman" w:hAnsi="Times New Roman" w:cs="Times New Roman"/>
        </w:rPr>
        <w:t>date from the sultanate period and a significa</w:t>
      </w:r>
      <w:r w:rsidR="00520559" w:rsidRPr="00096B8E">
        <w:rPr>
          <w:rFonts w:ascii="Times New Roman" w:hAnsi="Times New Roman" w:cs="Times New Roman"/>
        </w:rPr>
        <w:t xml:space="preserve">nt number of other Malay graves are located there. This evidence of Malay interment contributed to the case which the preservation movement argued in that they proposed that the presence of both Malay and Chinese dead </w:t>
      </w:r>
      <w:r w:rsidR="00E052A3" w:rsidRPr="00096B8E">
        <w:rPr>
          <w:rFonts w:ascii="Times New Roman" w:hAnsi="Times New Roman" w:cs="Times New Roman"/>
        </w:rPr>
        <w:t xml:space="preserve">at Bukit China </w:t>
      </w:r>
      <w:r w:rsidR="00520559" w:rsidRPr="00096B8E">
        <w:rPr>
          <w:rFonts w:ascii="Times New Roman" w:hAnsi="Times New Roman" w:cs="Times New Roman"/>
        </w:rPr>
        <w:t>pointed to</w:t>
      </w:r>
      <w:r w:rsidR="0086775B" w:rsidRPr="00096B8E">
        <w:rPr>
          <w:rFonts w:ascii="Times New Roman" w:hAnsi="Times New Roman" w:cs="Times New Roman"/>
        </w:rPr>
        <w:t xml:space="preserve"> the harmonious relationships which existed be</w:t>
      </w:r>
      <w:r w:rsidR="00520559" w:rsidRPr="00096B8E">
        <w:rPr>
          <w:rFonts w:ascii="Times New Roman" w:hAnsi="Times New Roman" w:cs="Times New Roman"/>
        </w:rPr>
        <w:t>tween these two communities in ancient times (Cartier, 1993: 367</w:t>
      </w:r>
      <w:r w:rsidR="0086775B" w:rsidRPr="00096B8E">
        <w:rPr>
          <w:rFonts w:ascii="Times New Roman" w:hAnsi="Times New Roman" w:cs="Times New Roman"/>
        </w:rPr>
        <w:t xml:space="preserve">). </w:t>
      </w:r>
      <w:r w:rsidR="00520559" w:rsidRPr="00096B8E">
        <w:rPr>
          <w:rFonts w:ascii="Times New Roman" w:hAnsi="Times New Roman" w:cs="Times New Roman"/>
        </w:rPr>
        <w:t>Bukit China was also the site of early Po</w:t>
      </w:r>
      <w:r w:rsidR="00E052A3" w:rsidRPr="00096B8E">
        <w:rPr>
          <w:rFonts w:ascii="Times New Roman" w:hAnsi="Times New Roman" w:cs="Times New Roman"/>
        </w:rPr>
        <w:t xml:space="preserve">rtuguese settlement, with a church, monastic quarters and a garden, though these were destroyed by an attack from the Acehnese and ‘the structures and gardens of Bukit China did not survive the Dutch siege of 1641’ (ibid: 368). </w:t>
      </w:r>
      <w:r w:rsidR="00E86534" w:rsidRPr="00096B8E">
        <w:rPr>
          <w:rFonts w:ascii="Times New Roman" w:hAnsi="Times New Roman" w:cs="Times New Roman"/>
        </w:rPr>
        <w:t>The campaign was successful an</w:t>
      </w:r>
      <w:r w:rsidR="00B61188" w:rsidRPr="00096B8E">
        <w:rPr>
          <w:rFonts w:ascii="Times New Roman" w:hAnsi="Times New Roman" w:cs="Times New Roman"/>
        </w:rPr>
        <w:t>d</w:t>
      </w:r>
      <w:r w:rsidR="00E86534" w:rsidRPr="00096B8E">
        <w:rPr>
          <w:rFonts w:ascii="Times New Roman" w:hAnsi="Times New Roman" w:cs="Times New Roman"/>
        </w:rPr>
        <w:t xml:space="preserve"> government plans were dropped, providing a large, an</w:t>
      </w:r>
      <w:r w:rsidR="00C066E4" w:rsidRPr="00096B8E">
        <w:rPr>
          <w:rFonts w:ascii="Times New Roman" w:hAnsi="Times New Roman" w:cs="Times New Roman"/>
        </w:rPr>
        <w:t>cient and</w:t>
      </w:r>
      <w:r w:rsidR="00E86534" w:rsidRPr="00096B8E">
        <w:rPr>
          <w:rFonts w:ascii="Times New Roman" w:hAnsi="Times New Roman" w:cs="Times New Roman"/>
        </w:rPr>
        <w:t xml:space="preserve"> sacred heritage site which also serves a community function near the heart of old Melaka. </w:t>
      </w:r>
    </w:p>
    <w:p w:rsidR="003E1562" w:rsidRPr="00096B8E" w:rsidRDefault="00134FC9" w:rsidP="00334AB2">
      <w:pPr>
        <w:spacing w:line="360" w:lineRule="auto"/>
        <w:jc w:val="both"/>
        <w:rPr>
          <w:rFonts w:ascii="Times New Roman" w:hAnsi="Times New Roman" w:cs="Times New Roman"/>
        </w:rPr>
      </w:pPr>
      <w:r w:rsidRPr="00096B8E">
        <w:rPr>
          <w:rFonts w:ascii="Times New Roman" w:hAnsi="Times New Roman" w:cs="Times New Roman"/>
          <w:b/>
        </w:rPr>
        <w:t xml:space="preserve">Malaysia, Melaka and UNESCO </w:t>
      </w:r>
    </w:p>
    <w:p w:rsidR="00AF15E8" w:rsidRPr="00096B8E" w:rsidRDefault="00134FC9" w:rsidP="00334AB2">
      <w:pPr>
        <w:spacing w:line="360" w:lineRule="auto"/>
        <w:jc w:val="both"/>
        <w:rPr>
          <w:rFonts w:ascii="Times New Roman" w:hAnsi="Times New Roman" w:cs="Times New Roman"/>
        </w:rPr>
      </w:pPr>
      <w:r w:rsidRPr="00096B8E">
        <w:rPr>
          <w:rFonts w:ascii="Times New Roman" w:hAnsi="Times New Roman" w:cs="Times New Roman"/>
        </w:rPr>
        <w:t xml:space="preserve">Given its importance in the early Malay and Muslim history of what came to be called Malaysia and its contribution to the culture of the wider Malay-Indonesian world, the Malaysian government submitted its </w:t>
      </w:r>
      <w:r w:rsidR="009F1293" w:rsidRPr="00096B8E">
        <w:rPr>
          <w:rFonts w:ascii="Times New Roman" w:hAnsi="Times New Roman" w:cs="Times New Roman"/>
        </w:rPr>
        <w:t xml:space="preserve">first </w:t>
      </w:r>
      <w:r w:rsidRPr="00096B8E">
        <w:rPr>
          <w:rFonts w:ascii="Times New Roman" w:hAnsi="Times New Roman" w:cs="Times New Roman"/>
        </w:rPr>
        <w:t xml:space="preserve">application to UNESCO for </w:t>
      </w:r>
      <w:r w:rsidR="009D395F" w:rsidRPr="00096B8E">
        <w:rPr>
          <w:rFonts w:ascii="Times New Roman" w:hAnsi="Times New Roman" w:cs="Times New Roman"/>
        </w:rPr>
        <w:t xml:space="preserve">Melaka’s </w:t>
      </w:r>
      <w:r w:rsidRPr="00096B8E">
        <w:rPr>
          <w:rFonts w:ascii="Times New Roman" w:hAnsi="Times New Roman" w:cs="Times New Roman"/>
        </w:rPr>
        <w:t xml:space="preserve">consideration for inscription </w:t>
      </w:r>
      <w:r w:rsidR="00320ED8" w:rsidRPr="00096B8E">
        <w:rPr>
          <w:rFonts w:ascii="Times New Roman" w:hAnsi="Times New Roman" w:cs="Times New Roman"/>
        </w:rPr>
        <w:t>as a World Heritage Site in the late 1980s</w:t>
      </w:r>
      <w:r w:rsidRPr="00096B8E">
        <w:rPr>
          <w:rFonts w:ascii="Times New Roman" w:hAnsi="Times New Roman" w:cs="Times New Roman"/>
        </w:rPr>
        <w:t xml:space="preserve"> (Cartier, 2001: 194). </w:t>
      </w:r>
      <w:r w:rsidR="000344BF" w:rsidRPr="00096B8E">
        <w:rPr>
          <w:rFonts w:ascii="Times New Roman" w:hAnsi="Times New Roman" w:cs="Times New Roman"/>
        </w:rPr>
        <w:t xml:space="preserve">Prior </w:t>
      </w:r>
      <w:r w:rsidR="00350DEB" w:rsidRPr="00096B8E">
        <w:rPr>
          <w:rFonts w:ascii="Times New Roman" w:hAnsi="Times New Roman" w:cs="Times New Roman"/>
        </w:rPr>
        <w:t xml:space="preserve">to </w:t>
      </w:r>
      <w:r w:rsidR="000344BF" w:rsidRPr="00096B8E">
        <w:rPr>
          <w:rFonts w:ascii="Times New Roman" w:hAnsi="Times New Roman" w:cs="Times New Roman"/>
        </w:rPr>
        <w:t>this there had</w:t>
      </w:r>
      <w:r w:rsidR="00350DEB" w:rsidRPr="00096B8E">
        <w:rPr>
          <w:rFonts w:ascii="Times New Roman" w:hAnsi="Times New Roman" w:cs="Times New Roman"/>
        </w:rPr>
        <w:t xml:space="preserve"> already been </w:t>
      </w:r>
      <w:r w:rsidR="000344BF" w:rsidRPr="00096B8E">
        <w:rPr>
          <w:rFonts w:ascii="Times New Roman" w:hAnsi="Times New Roman" w:cs="Times New Roman"/>
        </w:rPr>
        <w:t>calls to pr</w:t>
      </w:r>
      <w:r w:rsidR="00350DEB" w:rsidRPr="00096B8E">
        <w:rPr>
          <w:rFonts w:ascii="Times New Roman" w:hAnsi="Times New Roman" w:cs="Times New Roman"/>
        </w:rPr>
        <w:t xml:space="preserve">eserve Melaka’s </w:t>
      </w:r>
      <w:r w:rsidR="007A6B92" w:rsidRPr="00096B8E">
        <w:rPr>
          <w:rFonts w:ascii="Times New Roman" w:hAnsi="Times New Roman" w:cs="Times New Roman"/>
        </w:rPr>
        <w:t xml:space="preserve">physical </w:t>
      </w:r>
      <w:r w:rsidR="00350DEB" w:rsidRPr="00096B8E">
        <w:rPr>
          <w:rFonts w:ascii="Times New Roman" w:hAnsi="Times New Roman" w:cs="Times New Roman"/>
        </w:rPr>
        <w:t xml:space="preserve">heritage </w:t>
      </w:r>
      <w:r w:rsidR="007A6B92" w:rsidRPr="00096B8E">
        <w:rPr>
          <w:rFonts w:ascii="Times New Roman" w:hAnsi="Times New Roman" w:cs="Times New Roman"/>
        </w:rPr>
        <w:t xml:space="preserve">and the communities which inhabit and use them </w:t>
      </w:r>
      <w:r w:rsidR="008815F4" w:rsidRPr="00096B8E">
        <w:rPr>
          <w:rFonts w:ascii="Times New Roman" w:hAnsi="Times New Roman" w:cs="Times New Roman"/>
        </w:rPr>
        <w:t xml:space="preserve">since the only buildings which were given attention in the 1970s and 1980s were in private hands: the </w:t>
      </w:r>
      <w:proofErr w:type="spellStart"/>
      <w:r w:rsidR="008815F4" w:rsidRPr="00096B8E">
        <w:rPr>
          <w:rFonts w:ascii="Times New Roman" w:hAnsi="Times New Roman" w:cs="Times New Roman"/>
        </w:rPr>
        <w:t>Tengkera</w:t>
      </w:r>
      <w:proofErr w:type="spellEnd"/>
      <w:r w:rsidR="008815F4" w:rsidRPr="00096B8E">
        <w:rPr>
          <w:rFonts w:ascii="Times New Roman" w:hAnsi="Times New Roman" w:cs="Times New Roman"/>
        </w:rPr>
        <w:t xml:space="preserve"> mosque, the Cheng </w:t>
      </w:r>
      <w:proofErr w:type="spellStart"/>
      <w:r w:rsidR="008815F4" w:rsidRPr="00096B8E">
        <w:rPr>
          <w:rFonts w:ascii="Times New Roman" w:hAnsi="Times New Roman" w:cs="Times New Roman"/>
        </w:rPr>
        <w:t>Hoon</w:t>
      </w:r>
      <w:proofErr w:type="spellEnd"/>
      <w:r w:rsidR="008815F4" w:rsidRPr="00096B8E">
        <w:rPr>
          <w:rFonts w:ascii="Times New Roman" w:hAnsi="Times New Roman" w:cs="Times New Roman"/>
        </w:rPr>
        <w:t xml:space="preserve"> </w:t>
      </w:r>
      <w:proofErr w:type="spellStart"/>
      <w:r w:rsidR="008815F4" w:rsidRPr="00096B8E">
        <w:rPr>
          <w:rFonts w:ascii="Times New Roman" w:hAnsi="Times New Roman" w:cs="Times New Roman"/>
        </w:rPr>
        <w:t>Teng</w:t>
      </w:r>
      <w:proofErr w:type="spellEnd"/>
      <w:r w:rsidR="008815F4" w:rsidRPr="00096B8E">
        <w:rPr>
          <w:rFonts w:ascii="Times New Roman" w:hAnsi="Times New Roman" w:cs="Times New Roman"/>
        </w:rPr>
        <w:t xml:space="preserve"> temple and the Sri </w:t>
      </w:r>
      <w:proofErr w:type="spellStart"/>
      <w:r w:rsidR="008815F4" w:rsidRPr="00096B8E">
        <w:rPr>
          <w:rFonts w:ascii="Times New Roman" w:hAnsi="Times New Roman" w:cs="Times New Roman"/>
        </w:rPr>
        <w:t>Poyyatha</w:t>
      </w:r>
      <w:proofErr w:type="spellEnd"/>
      <w:r w:rsidR="008815F4" w:rsidRPr="00096B8E">
        <w:rPr>
          <w:rFonts w:ascii="Times New Roman" w:hAnsi="Times New Roman" w:cs="Times New Roman"/>
        </w:rPr>
        <w:t xml:space="preserve"> </w:t>
      </w:r>
      <w:proofErr w:type="spellStart"/>
      <w:r w:rsidR="008815F4" w:rsidRPr="00096B8E">
        <w:rPr>
          <w:rFonts w:ascii="Times New Roman" w:hAnsi="Times New Roman" w:cs="Times New Roman"/>
        </w:rPr>
        <w:t>Vinayagar</w:t>
      </w:r>
      <w:proofErr w:type="spellEnd"/>
      <w:r w:rsidR="008815F4" w:rsidRPr="00096B8E">
        <w:rPr>
          <w:rFonts w:ascii="Times New Roman" w:hAnsi="Times New Roman" w:cs="Times New Roman"/>
        </w:rPr>
        <w:t xml:space="preserve"> </w:t>
      </w:r>
      <w:proofErr w:type="spellStart"/>
      <w:r w:rsidR="008815F4" w:rsidRPr="00096B8E">
        <w:rPr>
          <w:rFonts w:ascii="Times New Roman" w:hAnsi="Times New Roman" w:cs="Times New Roman"/>
        </w:rPr>
        <w:t>Moorthi</w:t>
      </w:r>
      <w:proofErr w:type="spellEnd"/>
      <w:r w:rsidR="008815F4" w:rsidRPr="00096B8E">
        <w:rPr>
          <w:rFonts w:ascii="Times New Roman" w:hAnsi="Times New Roman" w:cs="Times New Roman"/>
        </w:rPr>
        <w:t xml:space="preserve"> temple, St Peter’s Church and other religious buildings </w:t>
      </w:r>
      <w:r w:rsidR="002D439A" w:rsidRPr="00096B8E">
        <w:rPr>
          <w:rFonts w:ascii="Times New Roman" w:hAnsi="Times New Roman" w:cs="Times New Roman"/>
        </w:rPr>
        <w:t>(</w:t>
      </w:r>
      <w:proofErr w:type="spellStart"/>
      <w:r w:rsidR="002D439A" w:rsidRPr="00096B8E">
        <w:rPr>
          <w:rFonts w:ascii="Times New Roman" w:hAnsi="Times New Roman" w:cs="Times New Roman"/>
        </w:rPr>
        <w:t>Sandhu</w:t>
      </w:r>
      <w:proofErr w:type="spellEnd"/>
      <w:r w:rsidR="002D439A" w:rsidRPr="00096B8E">
        <w:rPr>
          <w:rFonts w:ascii="Times New Roman" w:hAnsi="Times New Roman" w:cs="Times New Roman"/>
        </w:rPr>
        <w:t xml:space="preserve"> and Wheatley, 1983c: 567</w:t>
      </w:r>
      <w:r w:rsidR="008815F4" w:rsidRPr="00096B8E">
        <w:rPr>
          <w:rFonts w:ascii="Times New Roman" w:hAnsi="Times New Roman" w:cs="Times New Roman"/>
        </w:rPr>
        <w:t>-568</w:t>
      </w:r>
      <w:r w:rsidR="00266C5A" w:rsidRPr="00096B8E">
        <w:rPr>
          <w:rFonts w:ascii="Times New Roman" w:hAnsi="Times New Roman" w:cs="Times New Roman"/>
        </w:rPr>
        <w:t xml:space="preserve">; and see </w:t>
      </w:r>
      <w:proofErr w:type="spellStart"/>
      <w:r w:rsidR="00266C5A" w:rsidRPr="00096B8E">
        <w:rPr>
          <w:rFonts w:ascii="Times New Roman" w:hAnsi="Times New Roman" w:cs="Times New Roman"/>
        </w:rPr>
        <w:t>Hamzah</w:t>
      </w:r>
      <w:proofErr w:type="spellEnd"/>
      <w:r w:rsidR="00266C5A" w:rsidRPr="00096B8E">
        <w:rPr>
          <w:rFonts w:ascii="Times New Roman" w:hAnsi="Times New Roman" w:cs="Times New Roman"/>
        </w:rPr>
        <w:t xml:space="preserve"> </w:t>
      </w:r>
      <w:proofErr w:type="spellStart"/>
      <w:r w:rsidR="00266C5A" w:rsidRPr="00096B8E">
        <w:rPr>
          <w:rFonts w:ascii="Times New Roman" w:hAnsi="Times New Roman" w:cs="Times New Roman"/>
        </w:rPr>
        <w:t>Sendut</w:t>
      </w:r>
      <w:proofErr w:type="spellEnd"/>
      <w:r w:rsidR="00266C5A" w:rsidRPr="00096B8E">
        <w:rPr>
          <w:rFonts w:ascii="Times New Roman" w:hAnsi="Times New Roman" w:cs="Times New Roman"/>
        </w:rPr>
        <w:t>, 1983: 487</w:t>
      </w:r>
      <w:r w:rsidR="002D439A" w:rsidRPr="00096B8E">
        <w:rPr>
          <w:rFonts w:ascii="Times New Roman" w:hAnsi="Times New Roman" w:cs="Times New Roman"/>
        </w:rPr>
        <w:t xml:space="preserve">). </w:t>
      </w:r>
      <w:r w:rsidR="008815F4" w:rsidRPr="00096B8E">
        <w:rPr>
          <w:rFonts w:ascii="Times New Roman" w:hAnsi="Times New Roman" w:cs="Times New Roman"/>
        </w:rPr>
        <w:t xml:space="preserve">Even at that time </w:t>
      </w:r>
      <w:proofErr w:type="spellStart"/>
      <w:r w:rsidR="008815F4" w:rsidRPr="00096B8E">
        <w:rPr>
          <w:rFonts w:ascii="Times New Roman" w:hAnsi="Times New Roman" w:cs="Times New Roman"/>
        </w:rPr>
        <w:t>Sandhu</w:t>
      </w:r>
      <w:proofErr w:type="spellEnd"/>
      <w:r w:rsidR="008815F4" w:rsidRPr="00096B8E">
        <w:rPr>
          <w:rFonts w:ascii="Times New Roman" w:hAnsi="Times New Roman" w:cs="Times New Roman"/>
        </w:rPr>
        <w:t xml:space="preserve"> and Wheatley remark</w:t>
      </w:r>
      <w:r w:rsidR="00F52E28" w:rsidRPr="00096B8E">
        <w:rPr>
          <w:rFonts w:ascii="Times New Roman" w:hAnsi="Times New Roman" w:cs="Times New Roman"/>
        </w:rPr>
        <w:t>ed</w:t>
      </w:r>
      <w:r w:rsidR="008815F4" w:rsidRPr="00096B8E">
        <w:rPr>
          <w:rFonts w:ascii="Times New Roman" w:hAnsi="Times New Roman" w:cs="Times New Roman"/>
        </w:rPr>
        <w:t xml:space="preserve"> on the inappropriate modern developments on St Paul’s Hill (‘egregiously inapposite excrescences’), the rubbish dump at the rear </w:t>
      </w:r>
      <w:r w:rsidR="008815F4" w:rsidRPr="00096B8E">
        <w:rPr>
          <w:rFonts w:ascii="Times New Roman" w:hAnsi="Times New Roman" w:cs="Times New Roman"/>
        </w:rPr>
        <w:lastRenderedPageBreak/>
        <w:t xml:space="preserve">of the </w:t>
      </w:r>
      <w:proofErr w:type="spellStart"/>
      <w:r w:rsidR="008815F4" w:rsidRPr="00096B8E">
        <w:rPr>
          <w:rFonts w:ascii="Times New Roman" w:hAnsi="Times New Roman" w:cs="Times New Roman"/>
        </w:rPr>
        <w:t>Stadthuys</w:t>
      </w:r>
      <w:proofErr w:type="spellEnd"/>
      <w:r w:rsidR="008815F4" w:rsidRPr="00096B8E">
        <w:rPr>
          <w:rFonts w:ascii="Times New Roman" w:hAnsi="Times New Roman" w:cs="Times New Roman"/>
        </w:rPr>
        <w:t xml:space="preserve"> and the weeds and bushes sprouting from its roof and walls, and the ‘obscenely disfiguring water-tower on Bukit </w:t>
      </w:r>
      <w:proofErr w:type="spellStart"/>
      <w:r w:rsidR="008815F4" w:rsidRPr="00096B8E">
        <w:rPr>
          <w:rFonts w:ascii="Times New Roman" w:hAnsi="Times New Roman" w:cs="Times New Roman"/>
        </w:rPr>
        <w:t>Senjuang</w:t>
      </w:r>
      <w:proofErr w:type="spellEnd"/>
      <w:r w:rsidR="008815F4" w:rsidRPr="00096B8E">
        <w:rPr>
          <w:rFonts w:ascii="Times New Roman" w:hAnsi="Times New Roman" w:cs="Times New Roman"/>
        </w:rPr>
        <w:t xml:space="preserve">’ (ibid: </w:t>
      </w:r>
      <w:r w:rsidR="00B71DB4" w:rsidRPr="00096B8E">
        <w:rPr>
          <w:rFonts w:ascii="Times New Roman" w:hAnsi="Times New Roman" w:cs="Times New Roman"/>
        </w:rPr>
        <w:t xml:space="preserve">568). They note that </w:t>
      </w:r>
      <w:r w:rsidR="007A6B92" w:rsidRPr="00096B8E">
        <w:rPr>
          <w:rFonts w:ascii="Times New Roman" w:hAnsi="Times New Roman" w:cs="Times New Roman"/>
        </w:rPr>
        <w:t>the remaining old Indian-style houses had already been d</w:t>
      </w:r>
      <w:r w:rsidR="00815F77" w:rsidRPr="00096B8E">
        <w:rPr>
          <w:rFonts w:ascii="Times New Roman" w:hAnsi="Times New Roman" w:cs="Times New Roman"/>
        </w:rPr>
        <w:t>emolished in the 1950s (ibid). In particular t</w:t>
      </w:r>
      <w:r w:rsidR="007A6B92" w:rsidRPr="00096B8E">
        <w:rPr>
          <w:rFonts w:ascii="Times New Roman" w:hAnsi="Times New Roman" w:cs="Times New Roman"/>
        </w:rPr>
        <w:t>hey call</w:t>
      </w:r>
      <w:r w:rsidR="00F52E28" w:rsidRPr="00096B8E">
        <w:rPr>
          <w:rFonts w:ascii="Times New Roman" w:hAnsi="Times New Roman" w:cs="Times New Roman"/>
        </w:rPr>
        <w:t>ed</w:t>
      </w:r>
      <w:r w:rsidR="007A6B92" w:rsidRPr="00096B8E">
        <w:rPr>
          <w:rFonts w:ascii="Times New Roman" w:hAnsi="Times New Roman" w:cs="Times New Roman"/>
        </w:rPr>
        <w:t xml:space="preserve"> not for the ‘museum-like’ preservation of </w:t>
      </w:r>
      <w:r w:rsidR="0076143D" w:rsidRPr="00096B8E">
        <w:rPr>
          <w:rFonts w:ascii="Times New Roman" w:hAnsi="Times New Roman" w:cs="Times New Roman"/>
        </w:rPr>
        <w:t xml:space="preserve">such streets as </w:t>
      </w:r>
      <w:proofErr w:type="spellStart"/>
      <w:r w:rsidR="0076143D" w:rsidRPr="00096B8E">
        <w:rPr>
          <w:rFonts w:ascii="Times New Roman" w:hAnsi="Times New Roman" w:cs="Times New Roman"/>
        </w:rPr>
        <w:t>Jalan</w:t>
      </w:r>
      <w:proofErr w:type="spellEnd"/>
      <w:r w:rsidR="0076143D" w:rsidRPr="00096B8E">
        <w:rPr>
          <w:rFonts w:ascii="Times New Roman" w:hAnsi="Times New Roman" w:cs="Times New Roman"/>
        </w:rPr>
        <w:t xml:space="preserve"> </w:t>
      </w:r>
      <w:proofErr w:type="spellStart"/>
      <w:r w:rsidR="0076143D" w:rsidRPr="00096B8E">
        <w:rPr>
          <w:rFonts w:ascii="Times New Roman" w:hAnsi="Times New Roman" w:cs="Times New Roman"/>
        </w:rPr>
        <w:t>Tun</w:t>
      </w:r>
      <w:proofErr w:type="spellEnd"/>
      <w:r w:rsidR="001963C7" w:rsidRPr="00096B8E">
        <w:rPr>
          <w:rFonts w:ascii="Times New Roman" w:hAnsi="Times New Roman" w:cs="Times New Roman"/>
        </w:rPr>
        <w:t xml:space="preserve"> Tan Cheng Lock but at least to protect and enhance the</w:t>
      </w:r>
      <w:r w:rsidR="0076143D" w:rsidRPr="00096B8E">
        <w:rPr>
          <w:rFonts w:ascii="Times New Roman" w:hAnsi="Times New Roman" w:cs="Times New Roman"/>
        </w:rPr>
        <w:t xml:space="preserve"> facades along the street and some other architectural features</w:t>
      </w:r>
      <w:r w:rsidR="00815F77" w:rsidRPr="00096B8E">
        <w:rPr>
          <w:rFonts w:ascii="Times New Roman" w:hAnsi="Times New Roman" w:cs="Times New Roman"/>
        </w:rPr>
        <w:t xml:space="preserve"> in addition to supporting </w:t>
      </w:r>
      <w:proofErr w:type="spellStart"/>
      <w:r w:rsidR="00815F77" w:rsidRPr="00096B8E">
        <w:rPr>
          <w:rFonts w:ascii="Times New Roman" w:hAnsi="Times New Roman" w:cs="Times New Roman"/>
        </w:rPr>
        <w:t>Hamzah</w:t>
      </w:r>
      <w:proofErr w:type="spellEnd"/>
      <w:r w:rsidR="00815F77" w:rsidRPr="00096B8E">
        <w:rPr>
          <w:rFonts w:ascii="Times New Roman" w:hAnsi="Times New Roman" w:cs="Times New Roman"/>
        </w:rPr>
        <w:t xml:space="preserve"> </w:t>
      </w:r>
      <w:proofErr w:type="spellStart"/>
      <w:r w:rsidR="00815F77" w:rsidRPr="00096B8E">
        <w:rPr>
          <w:rFonts w:ascii="Times New Roman" w:hAnsi="Times New Roman" w:cs="Times New Roman"/>
        </w:rPr>
        <w:t>Sendut’s</w:t>
      </w:r>
      <w:proofErr w:type="spellEnd"/>
      <w:r w:rsidR="00815F77" w:rsidRPr="00096B8E">
        <w:rPr>
          <w:rFonts w:ascii="Times New Roman" w:hAnsi="Times New Roman" w:cs="Times New Roman"/>
        </w:rPr>
        <w:t xml:space="preserve"> proposal</w:t>
      </w:r>
      <w:r w:rsidR="001963C7" w:rsidRPr="00096B8E">
        <w:rPr>
          <w:rFonts w:ascii="Times New Roman" w:hAnsi="Times New Roman" w:cs="Times New Roman"/>
        </w:rPr>
        <w:t xml:space="preserve"> for the </w:t>
      </w:r>
      <w:proofErr w:type="spellStart"/>
      <w:r w:rsidR="001963C7" w:rsidRPr="00096B8E">
        <w:rPr>
          <w:rFonts w:ascii="Times New Roman" w:hAnsi="Times New Roman" w:cs="Times New Roman"/>
        </w:rPr>
        <w:t>pedestrianization</w:t>
      </w:r>
      <w:proofErr w:type="spellEnd"/>
      <w:r w:rsidR="001963C7" w:rsidRPr="00096B8E">
        <w:rPr>
          <w:rFonts w:ascii="Times New Roman" w:hAnsi="Times New Roman" w:cs="Times New Roman"/>
        </w:rPr>
        <w:t xml:space="preserve"> of the main</w:t>
      </w:r>
      <w:r w:rsidR="00815F77" w:rsidRPr="00096B8E">
        <w:rPr>
          <w:rFonts w:ascii="Times New Roman" w:hAnsi="Times New Roman" w:cs="Times New Roman"/>
        </w:rPr>
        <w:t xml:space="preserve"> </w:t>
      </w:r>
      <w:r w:rsidR="00726910" w:rsidRPr="00096B8E">
        <w:rPr>
          <w:rFonts w:ascii="Times New Roman" w:hAnsi="Times New Roman" w:cs="Times New Roman"/>
        </w:rPr>
        <w:t>historic streets</w:t>
      </w:r>
      <w:r w:rsidR="00815F77" w:rsidRPr="00096B8E">
        <w:rPr>
          <w:rFonts w:ascii="Times New Roman" w:hAnsi="Times New Roman" w:cs="Times New Roman"/>
        </w:rPr>
        <w:t xml:space="preserve"> (ibid: 469)</w:t>
      </w:r>
      <w:r w:rsidR="0076143D" w:rsidRPr="00096B8E">
        <w:rPr>
          <w:rFonts w:ascii="Times New Roman" w:hAnsi="Times New Roman" w:cs="Times New Roman"/>
        </w:rPr>
        <w:t>.</w:t>
      </w:r>
      <w:r w:rsidR="00726910" w:rsidRPr="00096B8E">
        <w:rPr>
          <w:rFonts w:ascii="Times New Roman" w:hAnsi="Times New Roman" w:cs="Times New Roman"/>
        </w:rPr>
        <w:t xml:space="preserve"> </w:t>
      </w:r>
    </w:p>
    <w:p w:rsidR="008B1E16" w:rsidRPr="00096B8E" w:rsidRDefault="00E403BE" w:rsidP="00334AB2">
      <w:pPr>
        <w:spacing w:line="360" w:lineRule="auto"/>
        <w:jc w:val="both"/>
        <w:rPr>
          <w:rFonts w:ascii="Times New Roman" w:hAnsi="Times New Roman" w:cs="Times New Roman"/>
        </w:rPr>
      </w:pPr>
      <w:r w:rsidRPr="00096B8E">
        <w:rPr>
          <w:rFonts w:ascii="Times New Roman" w:hAnsi="Times New Roman" w:cs="Times New Roman"/>
        </w:rPr>
        <w:t xml:space="preserve">The problems of urban conservation were exacerbated after 1997 with the Repeal of the Control of Rent Act which had been introduced in 1966 to prevent the exploitation of tenants in property built before 31 January 1948 (Wan </w:t>
      </w:r>
      <w:proofErr w:type="spellStart"/>
      <w:r w:rsidRPr="00096B8E">
        <w:rPr>
          <w:rFonts w:ascii="Times New Roman" w:hAnsi="Times New Roman" w:cs="Times New Roman"/>
        </w:rPr>
        <w:t>Hashimah</w:t>
      </w:r>
      <w:proofErr w:type="spellEnd"/>
      <w:r w:rsidRPr="00096B8E">
        <w:rPr>
          <w:rFonts w:ascii="Times New Roman" w:hAnsi="Times New Roman" w:cs="Times New Roman"/>
        </w:rPr>
        <w:t xml:space="preserve"> and </w:t>
      </w:r>
      <w:proofErr w:type="spellStart"/>
      <w:r w:rsidRPr="00096B8E">
        <w:rPr>
          <w:rFonts w:ascii="Times New Roman" w:hAnsi="Times New Roman" w:cs="Times New Roman"/>
        </w:rPr>
        <w:t>Shuhana</w:t>
      </w:r>
      <w:proofErr w:type="spellEnd"/>
      <w:r w:rsidRPr="00096B8E">
        <w:rPr>
          <w:rFonts w:ascii="Times New Roman" w:hAnsi="Times New Roman" w:cs="Times New Roman"/>
        </w:rPr>
        <w:t xml:space="preserve">, 2005: 9). The Act served to prevent the eviction of tenants or the demolition of property and therefore ensured that inner city communities and particularly </w:t>
      </w:r>
      <w:proofErr w:type="spellStart"/>
      <w:r w:rsidRPr="00096B8E">
        <w:rPr>
          <w:rFonts w:ascii="Times New Roman" w:hAnsi="Times New Roman" w:cs="Times New Roman"/>
        </w:rPr>
        <w:t>shophouse</w:t>
      </w:r>
      <w:proofErr w:type="spellEnd"/>
      <w:r w:rsidRPr="00096B8E">
        <w:rPr>
          <w:rFonts w:ascii="Times New Roman" w:hAnsi="Times New Roman" w:cs="Times New Roman"/>
        </w:rPr>
        <w:t xml:space="preserve"> residents continued to enliven the cultural and economic life of these long-established urban districts. It also discouraged urban redevelopment and the modernization of property but because returns on </w:t>
      </w:r>
      <w:r w:rsidR="00176939" w:rsidRPr="00096B8E">
        <w:rPr>
          <w:rFonts w:ascii="Times New Roman" w:hAnsi="Times New Roman" w:cs="Times New Roman"/>
        </w:rPr>
        <w:t>tenancies were low landlords were reluctant to undertake the maintenance and repair of their properties (ibid</w:t>
      </w:r>
      <w:r w:rsidR="0035763A" w:rsidRPr="00096B8E">
        <w:rPr>
          <w:rFonts w:ascii="Times New Roman" w:hAnsi="Times New Roman" w:cs="Times New Roman"/>
        </w:rPr>
        <w:t>: 9-10</w:t>
      </w:r>
      <w:r w:rsidR="00176939" w:rsidRPr="00096B8E">
        <w:rPr>
          <w:rFonts w:ascii="Times New Roman" w:hAnsi="Times New Roman" w:cs="Times New Roman"/>
        </w:rPr>
        <w:t xml:space="preserve">). </w:t>
      </w:r>
      <w:r w:rsidR="004D187E" w:rsidRPr="00096B8E">
        <w:rPr>
          <w:rFonts w:ascii="Times New Roman" w:hAnsi="Times New Roman" w:cs="Times New Roman"/>
        </w:rPr>
        <w:t xml:space="preserve">The consequence for urban communities has </w:t>
      </w:r>
      <w:r w:rsidR="00F37376" w:rsidRPr="00096B8E">
        <w:rPr>
          <w:rFonts w:ascii="Times New Roman" w:hAnsi="Times New Roman" w:cs="Times New Roman"/>
        </w:rPr>
        <w:t xml:space="preserve">been especially severe in George Town, Penang where the scale of population relocation and eviction, and the occurrence of vacant property have been much greater than in Melaka. However, it has affected Melaka in that some artisans and trades people in the old town have ceased their business or shifted elsewhere (ibid: 11). Foreign buyers from as far away as Singapore and Taiwan have moved into Melaka to open tourism-related businesses and this, in turn, has led to tensions between the municipal authorities and those responsible for urban conservation on the one hand and development-oriented property owners on the other. </w:t>
      </w:r>
      <w:r w:rsidR="008B1E16" w:rsidRPr="00096B8E">
        <w:rPr>
          <w:rFonts w:ascii="Times New Roman" w:hAnsi="Times New Roman" w:cs="Times New Roman"/>
        </w:rPr>
        <w:t xml:space="preserve">One expression of these tensions was the demolition of three </w:t>
      </w:r>
      <w:proofErr w:type="spellStart"/>
      <w:r w:rsidR="008B1E16" w:rsidRPr="00096B8E">
        <w:rPr>
          <w:rFonts w:ascii="Times New Roman" w:hAnsi="Times New Roman" w:cs="Times New Roman"/>
        </w:rPr>
        <w:t>shophouses</w:t>
      </w:r>
      <w:proofErr w:type="spellEnd"/>
      <w:r w:rsidR="008B1E16" w:rsidRPr="00096B8E">
        <w:rPr>
          <w:rFonts w:ascii="Times New Roman" w:hAnsi="Times New Roman" w:cs="Times New Roman"/>
        </w:rPr>
        <w:t xml:space="preserve"> in December 2002 belonging to a foreign owner in the conservation area (ibid: 12). </w:t>
      </w:r>
      <w:r w:rsidR="001963C7" w:rsidRPr="00096B8E">
        <w:rPr>
          <w:rFonts w:ascii="Times New Roman" w:hAnsi="Times New Roman" w:cs="Times New Roman"/>
        </w:rPr>
        <w:t xml:space="preserve"> </w:t>
      </w:r>
      <w:r w:rsidR="00EC3E7A" w:rsidRPr="00096B8E">
        <w:rPr>
          <w:rFonts w:ascii="Times New Roman" w:hAnsi="Times New Roman" w:cs="Times New Roman"/>
        </w:rPr>
        <w:t>It was also claimed that between 2000 and 2002 the conservation area lost 42 buildings which were demolished</w:t>
      </w:r>
      <w:r w:rsidR="00D440C3" w:rsidRPr="00096B8E">
        <w:rPr>
          <w:rFonts w:ascii="Times New Roman" w:hAnsi="Times New Roman" w:cs="Times New Roman"/>
        </w:rPr>
        <w:t xml:space="preserve"> as part of the process of modernization and the desire to develop properties to take advantage of tourism opportunities</w:t>
      </w:r>
      <w:r w:rsidR="00EC3E7A" w:rsidRPr="00096B8E">
        <w:rPr>
          <w:rFonts w:ascii="Times New Roman" w:hAnsi="Times New Roman" w:cs="Times New Roman"/>
        </w:rPr>
        <w:t xml:space="preserve"> (Richmond et al, 2004: 220). </w:t>
      </w:r>
      <w:r w:rsidR="00D440C3" w:rsidRPr="00096B8E">
        <w:rPr>
          <w:rFonts w:ascii="Times New Roman" w:hAnsi="Times New Roman" w:cs="Times New Roman"/>
        </w:rPr>
        <w:t>‘The concern is that tourist development has become a higher priority than conservation’ (ibid).</w:t>
      </w:r>
    </w:p>
    <w:p w:rsidR="008815F4" w:rsidRPr="00096B8E" w:rsidRDefault="008B1E16" w:rsidP="00334AB2">
      <w:pPr>
        <w:spacing w:line="360" w:lineRule="auto"/>
        <w:jc w:val="both"/>
        <w:rPr>
          <w:rFonts w:ascii="Times New Roman" w:hAnsi="Times New Roman" w:cs="Times New Roman"/>
        </w:rPr>
      </w:pPr>
      <w:r w:rsidRPr="00096B8E">
        <w:rPr>
          <w:rFonts w:ascii="Times New Roman" w:hAnsi="Times New Roman" w:cs="Times New Roman"/>
        </w:rPr>
        <w:t xml:space="preserve">In addition in </w:t>
      </w:r>
      <w:r w:rsidR="001963C7" w:rsidRPr="00096B8E">
        <w:rPr>
          <w:rFonts w:ascii="Times New Roman" w:hAnsi="Times New Roman" w:cs="Times New Roman"/>
        </w:rPr>
        <w:t xml:space="preserve">2002 researchers </w:t>
      </w:r>
      <w:r w:rsidR="00DD7373" w:rsidRPr="00096B8E">
        <w:rPr>
          <w:rFonts w:ascii="Times New Roman" w:hAnsi="Times New Roman" w:cs="Times New Roman"/>
        </w:rPr>
        <w:t xml:space="preserve">from the </w:t>
      </w:r>
      <w:r w:rsidR="0067782F" w:rsidRPr="00096B8E">
        <w:rPr>
          <w:rFonts w:ascii="Times New Roman" w:hAnsi="Times New Roman" w:cs="Times New Roman"/>
        </w:rPr>
        <w:t xml:space="preserve">Japan International Cooperation Agency (JICA) </w:t>
      </w:r>
      <w:r w:rsidR="001963C7" w:rsidRPr="00096B8E">
        <w:rPr>
          <w:rFonts w:ascii="Times New Roman" w:hAnsi="Times New Roman" w:cs="Times New Roman"/>
        </w:rPr>
        <w:t>were critical of the amount of litter and solid waste remaining uncollected and treated in curb</w:t>
      </w:r>
      <w:r w:rsidR="00FB5179" w:rsidRPr="00096B8E">
        <w:rPr>
          <w:rFonts w:ascii="Times New Roman" w:hAnsi="Times New Roman" w:cs="Times New Roman"/>
        </w:rPr>
        <w:t xml:space="preserve"> </w:t>
      </w:r>
      <w:r w:rsidR="001963C7" w:rsidRPr="00096B8E">
        <w:rPr>
          <w:rFonts w:ascii="Times New Roman" w:hAnsi="Times New Roman" w:cs="Times New Roman"/>
        </w:rPr>
        <w:t xml:space="preserve">side drains </w:t>
      </w:r>
      <w:r w:rsidRPr="00096B8E">
        <w:rPr>
          <w:rFonts w:ascii="Times New Roman" w:hAnsi="Times New Roman" w:cs="Times New Roman"/>
        </w:rPr>
        <w:t xml:space="preserve">in central Melaka </w:t>
      </w:r>
      <w:r w:rsidR="001963C7" w:rsidRPr="00096B8E">
        <w:rPr>
          <w:rFonts w:ascii="Times New Roman" w:hAnsi="Times New Roman" w:cs="Times New Roman"/>
        </w:rPr>
        <w:t xml:space="preserve">and the unsightly exposure of electricity supply lines outside heritage buildings (JICA, 2002: 6). </w:t>
      </w:r>
      <w:r w:rsidR="00726910" w:rsidRPr="00096B8E">
        <w:rPr>
          <w:rFonts w:ascii="Times New Roman" w:hAnsi="Times New Roman" w:cs="Times New Roman"/>
        </w:rPr>
        <w:t>The improvement in information for tourists, the development of m</w:t>
      </w:r>
      <w:r w:rsidR="005713C5" w:rsidRPr="00096B8E">
        <w:rPr>
          <w:rFonts w:ascii="Times New Roman" w:hAnsi="Times New Roman" w:cs="Times New Roman"/>
        </w:rPr>
        <w:t xml:space="preserve">useums and museum displays, </w:t>
      </w:r>
      <w:r w:rsidR="00726910" w:rsidRPr="00096B8E">
        <w:rPr>
          <w:rFonts w:ascii="Times New Roman" w:hAnsi="Times New Roman" w:cs="Times New Roman"/>
        </w:rPr>
        <w:t>encouragement of cultural events (for example festivals, dance, music, and domestic arrangements in the Eurasian-Portuguese community), and the promo</w:t>
      </w:r>
      <w:r w:rsidR="001963C7" w:rsidRPr="00096B8E">
        <w:rPr>
          <w:rFonts w:ascii="Times New Roman" w:hAnsi="Times New Roman" w:cs="Times New Roman"/>
        </w:rPr>
        <w:t>tion of craft industries are also</w:t>
      </w:r>
      <w:r w:rsidR="00726910" w:rsidRPr="00096B8E">
        <w:rPr>
          <w:rFonts w:ascii="Times New Roman" w:hAnsi="Times New Roman" w:cs="Times New Roman"/>
        </w:rPr>
        <w:t xml:space="preserve"> highlighted </w:t>
      </w:r>
      <w:r w:rsidR="001963C7" w:rsidRPr="00096B8E">
        <w:rPr>
          <w:rFonts w:ascii="Times New Roman" w:hAnsi="Times New Roman" w:cs="Times New Roman"/>
        </w:rPr>
        <w:t xml:space="preserve">in their programme for the future development of heritage tourism </w:t>
      </w:r>
      <w:r w:rsidR="00726910" w:rsidRPr="00096B8E">
        <w:rPr>
          <w:rFonts w:ascii="Times New Roman" w:hAnsi="Times New Roman" w:cs="Times New Roman"/>
        </w:rPr>
        <w:t>(ibid: 469-470).</w:t>
      </w:r>
    </w:p>
    <w:p w:rsidR="009F1293" w:rsidRPr="00096B8E" w:rsidRDefault="00320ED8" w:rsidP="00334AB2">
      <w:pPr>
        <w:spacing w:line="360" w:lineRule="auto"/>
        <w:jc w:val="both"/>
        <w:rPr>
          <w:rFonts w:ascii="Times New Roman" w:hAnsi="Times New Roman" w:cs="Times New Roman"/>
        </w:rPr>
      </w:pPr>
      <w:r w:rsidRPr="00096B8E">
        <w:rPr>
          <w:rFonts w:ascii="Times New Roman" w:hAnsi="Times New Roman" w:cs="Times New Roman"/>
        </w:rPr>
        <w:t xml:space="preserve">In </w:t>
      </w:r>
      <w:r w:rsidR="00726910" w:rsidRPr="00096B8E">
        <w:rPr>
          <w:rFonts w:ascii="Times New Roman" w:hAnsi="Times New Roman" w:cs="Times New Roman"/>
        </w:rPr>
        <w:t>response to calls for a stronger measure of heritage protection</w:t>
      </w:r>
      <w:r w:rsidR="00996F23" w:rsidRPr="00096B8E">
        <w:rPr>
          <w:rFonts w:ascii="Times New Roman" w:hAnsi="Times New Roman" w:cs="Times New Roman"/>
        </w:rPr>
        <w:t xml:space="preserve">, </w:t>
      </w:r>
      <w:r w:rsidR="002B5424" w:rsidRPr="00096B8E">
        <w:rPr>
          <w:rFonts w:ascii="Times New Roman" w:hAnsi="Times New Roman" w:cs="Times New Roman"/>
        </w:rPr>
        <w:t xml:space="preserve">keeping streets clean of litter and other debris, generally </w:t>
      </w:r>
      <w:r w:rsidR="00996F23" w:rsidRPr="00096B8E">
        <w:rPr>
          <w:rFonts w:ascii="Times New Roman" w:hAnsi="Times New Roman" w:cs="Times New Roman"/>
        </w:rPr>
        <w:t>enhancing the physical environment</w:t>
      </w:r>
      <w:r w:rsidR="00726910" w:rsidRPr="00096B8E">
        <w:rPr>
          <w:rFonts w:ascii="Times New Roman" w:hAnsi="Times New Roman" w:cs="Times New Roman"/>
        </w:rPr>
        <w:t xml:space="preserve"> and with an eye to the development of </w:t>
      </w:r>
      <w:r w:rsidR="00726910" w:rsidRPr="00096B8E">
        <w:rPr>
          <w:rFonts w:ascii="Times New Roman" w:hAnsi="Times New Roman" w:cs="Times New Roman"/>
        </w:rPr>
        <w:lastRenderedPageBreak/>
        <w:t xml:space="preserve">tourism </w:t>
      </w:r>
      <w:r w:rsidR="00F9275B" w:rsidRPr="00096B8E">
        <w:rPr>
          <w:rFonts w:ascii="Times New Roman" w:hAnsi="Times New Roman" w:cs="Times New Roman"/>
        </w:rPr>
        <w:t xml:space="preserve">the Melaka state government </w:t>
      </w:r>
      <w:r w:rsidR="004259B7" w:rsidRPr="00096B8E">
        <w:rPr>
          <w:rFonts w:ascii="Times New Roman" w:hAnsi="Times New Roman" w:cs="Times New Roman"/>
        </w:rPr>
        <w:t xml:space="preserve">had </w:t>
      </w:r>
      <w:r w:rsidR="00F9275B" w:rsidRPr="00096B8E">
        <w:rPr>
          <w:rFonts w:ascii="Times New Roman" w:hAnsi="Times New Roman" w:cs="Times New Roman"/>
        </w:rPr>
        <w:t xml:space="preserve">passed the </w:t>
      </w:r>
      <w:r w:rsidR="00F9275B" w:rsidRPr="00096B8E">
        <w:rPr>
          <w:rFonts w:ascii="Times New Roman" w:hAnsi="Times New Roman" w:cs="Times New Roman"/>
          <w:i/>
        </w:rPr>
        <w:t>Preservation and Conservation of Cultural</w:t>
      </w:r>
      <w:r w:rsidR="00324C3D" w:rsidRPr="00096B8E">
        <w:rPr>
          <w:rFonts w:ascii="Times New Roman" w:hAnsi="Times New Roman" w:cs="Times New Roman"/>
          <w:i/>
        </w:rPr>
        <w:t xml:space="preserve"> Heritage Ena</w:t>
      </w:r>
      <w:r w:rsidR="00F9275B" w:rsidRPr="00096B8E">
        <w:rPr>
          <w:rFonts w:ascii="Times New Roman" w:hAnsi="Times New Roman" w:cs="Times New Roman"/>
          <w:i/>
        </w:rPr>
        <w:t>ctment for the State of Melaka</w:t>
      </w:r>
      <w:r w:rsidR="006C0B46" w:rsidRPr="00096B8E">
        <w:rPr>
          <w:rFonts w:ascii="Times New Roman" w:hAnsi="Times New Roman" w:cs="Times New Roman"/>
        </w:rPr>
        <w:t xml:space="preserve"> in 1988</w:t>
      </w:r>
      <w:r w:rsidR="002328C1" w:rsidRPr="00096B8E">
        <w:rPr>
          <w:rFonts w:ascii="Times New Roman" w:hAnsi="Times New Roman" w:cs="Times New Roman"/>
        </w:rPr>
        <w:t xml:space="preserve"> (</w:t>
      </w:r>
      <w:r w:rsidR="002F5F5E" w:rsidRPr="00096B8E">
        <w:rPr>
          <w:rFonts w:ascii="Times New Roman" w:hAnsi="Times New Roman" w:cs="Times New Roman"/>
        </w:rPr>
        <w:t>UNESCO, 2008a</w:t>
      </w:r>
      <w:r w:rsidR="002328C1" w:rsidRPr="00096B8E">
        <w:rPr>
          <w:rFonts w:ascii="Times New Roman" w:hAnsi="Times New Roman" w:cs="Times New Roman"/>
        </w:rPr>
        <w:t>)</w:t>
      </w:r>
      <w:r w:rsidR="00324C3D" w:rsidRPr="00096B8E">
        <w:rPr>
          <w:rFonts w:ascii="Times New Roman" w:hAnsi="Times New Roman" w:cs="Times New Roman"/>
        </w:rPr>
        <w:t xml:space="preserve">. </w:t>
      </w:r>
      <w:r w:rsidR="0071740A" w:rsidRPr="00096B8E">
        <w:rPr>
          <w:rFonts w:ascii="Times New Roman" w:hAnsi="Times New Roman" w:cs="Times New Roman"/>
        </w:rPr>
        <w:t xml:space="preserve">This also followed a seminar held in Melaka in 1988 to discuss heritage conservation. </w:t>
      </w:r>
      <w:r w:rsidR="00FF2E4B" w:rsidRPr="00096B8E">
        <w:rPr>
          <w:rFonts w:ascii="Times New Roman" w:hAnsi="Times New Roman" w:cs="Times New Roman"/>
        </w:rPr>
        <w:t>In addition, on 15 August</w:t>
      </w:r>
      <w:r w:rsidR="00726910" w:rsidRPr="00096B8E">
        <w:rPr>
          <w:rFonts w:ascii="Times New Roman" w:hAnsi="Times New Roman" w:cs="Times New Roman"/>
        </w:rPr>
        <w:t xml:space="preserve"> </w:t>
      </w:r>
      <w:r w:rsidRPr="00096B8E">
        <w:rPr>
          <w:rFonts w:ascii="Times New Roman" w:hAnsi="Times New Roman" w:cs="Times New Roman"/>
        </w:rPr>
        <w:t>1989 the federal government</w:t>
      </w:r>
      <w:r w:rsidR="00510F76" w:rsidRPr="00096B8E">
        <w:rPr>
          <w:rFonts w:ascii="Times New Roman" w:hAnsi="Times New Roman" w:cs="Times New Roman"/>
        </w:rPr>
        <w:t xml:space="preserve"> declared </w:t>
      </w:r>
      <w:r w:rsidRPr="00096B8E">
        <w:rPr>
          <w:rFonts w:ascii="Times New Roman" w:hAnsi="Times New Roman" w:cs="Times New Roman"/>
        </w:rPr>
        <w:t xml:space="preserve">Melaka </w:t>
      </w:r>
      <w:r w:rsidR="00510F76" w:rsidRPr="00096B8E">
        <w:rPr>
          <w:rFonts w:ascii="Times New Roman" w:hAnsi="Times New Roman" w:cs="Times New Roman"/>
        </w:rPr>
        <w:t xml:space="preserve">Malaysia’s historic </w:t>
      </w:r>
      <w:r w:rsidRPr="00096B8E">
        <w:rPr>
          <w:rFonts w:ascii="Times New Roman" w:hAnsi="Times New Roman" w:cs="Times New Roman"/>
        </w:rPr>
        <w:t xml:space="preserve">city in order to </w:t>
      </w:r>
      <w:r w:rsidR="00794447" w:rsidRPr="00096B8E">
        <w:rPr>
          <w:rFonts w:ascii="Times New Roman" w:hAnsi="Times New Roman" w:cs="Times New Roman"/>
        </w:rPr>
        <w:t xml:space="preserve">promote tourism and to </w:t>
      </w:r>
      <w:r w:rsidRPr="00096B8E">
        <w:rPr>
          <w:rFonts w:ascii="Times New Roman" w:hAnsi="Times New Roman" w:cs="Times New Roman"/>
        </w:rPr>
        <w:t>strengthen the submission for</w:t>
      </w:r>
      <w:r w:rsidR="00510F76" w:rsidRPr="00096B8E">
        <w:rPr>
          <w:rFonts w:ascii="Times New Roman" w:hAnsi="Times New Roman" w:cs="Times New Roman"/>
        </w:rPr>
        <w:t xml:space="preserve"> UNESCO </w:t>
      </w:r>
      <w:r w:rsidRPr="00096B8E">
        <w:rPr>
          <w:rFonts w:ascii="Times New Roman" w:hAnsi="Times New Roman" w:cs="Times New Roman"/>
        </w:rPr>
        <w:t xml:space="preserve">World Heritage Site inscription; this </w:t>
      </w:r>
      <w:r w:rsidR="00510F76" w:rsidRPr="00096B8E">
        <w:rPr>
          <w:rFonts w:ascii="Times New Roman" w:hAnsi="Times New Roman" w:cs="Times New Roman"/>
        </w:rPr>
        <w:t xml:space="preserve">was done independently </w:t>
      </w:r>
      <w:r w:rsidR="009F1293" w:rsidRPr="00096B8E">
        <w:rPr>
          <w:rFonts w:ascii="Times New Roman" w:hAnsi="Times New Roman" w:cs="Times New Roman"/>
        </w:rPr>
        <w:t>of Penang and George Town.</w:t>
      </w:r>
      <w:r w:rsidR="002B5424" w:rsidRPr="00096B8E">
        <w:rPr>
          <w:rFonts w:ascii="Times New Roman" w:hAnsi="Times New Roman" w:cs="Times New Roman"/>
        </w:rPr>
        <w:t xml:space="preserve"> </w:t>
      </w:r>
      <w:r w:rsidR="00CE602C" w:rsidRPr="00096B8E">
        <w:rPr>
          <w:rFonts w:ascii="Times New Roman" w:hAnsi="Times New Roman" w:cs="Times New Roman"/>
        </w:rPr>
        <w:t xml:space="preserve">The History Museum had been opened in the </w:t>
      </w:r>
      <w:proofErr w:type="spellStart"/>
      <w:r w:rsidR="00CE602C" w:rsidRPr="00096B8E">
        <w:rPr>
          <w:rFonts w:ascii="Times New Roman" w:hAnsi="Times New Roman" w:cs="Times New Roman"/>
        </w:rPr>
        <w:t>Stadthuys</w:t>
      </w:r>
      <w:proofErr w:type="spellEnd"/>
      <w:r w:rsidR="00CE602C" w:rsidRPr="00096B8E">
        <w:rPr>
          <w:rFonts w:ascii="Times New Roman" w:hAnsi="Times New Roman" w:cs="Times New Roman"/>
        </w:rPr>
        <w:t xml:space="preserve"> in December 1982; t</w:t>
      </w:r>
      <w:r w:rsidR="0071740A" w:rsidRPr="00096B8E">
        <w:rPr>
          <w:rFonts w:ascii="Times New Roman" w:hAnsi="Times New Roman" w:cs="Times New Roman"/>
        </w:rPr>
        <w:t xml:space="preserve">he restoration and conservation of the </w:t>
      </w:r>
      <w:proofErr w:type="spellStart"/>
      <w:r w:rsidR="0071740A" w:rsidRPr="00096B8E">
        <w:rPr>
          <w:rFonts w:ascii="Times New Roman" w:hAnsi="Times New Roman" w:cs="Times New Roman"/>
        </w:rPr>
        <w:t>Stadthuys</w:t>
      </w:r>
      <w:proofErr w:type="spellEnd"/>
      <w:r w:rsidR="0071740A" w:rsidRPr="00096B8E">
        <w:rPr>
          <w:rFonts w:ascii="Times New Roman" w:hAnsi="Times New Roman" w:cs="Times New Roman"/>
        </w:rPr>
        <w:t xml:space="preserve"> was un</w:t>
      </w:r>
      <w:r w:rsidR="00CE602C" w:rsidRPr="00096B8E">
        <w:rPr>
          <w:rStyle w:val="googqs-tidbit1"/>
          <w:rFonts w:ascii="Times New Roman" w:hAnsi="Times New Roman" w:cs="Times New Roman"/>
        </w:rPr>
        <w:t>dertaken in the late 1980s and the Museum re-opened in 1992 (Maeda, 1998: 5)</w:t>
      </w:r>
      <w:r w:rsidR="0071740A" w:rsidRPr="00096B8E">
        <w:rPr>
          <w:rStyle w:val="googqs-tidbit1"/>
          <w:rFonts w:ascii="Times New Roman" w:hAnsi="Times New Roman" w:cs="Times New Roman"/>
        </w:rPr>
        <w:t xml:space="preserve">. </w:t>
      </w:r>
      <w:r w:rsidR="00BE405F" w:rsidRPr="00096B8E">
        <w:rPr>
          <w:rStyle w:val="googqs-tidbit1"/>
          <w:rFonts w:ascii="Times New Roman" w:hAnsi="Times New Roman" w:cs="Times New Roman"/>
        </w:rPr>
        <w:t>I</w:t>
      </w:r>
      <w:r w:rsidR="002B5424" w:rsidRPr="00096B8E">
        <w:rPr>
          <w:rStyle w:val="googqs-tidbit1"/>
          <w:rFonts w:ascii="Times New Roman" w:hAnsi="Times New Roman" w:cs="Times New Roman"/>
        </w:rPr>
        <w:t xml:space="preserve">n </w:t>
      </w:r>
      <w:r w:rsidR="002018C2" w:rsidRPr="00096B8E">
        <w:rPr>
          <w:rStyle w:val="googqs-tidbit1"/>
          <w:rFonts w:ascii="Times New Roman" w:hAnsi="Times New Roman" w:cs="Times New Roman"/>
        </w:rPr>
        <w:t xml:space="preserve">1993 the </w:t>
      </w:r>
      <w:r w:rsidR="002018C2" w:rsidRPr="00096B8E">
        <w:rPr>
          <w:rStyle w:val="googqs-tidbit1"/>
          <w:rFonts w:ascii="Times New Roman" w:hAnsi="Times New Roman" w:cs="Times New Roman"/>
          <w:i/>
        </w:rPr>
        <w:t>Cultural Heritage Enactment</w:t>
      </w:r>
      <w:r w:rsidR="002B5424" w:rsidRPr="00096B8E">
        <w:rPr>
          <w:rStyle w:val="googqs-tidbit1"/>
          <w:rFonts w:ascii="Times New Roman" w:hAnsi="Times New Roman" w:cs="Times New Roman"/>
          <w:i/>
        </w:rPr>
        <w:t xml:space="preserve"> </w:t>
      </w:r>
      <w:r w:rsidR="002B5424" w:rsidRPr="00096B8E">
        <w:rPr>
          <w:rStyle w:val="googqs-tidbit1"/>
          <w:rFonts w:ascii="Times New Roman" w:hAnsi="Times New Roman" w:cs="Times New Roman"/>
        </w:rPr>
        <w:t>was placed under the newly</w:t>
      </w:r>
      <w:r w:rsidR="002B5424" w:rsidRPr="00096B8E">
        <w:rPr>
          <w:rFonts w:ascii="Times New Roman" w:hAnsi="Times New Roman" w:cs="Times New Roman"/>
        </w:rPr>
        <w:t xml:space="preserve"> established Melaka Museums Corporation</w:t>
      </w:r>
      <w:r w:rsidR="006C0B46" w:rsidRPr="00096B8E">
        <w:rPr>
          <w:rFonts w:ascii="Times New Roman" w:hAnsi="Times New Roman" w:cs="Times New Roman"/>
        </w:rPr>
        <w:t xml:space="preserve"> and </w:t>
      </w:r>
      <w:r w:rsidR="002328C1" w:rsidRPr="00096B8E">
        <w:rPr>
          <w:rFonts w:ascii="Times New Roman" w:hAnsi="Times New Roman" w:cs="Times New Roman"/>
        </w:rPr>
        <w:t xml:space="preserve">the </w:t>
      </w:r>
      <w:r w:rsidR="006C0B46" w:rsidRPr="00096B8E">
        <w:rPr>
          <w:rFonts w:ascii="Times New Roman" w:hAnsi="Times New Roman" w:cs="Times New Roman"/>
        </w:rPr>
        <w:t>Corporation was given the power to gazette property as heritage. To support these responsibilities</w:t>
      </w:r>
      <w:r w:rsidR="002B5424" w:rsidRPr="00096B8E">
        <w:rPr>
          <w:rFonts w:ascii="Times New Roman" w:hAnsi="Times New Roman" w:cs="Times New Roman"/>
        </w:rPr>
        <w:t xml:space="preserve"> the Conservation Trust Fund was formed, and from 2001 this has been used to finance selected bu</w:t>
      </w:r>
      <w:r w:rsidR="002018C2" w:rsidRPr="00096B8E">
        <w:rPr>
          <w:rFonts w:ascii="Times New Roman" w:hAnsi="Times New Roman" w:cs="Times New Roman"/>
        </w:rPr>
        <w:t xml:space="preserve">ilding conservation projects </w:t>
      </w:r>
      <w:r w:rsidR="00945666" w:rsidRPr="00096B8E">
        <w:rPr>
          <w:rFonts w:ascii="Times New Roman" w:hAnsi="Times New Roman" w:cs="Times New Roman"/>
        </w:rPr>
        <w:t xml:space="preserve">which </w:t>
      </w:r>
      <w:r w:rsidR="00195DE8" w:rsidRPr="00096B8E">
        <w:rPr>
          <w:rFonts w:ascii="Times New Roman" w:hAnsi="Times New Roman" w:cs="Times New Roman"/>
        </w:rPr>
        <w:t>gave further strength to</w:t>
      </w:r>
      <w:r w:rsidR="00945666" w:rsidRPr="00096B8E">
        <w:rPr>
          <w:rFonts w:ascii="Times New Roman" w:hAnsi="Times New Roman" w:cs="Times New Roman"/>
        </w:rPr>
        <w:t xml:space="preserve"> the </w:t>
      </w:r>
      <w:r w:rsidR="00A45A5B" w:rsidRPr="00096B8E">
        <w:rPr>
          <w:rFonts w:ascii="Times New Roman" w:hAnsi="Times New Roman" w:cs="Times New Roman"/>
        </w:rPr>
        <w:t xml:space="preserve">Malaysian </w:t>
      </w:r>
      <w:r w:rsidR="00945666" w:rsidRPr="00096B8E">
        <w:rPr>
          <w:rFonts w:ascii="Times New Roman" w:hAnsi="Times New Roman" w:cs="Times New Roman"/>
        </w:rPr>
        <w:t>Antiquities Act</w:t>
      </w:r>
      <w:r w:rsidR="00195DE8" w:rsidRPr="00096B8E">
        <w:rPr>
          <w:rFonts w:ascii="Times New Roman" w:hAnsi="Times New Roman" w:cs="Times New Roman"/>
        </w:rPr>
        <w:t xml:space="preserve"> </w:t>
      </w:r>
      <w:r w:rsidR="00A45A5B" w:rsidRPr="00096B8E">
        <w:rPr>
          <w:rFonts w:ascii="Times New Roman" w:hAnsi="Times New Roman" w:cs="Times New Roman"/>
        </w:rPr>
        <w:t>of 1976</w:t>
      </w:r>
      <w:r w:rsidR="009748C2" w:rsidRPr="00096B8E">
        <w:rPr>
          <w:rFonts w:ascii="Times New Roman" w:hAnsi="Times New Roman" w:cs="Times New Roman"/>
        </w:rPr>
        <w:t xml:space="preserve"> </w:t>
      </w:r>
      <w:r w:rsidR="0071740A" w:rsidRPr="00096B8E">
        <w:rPr>
          <w:rFonts w:ascii="Times New Roman" w:hAnsi="Times New Roman" w:cs="Times New Roman"/>
        </w:rPr>
        <w:t>(under which various prominent heritage buildings in Melaka had already been listed</w:t>
      </w:r>
      <w:r w:rsidR="00CE602C" w:rsidRPr="00096B8E">
        <w:rPr>
          <w:rFonts w:ascii="Times New Roman" w:hAnsi="Times New Roman" w:cs="Times New Roman"/>
        </w:rPr>
        <w:t xml:space="preserve"> from 1977</w:t>
      </w:r>
      <w:r w:rsidR="0071740A" w:rsidRPr="00096B8E">
        <w:rPr>
          <w:rFonts w:ascii="Times New Roman" w:hAnsi="Times New Roman" w:cs="Times New Roman"/>
        </w:rPr>
        <w:t xml:space="preserve">) </w:t>
      </w:r>
      <w:r w:rsidR="00195DE8" w:rsidRPr="00096B8E">
        <w:rPr>
          <w:rFonts w:ascii="Times New Roman" w:hAnsi="Times New Roman" w:cs="Times New Roman"/>
        </w:rPr>
        <w:t>in introducing incentives and penalties in</w:t>
      </w:r>
      <w:r w:rsidR="009748C2" w:rsidRPr="00096B8E">
        <w:rPr>
          <w:rFonts w:ascii="Times New Roman" w:hAnsi="Times New Roman" w:cs="Times New Roman"/>
        </w:rPr>
        <w:t xml:space="preserve"> order to</w:t>
      </w:r>
      <w:r w:rsidR="00195DE8" w:rsidRPr="00096B8E">
        <w:rPr>
          <w:rFonts w:ascii="Times New Roman" w:hAnsi="Times New Roman" w:cs="Times New Roman"/>
        </w:rPr>
        <w:t xml:space="preserve"> protec</w:t>
      </w:r>
      <w:r w:rsidR="009748C2" w:rsidRPr="00096B8E">
        <w:rPr>
          <w:rFonts w:ascii="Times New Roman" w:hAnsi="Times New Roman" w:cs="Times New Roman"/>
        </w:rPr>
        <w:t>t</w:t>
      </w:r>
      <w:r w:rsidR="00195DE8" w:rsidRPr="00096B8E">
        <w:rPr>
          <w:rFonts w:ascii="Times New Roman" w:hAnsi="Times New Roman" w:cs="Times New Roman"/>
        </w:rPr>
        <w:t xml:space="preserve"> the architectural and built heritage of the historic core of the town.  The state government had also gazetted ‘Old Melaka’ as a Grade One Conservation Zone within the state’s </w:t>
      </w:r>
      <w:r w:rsidR="00195DE8" w:rsidRPr="00096B8E">
        <w:rPr>
          <w:rFonts w:ascii="Times New Roman" w:hAnsi="Times New Roman" w:cs="Times New Roman"/>
          <w:i/>
        </w:rPr>
        <w:t>Draft Structure Plan</w:t>
      </w:r>
      <w:r w:rsidR="00195DE8" w:rsidRPr="00096B8E">
        <w:rPr>
          <w:rFonts w:ascii="Times New Roman" w:hAnsi="Times New Roman" w:cs="Times New Roman"/>
        </w:rPr>
        <w:t xml:space="preserve"> </w:t>
      </w:r>
      <w:r w:rsidR="002F5F5E" w:rsidRPr="00096B8E">
        <w:rPr>
          <w:rFonts w:ascii="Times New Roman" w:hAnsi="Times New Roman" w:cs="Times New Roman"/>
        </w:rPr>
        <w:t>and it had begun to identify and include a conservation are within its urba</w:t>
      </w:r>
      <w:r w:rsidR="0071740A" w:rsidRPr="00096B8E">
        <w:rPr>
          <w:rFonts w:ascii="Times New Roman" w:hAnsi="Times New Roman" w:cs="Times New Roman"/>
        </w:rPr>
        <w:t>n development plans from the late</w:t>
      </w:r>
      <w:r w:rsidR="002F5F5E" w:rsidRPr="00096B8E">
        <w:rPr>
          <w:rFonts w:ascii="Times New Roman" w:hAnsi="Times New Roman" w:cs="Times New Roman"/>
        </w:rPr>
        <w:t xml:space="preserve">-1970s </w:t>
      </w:r>
      <w:r w:rsidR="00195DE8" w:rsidRPr="00096B8E">
        <w:rPr>
          <w:rFonts w:ascii="Times New Roman" w:hAnsi="Times New Roman" w:cs="Times New Roman"/>
        </w:rPr>
        <w:t>(Jenkins, 2008: 139).</w:t>
      </w:r>
      <w:r w:rsidR="004259B7" w:rsidRPr="00096B8E">
        <w:rPr>
          <w:rFonts w:ascii="Times New Roman" w:hAnsi="Times New Roman" w:cs="Times New Roman"/>
        </w:rPr>
        <w:t xml:space="preserve"> Yet, as we have seen, this has not been sufficient in all cases to protect heritage properties.</w:t>
      </w:r>
    </w:p>
    <w:p w:rsidR="002F5F5E" w:rsidRPr="00096B8E" w:rsidRDefault="009D395F" w:rsidP="006A1DDA">
      <w:pPr>
        <w:spacing w:line="360" w:lineRule="auto"/>
        <w:jc w:val="both"/>
        <w:rPr>
          <w:rFonts w:ascii="Times New Roman" w:hAnsi="Times New Roman" w:cs="Times New Roman"/>
        </w:rPr>
      </w:pPr>
      <w:r w:rsidRPr="00096B8E">
        <w:rPr>
          <w:rFonts w:ascii="Times New Roman" w:hAnsi="Times New Roman" w:cs="Times New Roman"/>
        </w:rPr>
        <w:t>The key decision to combine George Town and Melak</w:t>
      </w:r>
      <w:r w:rsidR="008652EE" w:rsidRPr="00096B8E">
        <w:rPr>
          <w:rFonts w:ascii="Times New Roman" w:hAnsi="Times New Roman" w:cs="Times New Roman"/>
        </w:rPr>
        <w:t xml:space="preserve">a in one submission followed Richard </w:t>
      </w:r>
      <w:proofErr w:type="spellStart"/>
      <w:r w:rsidR="008652EE" w:rsidRPr="00096B8E">
        <w:rPr>
          <w:rFonts w:ascii="Times New Roman" w:hAnsi="Times New Roman" w:cs="Times New Roman"/>
        </w:rPr>
        <w:t>Engelhardt’s</w:t>
      </w:r>
      <w:proofErr w:type="spellEnd"/>
      <w:r w:rsidR="008652EE" w:rsidRPr="00096B8E">
        <w:rPr>
          <w:rFonts w:ascii="Times New Roman" w:hAnsi="Times New Roman" w:cs="Times New Roman"/>
        </w:rPr>
        <w:t xml:space="preserve"> study visit to George Town </w:t>
      </w:r>
      <w:r w:rsidRPr="00096B8E">
        <w:rPr>
          <w:rFonts w:ascii="Times New Roman" w:hAnsi="Times New Roman" w:cs="Times New Roman"/>
        </w:rPr>
        <w:t xml:space="preserve">in February 1998 (Jenkins, 2008: 138-139). </w:t>
      </w:r>
      <w:proofErr w:type="spellStart"/>
      <w:r w:rsidR="008652EE" w:rsidRPr="00096B8E">
        <w:rPr>
          <w:rFonts w:ascii="Times New Roman" w:hAnsi="Times New Roman" w:cs="Times New Roman"/>
        </w:rPr>
        <w:t>Engelhardt</w:t>
      </w:r>
      <w:proofErr w:type="spellEnd"/>
      <w:r w:rsidR="008652EE" w:rsidRPr="00096B8E">
        <w:rPr>
          <w:rFonts w:ascii="Times New Roman" w:hAnsi="Times New Roman" w:cs="Times New Roman"/>
        </w:rPr>
        <w:t>, UNESCO’s Regional Advisor, was invited by the state government of Penang at a time when there was a</w:t>
      </w:r>
      <w:r w:rsidR="00D14400" w:rsidRPr="00096B8E">
        <w:rPr>
          <w:rFonts w:ascii="Times New Roman" w:hAnsi="Times New Roman" w:cs="Times New Roman"/>
        </w:rPr>
        <w:t>n official</w:t>
      </w:r>
      <w:r w:rsidR="008652EE" w:rsidRPr="00096B8E">
        <w:rPr>
          <w:rFonts w:ascii="Times New Roman" w:hAnsi="Times New Roman" w:cs="Times New Roman"/>
        </w:rPr>
        <w:t xml:space="preserve"> shift in policy towards urban conservation </w:t>
      </w:r>
      <w:r w:rsidR="00BE4AA8" w:rsidRPr="00096B8E">
        <w:rPr>
          <w:rFonts w:ascii="Times New Roman" w:hAnsi="Times New Roman" w:cs="Times New Roman"/>
        </w:rPr>
        <w:t>and an increasing momentum from conservation and heritage NGOs</w:t>
      </w:r>
      <w:r w:rsidR="00D14400" w:rsidRPr="00096B8E">
        <w:rPr>
          <w:rFonts w:ascii="Times New Roman" w:hAnsi="Times New Roman" w:cs="Times New Roman"/>
        </w:rPr>
        <w:t xml:space="preserve">. </w:t>
      </w:r>
      <w:r w:rsidR="00BE4AA8" w:rsidRPr="00096B8E">
        <w:rPr>
          <w:rFonts w:ascii="Times New Roman" w:hAnsi="Times New Roman" w:cs="Times New Roman"/>
        </w:rPr>
        <w:t>The Executive Council of the Penang State Government then took the decision on 7 May 1998 to nominate George Town for UNESCO WHS inscription. Simultaneously the Melaka State Govern</w:t>
      </w:r>
      <w:r w:rsidR="009748C2" w:rsidRPr="00096B8E">
        <w:rPr>
          <w:rFonts w:ascii="Times New Roman" w:hAnsi="Times New Roman" w:cs="Times New Roman"/>
        </w:rPr>
        <w:t>ment was also preparing its resubmission documents</w:t>
      </w:r>
      <w:r w:rsidR="00BE4AA8" w:rsidRPr="00096B8E">
        <w:rPr>
          <w:rFonts w:ascii="Times New Roman" w:hAnsi="Times New Roman" w:cs="Times New Roman"/>
        </w:rPr>
        <w:t xml:space="preserve"> for inscription. A further step in this process was taken when a seminar was organized in July 1998 by the Malaysian National Commission for UNESCO together with the various Malaysian ministries with responsibilities for </w:t>
      </w:r>
      <w:r w:rsidR="007A3BF3" w:rsidRPr="00096B8E">
        <w:rPr>
          <w:rFonts w:ascii="Times New Roman" w:hAnsi="Times New Roman" w:cs="Times New Roman"/>
        </w:rPr>
        <w:t xml:space="preserve">culture, heritage, education, tourism and the environment and the Department of Museums and Antiquities on the theme of ‘Nomination of Cultural and Natural Heritage of Malaysia to the UNESCO World Heritage List’ (ibid: 138). </w:t>
      </w:r>
    </w:p>
    <w:p w:rsidR="006A1DDA" w:rsidRPr="00096B8E" w:rsidRDefault="006A1DDA" w:rsidP="006A1DDA">
      <w:pPr>
        <w:spacing w:line="360" w:lineRule="auto"/>
        <w:jc w:val="both"/>
        <w:rPr>
          <w:rFonts w:ascii="Times New Roman" w:hAnsi="Times New Roman" w:cs="Times New Roman"/>
        </w:rPr>
      </w:pPr>
      <w:r w:rsidRPr="00096B8E">
        <w:rPr>
          <w:rFonts w:ascii="Times New Roman" w:hAnsi="Times New Roman" w:cs="Times New Roman"/>
        </w:rPr>
        <w:t>The importance of securing World Heritage status for George Town was given an even greate</w:t>
      </w:r>
      <w:r w:rsidR="002F5F5E" w:rsidRPr="00096B8E">
        <w:rPr>
          <w:rFonts w:ascii="Times New Roman" w:hAnsi="Times New Roman" w:cs="Times New Roman"/>
        </w:rPr>
        <w:t>r urgency in the following year.</w:t>
      </w:r>
      <w:r w:rsidRPr="00096B8E">
        <w:rPr>
          <w:rFonts w:ascii="Times New Roman" w:hAnsi="Times New Roman" w:cs="Times New Roman"/>
        </w:rPr>
        <w:t xml:space="preserve"> Years of urban development, </w:t>
      </w:r>
      <w:r w:rsidR="00C238DA" w:rsidRPr="00096B8E">
        <w:rPr>
          <w:rFonts w:ascii="Times New Roman" w:hAnsi="Times New Roman" w:cs="Times New Roman"/>
        </w:rPr>
        <w:t xml:space="preserve">inappropriate </w:t>
      </w:r>
      <w:r w:rsidRPr="00096B8E">
        <w:rPr>
          <w:rFonts w:ascii="Times New Roman" w:hAnsi="Times New Roman" w:cs="Times New Roman"/>
        </w:rPr>
        <w:t>redevelopment and demolition of heritage properties in the historic core of George Town and on the mar</w:t>
      </w:r>
      <w:r w:rsidR="009748C2" w:rsidRPr="00096B8E">
        <w:rPr>
          <w:rFonts w:ascii="Times New Roman" w:hAnsi="Times New Roman" w:cs="Times New Roman"/>
        </w:rPr>
        <w:t>gins of the central urban area (</w:t>
      </w:r>
      <w:r w:rsidRPr="00096B8E">
        <w:rPr>
          <w:rFonts w:ascii="Times New Roman" w:hAnsi="Times New Roman" w:cs="Times New Roman"/>
        </w:rPr>
        <w:t>including the illegal</w:t>
      </w:r>
      <w:r w:rsidR="00C238DA" w:rsidRPr="00096B8E">
        <w:rPr>
          <w:rFonts w:ascii="Times New Roman" w:hAnsi="Times New Roman" w:cs="Times New Roman"/>
        </w:rPr>
        <w:t xml:space="preserve"> and high profile</w:t>
      </w:r>
      <w:r w:rsidRPr="00096B8E">
        <w:rPr>
          <w:rFonts w:ascii="Times New Roman" w:hAnsi="Times New Roman" w:cs="Times New Roman"/>
        </w:rPr>
        <w:t xml:space="preserve"> demolition of the historic </w:t>
      </w:r>
      <w:proofErr w:type="spellStart"/>
      <w:r w:rsidRPr="00096B8E">
        <w:rPr>
          <w:rFonts w:ascii="Times New Roman" w:hAnsi="Times New Roman" w:cs="Times New Roman"/>
        </w:rPr>
        <w:t>Metropole</w:t>
      </w:r>
      <w:proofErr w:type="spellEnd"/>
      <w:r w:rsidRPr="00096B8E">
        <w:rPr>
          <w:rFonts w:ascii="Times New Roman" w:hAnsi="Times New Roman" w:cs="Times New Roman"/>
        </w:rPr>
        <w:t xml:space="preserve"> Hotel</w:t>
      </w:r>
      <w:r w:rsidR="00C238DA" w:rsidRPr="00096B8E">
        <w:rPr>
          <w:rFonts w:ascii="Times New Roman" w:hAnsi="Times New Roman" w:cs="Times New Roman"/>
        </w:rPr>
        <w:t xml:space="preserve"> and the earlier demolition of shop houses and the construction of the</w:t>
      </w:r>
      <w:r w:rsidR="007208F4" w:rsidRPr="00096B8E">
        <w:rPr>
          <w:rFonts w:ascii="Times New Roman" w:hAnsi="Times New Roman" w:cs="Times New Roman"/>
        </w:rPr>
        <w:t xml:space="preserve"> Penang New Urban Centre along with the 65-storey KOMTAR tower and </w:t>
      </w:r>
      <w:proofErr w:type="spellStart"/>
      <w:r w:rsidR="007208F4" w:rsidRPr="00096B8E">
        <w:rPr>
          <w:rFonts w:ascii="Times New Roman" w:hAnsi="Times New Roman" w:cs="Times New Roman"/>
        </w:rPr>
        <w:t>Pr</w:t>
      </w:r>
      <w:r w:rsidR="00C238DA" w:rsidRPr="00096B8E">
        <w:rPr>
          <w:rFonts w:ascii="Times New Roman" w:hAnsi="Times New Roman" w:cs="Times New Roman"/>
        </w:rPr>
        <w:t>angin</w:t>
      </w:r>
      <w:proofErr w:type="spellEnd"/>
      <w:r w:rsidR="00C238DA" w:rsidRPr="00096B8E">
        <w:rPr>
          <w:rFonts w:ascii="Times New Roman" w:hAnsi="Times New Roman" w:cs="Times New Roman"/>
        </w:rPr>
        <w:t xml:space="preserve"> Mall shopping complex</w:t>
      </w:r>
      <w:r w:rsidR="009748C2" w:rsidRPr="00096B8E">
        <w:rPr>
          <w:rFonts w:ascii="Times New Roman" w:hAnsi="Times New Roman" w:cs="Times New Roman"/>
        </w:rPr>
        <w:t>)</w:t>
      </w:r>
      <w:r w:rsidRPr="00096B8E">
        <w:rPr>
          <w:rFonts w:ascii="Times New Roman" w:hAnsi="Times New Roman" w:cs="Times New Roman"/>
        </w:rPr>
        <w:t xml:space="preserve">, resulted in The World </w:t>
      </w:r>
      <w:r w:rsidRPr="00096B8E">
        <w:rPr>
          <w:rFonts w:ascii="Times New Roman" w:hAnsi="Times New Roman" w:cs="Times New Roman"/>
        </w:rPr>
        <w:lastRenderedPageBreak/>
        <w:t xml:space="preserve">Monuments Watch with the prompting of the Penang Heritage Trust (established in 1986) </w:t>
      </w:r>
      <w:r w:rsidR="009748C2" w:rsidRPr="00096B8E">
        <w:rPr>
          <w:rFonts w:ascii="Times New Roman" w:hAnsi="Times New Roman" w:cs="Times New Roman"/>
        </w:rPr>
        <w:t>to include</w:t>
      </w:r>
      <w:r w:rsidRPr="00096B8E">
        <w:rPr>
          <w:rFonts w:ascii="Times New Roman" w:hAnsi="Times New Roman" w:cs="Times New Roman"/>
        </w:rPr>
        <w:t xml:space="preserve"> George Town on the list of the </w:t>
      </w:r>
      <w:r w:rsidRPr="00096B8E">
        <w:rPr>
          <w:rFonts w:ascii="Times New Roman" w:hAnsi="Times New Roman" w:cs="Times New Roman"/>
          <w:i/>
        </w:rPr>
        <w:t xml:space="preserve">World’s Hundred Most Endangered Sites </w:t>
      </w:r>
      <w:r w:rsidRPr="00096B8E">
        <w:rPr>
          <w:rFonts w:ascii="Times New Roman" w:hAnsi="Times New Roman" w:cs="Times New Roman"/>
        </w:rPr>
        <w:t xml:space="preserve">in 1999 (ibid: 103). </w:t>
      </w:r>
      <w:r w:rsidR="00C238DA" w:rsidRPr="00096B8E">
        <w:rPr>
          <w:rFonts w:ascii="Times New Roman" w:hAnsi="Times New Roman" w:cs="Times New Roman"/>
        </w:rPr>
        <w:t xml:space="preserve">The repeal of the Rent Control Act </w:t>
      </w:r>
      <w:r w:rsidR="007208F4" w:rsidRPr="00096B8E">
        <w:rPr>
          <w:rFonts w:ascii="Times New Roman" w:hAnsi="Times New Roman" w:cs="Times New Roman"/>
        </w:rPr>
        <w:t xml:space="preserve">in 2000 </w:t>
      </w:r>
      <w:r w:rsidR="00C238DA" w:rsidRPr="00096B8E">
        <w:rPr>
          <w:rFonts w:ascii="Times New Roman" w:hAnsi="Times New Roman" w:cs="Times New Roman"/>
        </w:rPr>
        <w:t xml:space="preserve">which had served to prevent or slow the demolition or modernization of residential and commercial accommodation in the </w:t>
      </w:r>
      <w:r w:rsidR="007208F4" w:rsidRPr="00096B8E">
        <w:rPr>
          <w:rFonts w:ascii="Times New Roman" w:hAnsi="Times New Roman" w:cs="Times New Roman"/>
        </w:rPr>
        <w:t>historic core of George Town, with the associated relocation or eviction of tenants,</w:t>
      </w:r>
      <w:r w:rsidRPr="00096B8E">
        <w:rPr>
          <w:rFonts w:ascii="Times New Roman" w:hAnsi="Times New Roman" w:cs="Times New Roman"/>
        </w:rPr>
        <w:t xml:space="preserve"> </w:t>
      </w:r>
      <w:r w:rsidR="009748C2" w:rsidRPr="00096B8E">
        <w:rPr>
          <w:rFonts w:ascii="Times New Roman" w:hAnsi="Times New Roman" w:cs="Times New Roman"/>
        </w:rPr>
        <w:t>also posed a threat to</w:t>
      </w:r>
      <w:r w:rsidR="007208F4" w:rsidRPr="00096B8E">
        <w:rPr>
          <w:rFonts w:ascii="Times New Roman" w:hAnsi="Times New Roman" w:cs="Times New Roman"/>
        </w:rPr>
        <w:t xml:space="preserve"> the survival</w:t>
      </w:r>
      <w:r w:rsidR="00334078" w:rsidRPr="00096B8E">
        <w:rPr>
          <w:rFonts w:ascii="Times New Roman" w:hAnsi="Times New Roman" w:cs="Times New Roman"/>
        </w:rPr>
        <w:t>, character</w:t>
      </w:r>
      <w:r w:rsidR="007208F4" w:rsidRPr="00096B8E">
        <w:rPr>
          <w:rFonts w:ascii="Times New Roman" w:hAnsi="Times New Roman" w:cs="Times New Roman"/>
        </w:rPr>
        <w:t xml:space="preserve"> and integrity of the </w:t>
      </w:r>
      <w:r w:rsidR="00334078" w:rsidRPr="00096B8E">
        <w:rPr>
          <w:rFonts w:ascii="Times New Roman" w:hAnsi="Times New Roman" w:cs="Times New Roman"/>
        </w:rPr>
        <w:t>built environment (Jenkins and King, 2003).</w:t>
      </w:r>
      <w:r w:rsidR="00F63736" w:rsidRPr="00096B8E">
        <w:rPr>
          <w:rFonts w:ascii="Times New Roman" w:hAnsi="Times New Roman" w:cs="Times New Roman"/>
        </w:rPr>
        <w:t xml:space="preserve"> </w:t>
      </w:r>
      <w:r w:rsidR="00C97C66" w:rsidRPr="00096B8E">
        <w:rPr>
          <w:rFonts w:ascii="Times New Roman" w:hAnsi="Times New Roman" w:cs="Times New Roman"/>
        </w:rPr>
        <w:t>Threats apparently remain even after UNESCO inscription</w:t>
      </w:r>
      <w:r w:rsidR="00C829BD" w:rsidRPr="00096B8E">
        <w:rPr>
          <w:rFonts w:ascii="Times New Roman" w:hAnsi="Times New Roman" w:cs="Times New Roman"/>
        </w:rPr>
        <w:t xml:space="preserve"> with the pressures for new high-rise development in the core and buffer zones of the George Town WHS</w:t>
      </w:r>
      <w:r w:rsidR="00C97C66" w:rsidRPr="00096B8E">
        <w:rPr>
          <w:rFonts w:ascii="Times New Roman" w:hAnsi="Times New Roman" w:cs="Times New Roman"/>
        </w:rPr>
        <w:t xml:space="preserve">. </w:t>
      </w:r>
      <w:r w:rsidR="00F63736" w:rsidRPr="00096B8E">
        <w:rPr>
          <w:rFonts w:ascii="Times New Roman" w:hAnsi="Times New Roman" w:cs="Times New Roman"/>
        </w:rPr>
        <w:t>Inter</w:t>
      </w:r>
      <w:r w:rsidR="00E85965" w:rsidRPr="00096B8E">
        <w:rPr>
          <w:rFonts w:ascii="Times New Roman" w:hAnsi="Times New Roman" w:cs="Times New Roman"/>
        </w:rPr>
        <w:t>e</w:t>
      </w:r>
      <w:r w:rsidR="00F63736" w:rsidRPr="00096B8E">
        <w:rPr>
          <w:rFonts w:ascii="Times New Roman" w:hAnsi="Times New Roman" w:cs="Times New Roman"/>
        </w:rPr>
        <w:t>stingly in a recent edited book on Penang</w:t>
      </w:r>
      <w:r w:rsidR="00032BDC" w:rsidRPr="00096B8E">
        <w:rPr>
          <w:rFonts w:ascii="Times New Roman" w:hAnsi="Times New Roman" w:cs="Times New Roman"/>
        </w:rPr>
        <w:t>, which was</w:t>
      </w:r>
      <w:r w:rsidR="00F63736" w:rsidRPr="00096B8E">
        <w:rPr>
          <w:rFonts w:ascii="Times New Roman" w:hAnsi="Times New Roman" w:cs="Times New Roman"/>
        </w:rPr>
        <w:t xml:space="preserve"> endorsed by the Chief Minister, Lim Guan Eng, in his Foreword on ‘A Blueprint for Sustainable Development’ </w:t>
      </w:r>
      <w:r w:rsidR="00E85965" w:rsidRPr="00096B8E">
        <w:rPr>
          <w:rFonts w:ascii="Times New Roman" w:hAnsi="Times New Roman" w:cs="Times New Roman"/>
        </w:rPr>
        <w:t>and based on a forum held in June 2009 on ‘Restructuring and Reshaping Penang’</w:t>
      </w:r>
      <w:r w:rsidR="00032BDC" w:rsidRPr="00096B8E">
        <w:rPr>
          <w:rFonts w:ascii="Times New Roman" w:hAnsi="Times New Roman" w:cs="Times New Roman"/>
        </w:rPr>
        <w:t>,</w:t>
      </w:r>
      <w:r w:rsidR="00E85965" w:rsidRPr="00096B8E">
        <w:rPr>
          <w:rFonts w:ascii="Times New Roman" w:hAnsi="Times New Roman" w:cs="Times New Roman"/>
        </w:rPr>
        <w:t xml:space="preserve"> there seems little in the state’s future plans which would indicate that George Town was declared a World Heritage Site the year before (</w:t>
      </w:r>
      <w:proofErr w:type="spellStart"/>
      <w:r w:rsidR="00E85965" w:rsidRPr="00096B8E">
        <w:rPr>
          <w:rFonts w:ascii="Times New Roman" w:hAnsi="Times New Roman" w:cs="Times New Roman"/>
        </w:rPr>
        <w:t>Ooi</w:t>
      </w:r>
      <w:proofErr w:type="spellEnd"/>
      <w:r w:rsidR="00E85965" w:rsidRPr="00096B8E">
        <w:rPr>
          <w:rFonts w:ascii="Times New Roman" w:hAnsi="Times New Roman" w:cs="Times New Roman"/>
        </w:rPr>
        <w:t xml:space="preserve"> </w:t>
      </w:r>
      <w:proofErr w:type="spellStart"/>
      <w:r w:rsidR="00E85965" w:rsidRPr="00096B8E">
        <w:rPr>
          <w:rFonts w:ascii="Times New Roman" w:hAnsi="Times New Roman" w:cs="Times New Roman"/>
        </w:rPr>
        <w:t>Kee</w:t>
      </w:r>
      <w:proofErr w:type="spellEnd"/>
      <w:r w:rsidR="00E85965" w:rsidRPr="00096B8E">
        <w:rPr>
          <w:rFonts w:ascii="Times New Roman" w:hAnsi="Times New Roman" w:cs="Times New Roman"/>
        </w:rPr>
        <w:t xml:space="preserve"> </w:t>
      </w:r>
      <w:proofErr w:type="spellStart"/>
      <w:r w:rsidR="00032BDC" w:rsidRPr="00096B8E">
        <w:rPr>
          <w:rFonts w:ascii="Times New Roman" w:hAnsi="Times New Roman" w:cs="Times New Roman"/>
        </w:rPr>
        <w:t>Beng</w:t>
      </w:r>
      <w:proofErr w:type="spellEnd"/>
      <w:r w:rsidR="00032BDC" w:rsidRPr="00096B8E">
        <w:rPr>
          <w:rFonts w:ascii="Times New Roman" w:hAnsi="Times New Roman" w:cs="Times New Roman"/>
        </w:rPr>
        <w:t xml:space="preserve"> and </w:t>
      </w:r>
      <w:proofErr w:type="spellStart"/>
      <w:r w:rsidR="00032BDC" w:rsidRPr="00096B8E">
        <w:rPr>
          <w:rFonts w:ascii="Times New Roman" w:hAnsi="Times New Roman" w:cs="Times New Roman"/>
        </w:rPr>
        <w:t>Goh</w:t>
      </w:r>
      <w:proofErr w:type="spellEnd"/>
      <w:r w:rsidR="00032BDC" w:rsidRPr="00096B8E">
        <w:rPr>
          <w:rFonts w:ascii="Times New Roman" w:hAnsi="Times New Roman" w:cs="Times New Roman"/>
        </w:rPr>
        <w:t xml:space="preserve"> Ban Lee, 2010). In this volume</w:t>
      </w:r>
      <w:r w:rsidR="00C97C66" w:rsidRPr="00096B8E">
        <w:rPr>
          <w:rFonts w:ascii="Times New Roman" w:hAnsi="Times New Roman" w:cs="Times New Roman"/>
        </w:rPr>
        <w:t xml:space="preserve"> which sets out the planning and development priorities of the state government the official</w:t>
      </w:r>
      <w:r w:rsidR="00E85965" w:rsidRPr="00096B8E">
        <w:rPr>
          <w:rFonts w:ascii="Times New Roman" w:hAnsi="Times New Roman" w:cs="Times New Roman"/>
        </w:rPr>
        <w:t xml:space="preserve"> preoccupation is with the development of industry, technology, business and services and, almost as an afterthought we find a paragraph on the importance of ‘keeping our island’s historic treasures’ to ‘nourish our roots and develop other qualities, from a strong Penang identity to increased revenues from tourism’ (</w:t>
      </w:r>
      <w:proofErr w:type="spellStart"/>
      <w:r w:rsidR="00E85965" w:rsidRPr="00096B8E">
        <w:rPr>
          <w:rFonts w:ascii="Times New Roman" w:hAnsi="Times New Roman" w:cs="Times New Roman"/>
        </w:rPr>
        <w:t>Ramasamy</w:t>
      </w:r>
      <w:proofErr w:type="spellEnd"/>
      <w:r w:rsidR="00E85965" w:rsidRPr="00096B8E">
        <w:rPr>
          <w:rFonts w:ascii="Times New Roman" w:hAnsi="Times New Roman" w:cs="Times New Roman"/>
        </w:rPr>
        <w:t xml:space="preserve">, 2010: 287). </w:t>
      </w:r>
    </w:p>
    <w:p w:rsidR="006A1DDA" w:rsidRPr="00096B8E" w:rsidRDefault="007A3BF3" w:rsidP="00334AB2">
      <w:pPr>
        <w:spacing w:line="360" w:lineRule="auto"/>
        <w:jc w:val="both"/>
        <w:rPr>
          <w:rFonts w:ascii="Times New Roman" w:hAnsi="Times New Roman" w:cs="Times New Roman"/>
        </w:rPr>
      </w:pPr>
      <w:r w:rsidRPr="00096B8E">
        <w:rPr>
          <w:rFonts w:ascii="Times New Roman" w:hAnsi="Times New Roman" w:cs="Times New Roman"/>
        </w:rPr>
        <w:t xml:space="preserve">After the </w:t>
      </w:r>
      <w:r w:rsidR="0085166B" w:rsidRPr="00096B8E">
        <w:rPr>
          <w:rFonts w:ascii="Times New Roman" w:hAnsi="Times New Roman" w:cs="Times New Roman"/>
        </w:rPr>
        <w:t xml:space="preserve">heritage </w:t>
      </w:r>
      <w:r w:rsidRPr="00096B8E">
        <w:rPr>
          <w:rFonts w:ascii="Times New Roman" w:hAnsi="Times New Roman" w:cs="Times New Roman"/>
        </w:rPr>
        <w:t xml:space="preserve">seminar </w:t>
      </w:r>
      <w:r w:rsidR="000B22CD" w:rsidRPr="00096B8E">
        <w:rPr>
          <w:rFonts w:ascii="Times New Roman" w:hAnsi="Times New Roman" w:cs="Times New Roman"/>
        </w:rPr>
        <w:t>in July 199</w:t>
      </w:r>
      <w:r w:rsidR="006A1DDA" w:rsidRPr="00096B8E">
        <w:rPr>
          <w:rFonts w:ascii="Times New Roman" w:hAnsi="Times New Roman" w:cs="Times New Roman"/>
        </w:rPr>
        <w:t xml:space="preserve">8 </w:t>
      </w:r>
      <w:proofErr w:type="spellStart"/>
      <w:r w:rsidRPr="00096B8E">
        <w:rPr>
          <w:rFonts w:ascii="Times New Roman" w:hAnsi="Times New Roman" w:cs="Times New Roman"/>
        </w:rPr>
        <w:t>Engelhardt</w:t>
      </w:r>
      <w:proofErr w:type="spellEnd"/>
      <w:r w:rsidRPr="00096B8E">
        <w:rPr>
          <w:rFonts w:ascii="Times New Roman" w:hAnsi="Times New Roman" w:cs="Times New Roman"/>
        </w:rPr>
        <w:t xml:space="preserve"> proposed that Malaysia should consider the submission of a joint nomination to UNESCO from</w:t>
      </w:r>
      <w:r w:rsidR="009748C2" w:rsidRPr="00096B8E">
        <w:rPr>
          <w:rFonts w:ascii="Times New Roman" w:hAnsi="Times New Roman" w:cs="Times New Roman"/>
        </w:rPr>
        <w:t xml:space="preserve"> the states of</w:t>
      </w:r>
      <w:r w:rsidRPr="00096B8E">
        <w:rPr>
          <w:rFonts w:ascii="Times New Roman" w:hAnsi="Times New Roman" w:cs="Times New Roman"/>
        </w:rPr>
        <w:t xml:space="preserve"> Penang and Melaka</w:t>
      </w:r>
      <w:r w:rsidR="00D316BA" w:rsidRPr="00096B8E">
        <w:rPr>
          <w:rFonts w:ascii="Times New Roman" w:hAnsi="Times New Roman" w:cs="Times New Roman"/>
        </w:rPr>
        <w:t>; this would immediately avoid the difficulties generated by rivalry and two submissions in competition</w:t>
      </w:r>
      <w:r w:rsidRPr="00096B8E">
        <w:rPr>
          <w:rFonts w:ascii="Times New Roman" w:hAnsi="Times New Roman" w:cs="Times New Roman"/>
        </w:rPr>
        <w:t xml:space="preserve">. </w:t>
      </w:r>
      <w:r w:rsidR="006541CF" w:rsidRPr="00096B8E">
        <w:rPr>
          <w:rFonts w:ascii="Times New Roman" w:hAnsi="Times New Roman" w:cs="Times New Roman"/>
        </w:rPr>
        <w:t xml:space="preserve">In addition, </w:t>
      </w:r>
      <w:r w:rsidRPr="00096B8E">
        <w:rPr>
          <w:rFonts w:ascii="Times New Roman" w:hAnsi="Times New Roman" w:cs="Times New Roman"/>
        </w:rPr>
        <w:t>Melaka</w:t>
      </w:r>
      <w:r w:rsidR="006541CF" w:rsidRPr="00096B8E">
        <w:rPr>
          <w:rFonts w:ascii="Times New Roman" w:hAnsi="Times New Roman" w:cs="Times New Roman"/>
        </w:rPr>
        <w:t>, in spite of its well organized heritage management structures</w:t>
      </w:r>
      <w:r w:rsidRPr="00096B8E">
        <w:rPr>
          <w:rFonts w:ascii="Times New Roman" w:hAnsi="Times New Roman" w:cs="Times New Roman"/>
        </w:rPr>
        <w:t xml:space="preserve"> had already failed to secure </w:t>
      </w:r>
      <w:r w:rsidR="00CE0B83" w:rsidRPr="00096B8E">
        <w:rPr>
          <w:rFonts w:ascii="Times New Roman" w:hAnsi="Times New Roman" w:cs="Times New Roman"/>
        </w:rPr>
        <w:t xml:space="preserve">UNESCO </w:t>
      </w:r>
      <w:r w:rsidR="006541CF" w:rsidRPr="00096B8E">
        <w:rPr>
          <w:rFonts w:ascii="Times New Roman" w:hAnsi="Times New Roman" w:cs="Times New Roman"/>
        </w:rPr>
        <w:t xml:space="preserve">listing on two previous occasions; its submissions had been evaluated and rejected by ICOMOS. In Penang </w:t>
      </w:r>
      <w:r w:rsidRPr="00096B8E">
        <w:rPr>
          <w:rFonts w:ascii="Times New Roman" w:hAnsi="Times New Roman" w:cs="Times New Roman"/>
        </w:rPr>
        <w:t>the slow pace of legislative action, weaknesses in the implementation of conservation and preservation measures and the absence of the necessary heritage</w:t>
      </w:r>
      <w:r w:rsidR="006541CF" w:rsidRPr="00096B8E">
        <w:rPr>
          <w:rFonts w:ascii="Times New Roman" w:hAnsi="Times New Roman" w:cs="Times New Roman"/>
        </w:rPr>
        <w:t xml:space="preserve"> management organization</w:t>
      </w:r>
      <w:r w:rsidRPr="00096B8E">
        <w:rPr>
          <w:rFonts w:ascii="Times New Roman" w:hAnsi="Times New Roman" w:cs="Times New Roman"/>
        </w:rPr>
        <w:t xml:space="preserve"> suggested that both </w:t>
      </w:r>
      <w:r w:rsidR="006541CF" w:rsidRPr="00096B8E">
        <w:rPr>
          <w:rFonts w:ascii="Times New Roman" w:hAnsi="Times New Roman" w:cs="Times New Roman"/>
        </w:rPr>
        <w:t>states</w:t>
      </w:r>
      <w:r w:rsidRPr="00096B8E">
        <w:rPr>
          <w:rFonts w:ascii="Times New Roman" w:hAnsi="Times New Roman" w:cs="Times New Roman"/>
        </w:rPr>
        <w:t xml:space="preserve"> could strengthen their case if they pooled their resources</w:t>
      </w:r>
      <w:r w:rsidR="000F4EF4" w:rsidRPr="00096B8E">
        <w:rPr>
          <w:rFonts w:ascii="Times New Roman" w:hAnsi="Times New Roman" w:cs="Times New Roman"/>
        </w:rPr>
        <w:t>, experience</w:t>
      </w:r>
      <w:r w:rsidRPr="00096B8E">
        <w:rPr>
          <w:rFonts w:ascii="Times New Roman" w:hAnsi="Times New Roman" w:cs="Times New Roman"/>
        </w:rPr>
        <w:t xml:space="preserve"> and expertise. </w:t>
      </w:r>
      <w:proofErr w:type="spellStart"/>
      <w:r w:rsidRPr="00096B8E">
        <w:rPr>
          <w:rFonts w:ascii="Times New Roman" w:hAnsi="Times New Roman" w:cs="Times New Roman"/>
        </w:rPr>
        <w:t>Engelhardt’s</w:t>
      </w:r>
      <w:proofErr w:type="spellEnd"/>
      <w:r w:rsidRPr="00096B8E">
        <w:rPr>
          <w:rFonts w:ascii="Times New Roman" w:hAnsi="Times New Roman" w:cs="Times New Roman"/>
        </w:rPr>
        <w:t xml:space="preserve"> advice was based on the fact that ‘George Town has a large area of both cultural and built heritage but [it] lacked the legislative </w:t>
      </w:r>
      <w:r w:rsidR="000F4EF4" w:rsidRPr="00096B8E">
        <w:rPr>
          <w:rFonts w:ascii="Times New Roman" w:hAnsi="Times New Roman" w:cs="Times New Roman"/>
        </w:rPr>
        <w:t xml:space="preserve">and political commitment, whereas Melaka demonstrated its conservation infrastructure but its Heritage Zone was considered too small for listing as an independent site’ (ibid: 139). </w:t>
      </w:r>
      <w:r w:rsidR="00945666" w:rsidRPr="00096B8E">
        <w:rPr>
          <w:rFonts w:ascii="Times New Roman" w:hAnsi="Times New Roman" w:cs="Times New Roman"/>
        </w:rPr>
        <w:t xml:space="preserve">Moreover, the historical </w:t>
      </w:r>
      <w:r w:rsidR="006541CF" w:rsidRPr="00096B8E">
        <w:rPr>
          <w:rFonts w:ascii="Times New Roman" w:hAnsi="Times New Roman" w:cs="Times New Roman"/>
        </w:rPr>
        <w:t xml:space="preserve">and symbolic </w:t>
      </w:r>
      <w:r w:rsidR="00945666" w:rsidRPr="00096B8E">
        <w:rPr>
          <w:rFonts w:ascii="Times New Roman" w:hAnsi="Times New Roman" w:cs="Times New Roman"/>
        </w:rPr>
        <w:t xml:space="preserve">importance of Melaka to the Malay political elite </w:t>
      </w:r>
      <w:r w:rsidR="006541CF" w:rsidRPr="00096B8E">
        <w:rPr>
          <w:rFonts w:ascii="Times New Roman" w:hAnsi="Times New Roman" w:cs="Times New Roman"/>
        </w:rPr>
        <w:t xml:space="preserve">in its nation-building policies </w:t>
      </w:r>
      <w:r w:rsidR="00945666" w:rsidRPr="00096B8E">
        <w:rPr>
          <w:rFonts w:ascii="Times New Roman" w:hAnsi="Times New Roman" w:cs="Times New Roman"/>
        </w:rPr>
        <w:t xml:space="preserve">also helped counterbalance their perceptions of George Town as a European colonial creation, even though the material evidence of the Malay presence in Melaka was </w:t>
      </w:r>
      <w:r w:rsidR="00EB040B" w:rsidRPr="00096B8E">
        <w:rPr>
          <w:rFonts w:ascii="Times New Roman" w:hAnsi="Times New Roman" w:cs="Times New Roman"/>
        </w:rPr>
        <w:t xml:space="preserve">largely </w:t>
      </w:r>
      <w:r w:rsidR="00945666" w:rsidRPr="00096B8E">
        <w:rPr>
          <w:rFonts w:ascii="Times New Roman" w:hAnsi="Times New Roman" w:cs="Times New Roman"/>
        </w:rPr>
        <w:t xml:space="preserve">absent whilst in George Town there was clear and direct evidence of </w:t>
      </w:r>
      <w:r w:rsidR="00597661" w:rsidRPr="00096B8E">
        <w:rPr>
          <w:rFonts w:ascii="Times New Roman" w:hAnsi="Times New Roman" w:cs="Times New Roman"/>
        </w:rPr>
        <w:t xml:space="preserve">Malay and </w:t>
      </w:r>
      <w:r w:rsidR="00945666" w:rsidRPr="00096B8E">
        <w:rPr>
          <w:rFonts w:ascii="Times New Roman" w:hAnsi="Times New Roman" w:cs="Times New Roman"/>
        </w:rPr>
        <w:t>Muslim settlement in the imposing mosques located in the historic core.</w:t>
      </w:r>
      <w:r w:rsidR="00597661" w:rsidRPr="00096B8E">
        <w:rPr>
          <w:rFonts w:ascii="Times New Roman" w:hAnsi="Times New Roman" w:cs="Times New Roman"/>
        </w:rPr>
        <w:t xml:space="preserve"> In addition, an independent submission from Penang’s state government, which is dominated politically </w:t>
      </w:r>
      <w:r w:rsidR="00EB040B" w:rsidRPr="00096B8E">
        <w:rPr>
          <w:rFonts w:ascii="Times New Roman" w:hAnsi="Times New Roman" w:cs="Times New Roman"/>
        </w:rPr>
        <w:t xml:space="preserve">and demographically </w:t>
      </w:r>
      <w:r w:rsidR="00597661" w:rsidRPr="00096B8E">
        <w:rPr>
          <w:rFonts w:ascii="Times New Roman" w:hAnsi="Times New Roman" w:cs="Times New Roman"/>
        </w:rPr>
        <w:t>by th</w:t>
      </w:r>
      <w:r w:rsidR="00EB040B" w:rsidRPr="00096B8E">
        <w:rPr>
          <w:rFonts w:ascii="Times New Roman" w:hAnsi="Times New Roman" w:cs="Times New Roman"/>
        </w:rPr>
        <w:t>e Chinese community</w:t>
      </w:r>
      <w:r w:rsidR="00A86D23" w:rsidRPr="00096B8E">
        <w:rPr>
          <w:rFonts w:ascii="Times New Roman" w:hAnsi="Times New Roman" w:cs="Times New Roman"/>
        </w:rPr>
        <w:t>,</w:t>
      </w:r>
      <w:r w:rsidR="00597661" w:rsidRPr="00096B8E">
        <w:rPr>
          <w:rFonts w:ascii="Times New Roman" w:hAnsi="Times New Roman" w:cs="Times New Roman"/>
        </w:rPr>
        <w:t xml:space="preserve"> may well not have been endorsed by the Malay-dominated federal government. In any case, the Penang submission had to express and give due emphasis to the Malay contribution to the history and development of George Town (ibid: 140).</w:t>
      </w:r>
    </w:p>
    <w:p w:rsidR="007A3BF3" w:rsidRPr="00096B8E" w:rsidRDefault="006A1DDA" w:rsidP="00334AB2">
      <w:pPr>
        <w:spacing w:line="360" w:lineRule="auto"/>
        <w:jc w:val="both"/>
        <w:rPr>
          <w:rFonts w:ascii="Times New Roman" w:hAnsi="Times New Roman" w:cs="Times New Roman"/>
        </w:rPr>
      </w:pPr>
      <w:r w:rsidRPr="00096B8E">
        <w:rPr>
          <w:rFonts w:ascii="Times New Roman" w:hAnsi="Times New Roman" w:cs="Times New Roman"/>
        </w:rPr>
        <w:lastRenderedPageBreak/>
        <w:t>Another advantage which Melaka had over Geo</w:t>
      </w:r>
      <w:r w:rsidR="00F3623C" w:rsidRPr="00096B8E">
        <w:rPr>
          <w:rFonts w:ascii="Times New Roman" w:hAnsi="Times New Roman" w:cs="Times New Roman"/>
        </w:rPr>
        <w:t>rge Town was that a significant percentage of</w:t>
      </w:r>
      <w:r w:rsidRPr="00096B8E">
        <w:rPr>
          <w:rFonts w:ascii="Times New Roman" w:hAnsi="Times New Roman" w:cs="Times New Roman"/>
        </w:rPr>
        <w:t xml:space="preserve"> the buildings</w:t>
      </w:r>
      <w:r w:rsidR="00F3623C" w:rsidRPr="00096B8E">
        <w:rPr>
          <w:rFonts w:ascii="Times New Roman" w:hAnsi="Times New Roman" w:cs="Times New Roman"/>
        </w:rPr>
        <w:t xml:space="preserve">, particularly within the St Paul’s Hill zone </w:t>
      </w:r>
      <w:r w:rsidRPr="00096B8E">
        <w:rPr>
          <w:rFonts w:ascii="Times New Roman" w:hAnsi="Times New Roman" w:cs="Times New Roman"/>
        </w:rPr>
        <w:t>were government properties and therefore protection and conservat</w:t>
      </w:r>
      <w:r w:rsidR="00D316BA" w:rsidRPr="00096B8E">
        <w:rPr>
          <w:rFonts w:ascii="Times New Roman" w:hAnsi="Times New Roman" w:cs="Times New Roman"/>
        </w:rPr>
        <w:t>ion policies could be much more</w:t>
      </w:r>
      <w:r w:rsidR="00945666" w:rsidRPr="00096B8E">
        <w:rPr>
          <w:rFonts w:ascii="Times New Roman" w:hAnsi="Times New Roman" w:cs="Times New Roman"/>
        </w:rPr>
        <w:t xml:space="preserve"> </w:t>
      </w:r>
      <w:r w:rsidRPr="00096B8E">
        <w:rPr>
          <w:rFonts w:ascii="Times New Roman" w:hAnsi="Times New Roman" w:cs="Times New Roman"/>
        </w:rPr>
        <w:t xml:space="preserve">effectively </w:t>
      </w:r>
      <w:r w:rsidR="00D316BA" w:rsidRPr="00096B8E">
        <w:rPr>
          <w:rFonts w:ascii="Times New Roman" w:hAnsi="Times New Roman" w:cs="Times New Roman"/>
        </w:rPr>
        <w:t>implemented and managed. The Melaka Museums Corporation also offered its advice and guid</w:t>
      </w:r>
      <w:r w:rsidR="00A86D23" w:rsidRPr="00096B8E">
        <w:rPr>
          <w:rFonts w:ascii="Times New Roman" w:hAnsi="Times New Roman" w:cs="Times New Roman"/>
        </w:rPr>
        <w:t xml:space="preserve">ance to </w:t>
      </w:r>
      <w:r w:rsidR="00D316BA" w:rsidRPr="00096B8E">
        <w:rPr>
          <w:rFonts w:ascii="Times New Roman" w:hAnsi="Times New Roman" w:cs="Times New Roman"/>
        </w:rPr>
        <w:t>private owners on the use and change of use of buildings, discounts given on the appropriate building materials for renovation and repair, the employment of skilled craftspeople and detailed plans and drawings of the buildings for reference. The administration of the heritage of the historic core was placed in the hands of the Corporation i</w:t>
      </w:r>
      <w:r w:rsidR="00EB040B" w:rsidRPr="00096B8E">
        <w:rPr>
          <w:rFonts w:ascii="Times New Roman" w:hAnsi="Times New Roman" w:cs="Times New Roman"/>
        </w:rPr>
        <w:t>n cooperation with the City</w:t>
      </w:r>
      <w:r w:rsidR="00D316BA" w:rsidRPr="00096B8E">
        <w:rPr>
          <w:rFonts w:ascii="Times New Roman" w:hAnsi="Times New Roman" w:cs="Times New Roman"/>
        </w:rPr>
        <w:t xml:space="preserve"> Council. Advice was provided by a Preservation and Conservation Committee which was chaired by the Chief Minister of the State of Melaka (ibid: 139). </w:t>
      </w:r>
    </w:p>
    <w:p w:rsidR="00203415" w:rsidRPr="00096B8E" w:rsidRDefault="006541CF" w:rsidP="00334AB2">
      <w:pPr>
        <w:spacing w:line="360" w:lineRule="auto"/>
        <w:jc w:val="both"/>
        <w:rPr>
          <w:rFonts w:ascii="Times New Roman" w:hAnsi="Times New Roman" w:cs="Times New Roman"/>
        </w:rPr>
      </w:pPr>
      <w:r w:rsidRPr="00096B8E">
        <w:rPr>
          <w:rFonts w:ascii="Times New Roman" w:hAnsi="Times New Roman" w:cs="Times New Roman"/>
        </w:rPr>
        <w:t xml:space="preserve">Nevertheless, until the state government of Melaka </w:t>
      </w:r>
      <w:r w:rsidR="00852399" w:rsidRPr="00096B8E">
        <w:rPr>
          <w:rFonts w:ascii="Times New Roman" w:hAnsi="Times New Roman" w:cs="Times New Roman"/>
        </w:rPr>
        <w:t xml:space="preserve">took the decision </w:t>
      </w:r>
      <w:r w:rsidRPr="00096B8E">
        <w:rPr>
          <w:rFonts w:ascii="Times New Roman" w:hAnsi="Times New Roman" w:cs="Times New Roman"/>
        </w:rPr>
        <w:t>to join forces with that of Penang</w:t>
      </w:r>
      <w:r w:rsidR="009125AA" w:rsidRPr="00096B8E">
        <w:rPr>
          <w:rFonts w:ascii="Times New Roman" w:hAnsi="Times New Roman" w:cs="Times New Roman"/>
        </w:rPr>
        <w:t>, which was officially endorsed in May 1999,</w:t>
      </w:r>
      <w:r w:rsidRPr="00096B8E">
        <w:rPr>
          <w:rFonts w:ascii="Times New Roman" w:hAnsi="Times New Roman" w:cs="Times New Roman"/>
        </w:rPr>
        <w:t xml:space="preserve"> their impressive heritage management system had not </w:t>
      </w:r>
      <w:r w:rsidR="00852399" w:rsidRPr="00096B8E">
        <w:rPr>
          <w:rFonts w:ascii="Times New Roman" w:hAnsi="Times New Roman" w:cs="Times New Roman"/>
        </w:rPr>
        <w:t xml:space="preserve">been able to </w:t>
      </w:r>
      <w:r w:rsidRPr="00096B8E">
        <w:rPr>
          <w:rFonts w:ascii="Times New Roman" w:hAnsi="Times New Roman" w:cs="Times New Roman"/>
        </w:rPr>
        <w:t>convince ICOMOS and UNESCO of Melaka’s</w:t>
      </w:r>
      <w:r w:rsidR="00852399" w:rsidRPr="00096B8E">
        <w:rPr>
          <w:rFonts w:ascii="Times New Roman" w:hAnsi="Times New Roman" w:cs="Times New Roman"/>
        </w:rPr>
        <w:t xml:space="preserve"> positive intentions with regard to protection and conservation</w:t>
      </w:r>
      <w:r w:rsidR="00A86D23" w:rsidRPr="00096B8E">
        <w:rPr>
          <w:rFonts w:ascii="Times New Roman" w:hAnsi="Times New Roman" w:cs="Times New Roman"/>
        </w:rPr>
        <w:t xml:space="preserve"> prior to this</w:t>
      </w:r>
      <w:r w:rsidR="00852399" w:rsidRPr="00096B8E">
        <w:rPr>
          <w:rFonts w:ascii="Times New Roman" w:hAnsi="Times New Roman" w:cs="Times New Roman"/>
        </w:rPr>
        <w:t xml:space="preserve">. </w:t>
      </w:r>
      <w:r w:rsidR="00F65F95" w:rsidRPr="00096B8E">
        <w:rPr>
          <w:rFonts w:ascii="Times New Roman" w:hAnsi="Times New Roman" w:cs="Times New Roman"/>
        </w:rPr>
        <w:t xml:space="preserve">Its first individual application to UNESCO </w:t>
      </w:r>
      <w:r w:rsidR="00C330F0" w:rsidRPr="00096B8E">
        <w:rPr>
          <w:rFonts w:ascii="Times New Roman" w:hAnsi="Times New Roman" w:cs="Times New Roman"/>
        </w:rPr>
        <w:t xml:space="preserve">in the late 1980s </w:t>
      </w:r>
      <w:r w:rsidR="0071740A" w:rsidRPr="00096B8E">
        <w:rPr>
          <w:rFonts w:ascii="Times New Roman" w:hAnsi="Times New Roman" w:cs="Times New Roman"/>
        </w:rPr>
        <w:t xml:space="preserve">for inclusion on the tentative list of the World Heritage Committee </w:t>
      </w:r>
      <w:r w:rsidR="00C330F0" w:rsidRPr="00096B8E">
        <w:rPr>
          <w:rFonts w:ascii="Times New Roman" w:hAnsi="Times New Roman" w:cs="Times New Roman"/>
        </w:rPr>
        <w:t xml:space="preserve">was rejected because of the considerable amount of reclamation and urban development </w:t>
      </w:r>
      <w:r w:rsidR="00572CE1" w:rsidRPr="00096B8E">
        <w:rPr>
          <w:rFonts w:ascii="Times New Roman" w:hAnsi="Times New Roman" w:cs="Times New Roman"/>
        </w:rPr>
        <w:t>(including high</w:t>
      </w:r>
      <w:r w:rsidR="00EB040B" w:rsidRPr="00096B8E">
        <w:rPr>
          <w:rFonts w:ascii="Times New Roman" w:hAnsi="Times New Roman" w:cs="Times New Roman"/>
        </w:rPr>
        <w:t>- and low-</w:t>
      </w:r>
      <w:r w:rsidR="00572CE1" w:rsidRPr="00096B8E">
        <w:rPr>
          <w:rFonts w:ascii="Times New Roman" w:hAnsi="Times New Roman" w:cs="Times New Roman"/>
        </w:rPr>
        <w:t>rise office, retail, hotel and residenti</w:t>
      </w:r>
      <w:r w:rsidR="00C12A77" w:rsidRPr="00096B8E">
        <w:rPr>
          <w:rFonts w:ascii="Times New Roman" w:hAnsi="Times New Roman" w:cs="Times New Roman"/>
        </w:rPr>
        <w:t>al accommodation</w:t>
      </w:r>
      <w:r w:rsidR="00572CE1" w:rsidRPr="00096B8E">
        <w:rPr>
          <w:rFonts w:ascii="Times New Roman" w:hAnsi="Times New Roman" w:cs="Times New Roman"/>
        </w:rPr>
        <w:t xml:space="preserve">) </w:t>
      </w:r>
      <w:r w:rsidR="00C330F0" w:rsidRPr="00096B8E">
        <w:rPr>
          <w:rFonts w:ascii="Times New Roman" w:hAnsi="Times New Roman" w:cs="Times New Roman"/>
        </w:rPr>
        <w:t>that had taken place on the waterfront on either side of the Mel</w:t>
      </w:r>
      <w:r w:rsidR="00572CE1" w:rsidRPr="00096B8E">
        <w:rPr>
          <w:rFonts w:ascii="Times New Roman" w:hAnsi="Times New Roman" w:cs="Times New Roman"/>
        </w:rPr>
        <w:t>aka R</w:t>
      </w:r>
      <w:r w:rsidR="00C330F0" w:rsidRPr="00096B8E">
        <w:rPr>
          <w:rFonts w:ascii="Times New Roman" w:hAnsi="Times New Roman" w:cs="Times New Roman"/>
        </w:rPr>
        <w:t xml:space="preserve">iver in what was the ancient harbour </w:t>
      </w:r>
      <w:r w:rsidR="00A2190D" w:rsidRPr="00096B8E">
        <w:rPr>
          <w:rFonts w:ascii="Times New Roman" w:hAnsi="Times New Roman" w:cs="Times New Roman"/>
        </w:rPr>
        <w:t xml:space="preserve">area </w:t>
      </w:r>
      <w:r w:rsidR="00C330F0" w:rsidRPr="00096B8E">
        <w:rPr>
          <w:rFonts w:ascii="Times New Roman" w:hAnsi="Times New Roman" w:cs="Times New Roman"/>
        </w:rPr>
        <w:t xml:space="preserve">of the sultanate, along with some inappropriate </w:t>
      </w:r>
      <w:r w:rsidR="00572CE1" w:rsidRPr="00096B8E">
        <w:rPr>
          <w:rFonts w:ascii="Times New Roman" w:hAnsi="Times New Roman" w:cs="Times New Roman"/>
        </w:rPr>
        <w:t>redevelopment</w:t>
      </w:r>
      <w:r w:rsidR="002F7D63" w:rsidRPr="00096B8E">
        <w:rPr>
          <w:rFonts w:ascii="Times New Roman" w:hAnsi="Times New Roman" w:cs="Times New Roman"/>
        </w:rPr>
        <w:t>, restoration and adaptive reuse</w:t>
      </w:r>
      <w:r w:rsidR="00C330F0" w:rsidRPr="00096B8E">
        <w:rPr>
          <w:rFonts w:ascii="Times New Roman" w:hAnsi="Times New Roman" w:cs="Times New Roman"/>
        </w:rPr>
        <w:t xml:space="preserve"> in and around the h</w:t>
      </w:r>
      <w:r w:rsidR="00572CE1" w:rsidRPr="00096B8E">
        <w:rPr>
          <w:rFonts w:ascii="Times New Roman" w:hAnsi="Times New Roman" w:cs="Times New Roman"/>
        </w:rPr>
        <w:t>istoric core (Worden, 2010: 143</w:t>
      </w:r>
      <w:r w:rsidR="000B22CD" w:rsidRPr="00096B8E">
        <w:rPr>
          <w:rFonts w:ascii="Times New Roman" w:hAnsi="Times New Roman" w:cs="Times New Roman"/>
        </w:rPr>
        <w:t>; Cartier, 1993: 361</w:t>
      </w:r>
      <w:r w:rsidR="000318A8" w:rsidRPr="00096B8E">
        <w:rPr>
          <w:rFonts w:ascii="Times New Roman" w:hAnsi="Times New Roman" w:cs="Times New Roman"/>
        </w:rPr>
        <w:t>).</w:t>
      </w:r>
      <w:r w:rsidR="00572CE1" w:rsidRPr="00096B8E">
        <w:rPr>
          <w:rFonts w:ascii="Times New Roman" w:hAnsi="Times New Roman" w:cs="Times New Roman"/>
        </w:rPr>
        <w:t xml:space="preserve"> </w:t>
      </w:r>
      <w:r w:rsidR="008850F9" w:rsidRPr="00096B8E">
        <w:rPr>
          <w:rFonts w:ascii="Times New Roman" w:hAnsi="Times New Roman" w:cs="Times New Roman"/>
        </w:rPr>
        <w:t xml:space="preserve">Originally the coastline came almost to the foot of St Paul’s Hill where the </w:t>
      </w:r>
      <w:r w:rsidR="00203415" w:rsidRPr="00096B8E">
        <w:rPr>
          <w:rFonts w:ascii="Times New Roman" w:hAnsi="Times New Roman" w:cs="Times New Roman"/>
        </w:rPr>
        <w:t xml:space="preserve">major colonial buildings, </w:t>
      </w:r>
      <w:r w:rsidR="00A86D23" w:rsidRPr="00096B8E">
        <w:rPr>
          <w:rFonts w:ascii="Times New Roman" w:hAnsi="Times New Roman" w:cs="Times New Roman"/>
        </w:rPr>
        <w:t xml:space="preserve">which are </w:t>
      </w:r>
      <w:r w:rsidR="00203415" w:rsidRPr="00096B8E">
        <w:rPr>
          <w:rFonts w:ascii="Times New Roman" w:hAnsi="Times New Roman" w:cs="Times New Roman"/>
        </w:rPr>
        <w:t xml:space="preserve">now in the heritage site, looked out </w:t>
      </w:r>
      <w:r w:rsidR="00A86D23" w:rsidRPr="00096B8E">
        <w:rPr>
          <w:rFonts w:ascii="Times New Roman" w:hAnsi="Times New Roman" w:cs="Times New Roman"/>
        </w:rPr>
        <w:t>over the Straits</w:t>
      </w:r>
      <w:r w:rsidR="00EB040B" w:rsidRPr="00096B8E">
        <w:rPr>
          <w:rFonts w:ascii="Times New Roman" w:hAnsi="Times New Roman" w:cs="Times New Roman"/>
        </w:rPr>
        <w:t xml:space="preserve"> and the </w:t>
      </w:r>
      <w:r w:rsidR="00203415" w:rsidRPr="00096B8E">
        <w:rPr>
          <w:rFonts w:ascii="Times New Roman" w:hAnsi="Times New Roman" w:cs="Times New Roman"/>
        </w:rPr>
        <w:t>estuary of the Melaka River. They are now enclosed by high</w:t>
      </w:r>
      <w:r w:rsidR="00EB040B" w:rsidRPr="00096B8E">
        <w:rPr>
          <w:rFonts w:ascii="Times New Roman" w:hAnsi="Times New Roman" w:cs="Times New Roman"/>
        </w:rPr>
        <w:t>-</w:t>
      </w:r>
      <w:r w:rsidR="00203415" w:rsidRPr="00096B8E">
        <w:rPr>
          <w:rFonts w:ascii="Times New Roman" w:hAnsi="Times New Roman" w:cs="Times New Roman"/>
        </w:rPr>
        <w:t>rise buildings and are no longer in immediate contact with what was the traditional port area.</w:t>
      </w:r>
    </w:p>
    <w:p w:rsidR="00C12A77" w:rsidRPr="00096B8E" w:rsidRDefault="000318A8" w:rsidP="00334AB2">
      <w:pPr>
        <w:spacing w:line="360" w:lineRule="auto"/>
        <w:jc w:val="both"/>
        <w:rPr>
          <w:rFonts w:ascii="Times New Roman" w:hAnsi="Times New Roman" w:cs="Times New Roman"/>
        </w:rPr>
      </w:pPr>
      <w:r w:rsidRPr="00096B8E">
        <w:rPr>
          <w:rFonts w:ascii="Times New Roman" w:hAnsi="Times New Roman" w:cs="Times New Roman"/>
        </w:rPr>
        <w:t>In this respect</w:t>
      </w:r>
      <w:r w:rsidR="00D91A3A" w:rsidRPr="00096B8E">
        <w:rPr>
          <w:rFonts w:ascii="Times New Roman" w:hAnsi="Times New Roman" w:cs="Times New Roman"/>
        </w:rPr>
        <w:t>, Carolyn Cartier in her detailed research on Melaka’s heritage and tourism industry in the 1990s</w:t>
      </w:r>
      <w:r w:rsidR="007E63C0" w:rsidRPr="00096B8E">
        <w:rPr>
          <w:rFonts w:ascii="Times New Roman" w:hAnsi="Times New Roman" w:cs="Times New Roman"/>
        </w:rPr>
        <w:t>,</w:t>
      </w:r>
      <w:r w:rsidR="00D91A3A" w:rsidRPr="00096B8E">
        <w:rPr>
          <w:rFonts w:ascii="Times New Roman" w:hAnsi="Times New Roman" w:cs="Times New Roman"/>
        </w:rPr>
        <w:t xml:space="preserve"> argued that</w:t>
      </w:r>
      <w:r w:rsidRPr="00096B8E">
        <w:rPr>
          <w:rFonts w:ascii="Times New Roman" w:hAnsi="Times New Roman" w:cs="Times New Roman"/>
        </w:rPr>
        <w:t xml:space="preserve"> the very raison-d’être of Melaka as a cosmopolita</w:t>
      </w:r>
      <w:r w:rsidR="00C12A77" w:rsidRPr="00096B8E">
        <w:rPr>
          <w:rFonts w:ascii="Times New Roman" w:hAnsi="Times New Roman" w:cs="Times New Roman"/>
        </w:rPr>
        <w:t xml:space="preserve">n port centre had been severely undermined. </w:t>
      </w:r>
      <w:r w:rsidR="00161795" w:rsidRPr="00096B8E">
        <w:rPr>
          <w:rFonts w:ascii="Times New Roman" w:hAnsi="Times New Roman" w:cs="Times New Roman"/>
        </w:rPr>
        <w:t>Reclamation work had</w:t>
      </w:r>
      <w:r w:rsidR="00C12A77" w:rsidRPr="00096B8E">
        <w:rPr>
          <w:rFonts w:ascii="Times New Roman" w:hAnsi="Times New Roman" w:cs="Times New Roman"/>
        </w:rPr>
        <w:t xml:space="preserve"> also adverse</w:t>
      </w:r>
      <w:r w:rsidR="00A2190D" w:rsidRPr="00096B8E">
        <w:rPr>
          <w:rFonts w:ascii="Times New Roman" w:hAnsi="Times New Roman" w:cs="Times New Roman"/>
        </w:rPr>
        <w:t>ly affected the inland fishing and shrimp-fishing</w:t>
      </w:r>
      <w:r w:rsidR="00C12A77" w:rsidRPr="00096B8E">
        <w:rPr>
          <w:rFonts w:ascii="Times New Roman" w:hAnsi="Times New Roman" w:cs="Times New Roman"/>
        </w:rPr>
        <w:t xml:space="preserve"> livelihood of the coastal Portuguese</w:t>
      </w:r>
      <w:r w:rsidR="003955FD" w:rsidRPr="00096B8E">
        <w:rPr>
          <w:rFonts w:ascii="Times New Roman" w:hAnsi="Times New Roman" w:cs="Times New Roman"/>
        </w:rPr>
        <w:t>-Eurasian</w:t>
      </w:r>
      <w:r w:rsidR="00C12A77" w:rsidRPr="00096B8E">
        <w:rPr>
          <w:rFonts w:ascii="Times New Roman" w:hAnsi="Times New Roman" w:cs="Times New Roman"/>
        </w:rPr>
        <w:t xml:space="preserve"> community</w:t>
      </w:r>
      <w:r w:rsidRPr="00096B8E">
        <w:rPr>
          <w:rFonts w:ascii="Times New Roman" w:hAnsi="Times New Roman" w:cs="Times New Roman"/>
        </w:rPr>
        <w:t xml:space="preserve"> </w:t>
      </w:r>
      <w:r w:rsidR="00EB040B" w:rsidRPr="00096B8E">
        <w:rPr>
          <w:rFonts w:ascii="Times New Roman" w:hAnsi="Times New Roman" w:cs="Times New Roman"/>
        </w:rPr>
        <w:t xml:space="preserve">most of which had </w:t>
      </w:r>
      <w:r w:rsidR="003955FD" w:rsidRPr="00096B8E">
        <w:rPr>
          <w:rFonts w:ascii="Times New Roman" w:hAnsi="Times New Roman" w:cs="Times New Roman"/>
        </w:rPr>
        <w:t xml:space="preserve">been </w:t>
      </w:r>
      <w:r w:rsidR="00EB040B" w:rsidRPr="00096B8E">
        <w:rPr>
          <w:rFonts w:ascii="Times New Roman" w:hAnsi="Times New Roman" w:cs="Times New Roman"/>
        </w:rPr>
        <w:t xml:space="preserve">relocated to </w:t>
      </w:r>
      <w:proofErr w:type="spellStart"/>
      <w:r w:rsidR="00E6397D" w:rsidRPr="00096B8E">
        <w:rPr>
          <w:rFonts w:ascii="Times New Roman" w:hAnsi="Times New Roman" w:cs="Times New Roman"/>
        </w:rPr>
        <w:t>Ujong</w:t>
      </w:r>
      <w:proofErr w:type="spellEnd"/>
      <w:r w:rsidR="00E6397D" w:rsidRPr="00096B8E">
        <w:rPr>
          <w:rFonts w:ascii="Times New Roman" w:hAnsi="Times New Roman" w:cs="Times New Roman"/>
        </w:rPr>
        <w:t xml:space="preserve"> </w:t>
      </w:r>
      <w:proofErr w:type="spellStart"/>
      <w:r w:rsidR="00E6397D" w:rsidRPr="00096B8E">
        <w:rPr>
          <w:rFonts w:ascii="Times New Roman" w:hAnsi="Times New Roman" w:cs="Times New Roman"/>
        </w:rPr>
        <w:t>Pasir</w:t>
      </w:r>
      <w:proofErr w:type="spellEnd"/>
      <w:r w:rsidR="003955FD" w:rsidRPr="00096B8E">
        <w:rPr>
          <w:rFonts w:ascii="Times New Roman" w:hAnsi="Times New Roman" w:cs="Times New Roman"/>
        </w:rPr>
        <w:t>, in a colonial planned low-income residential area</w:t>
      </w:r>
      <w:r w:rsidR="00E6397D" w:rsidRPr="00096B8E">
        <w:rPr>
          <w:rFonts w:ascii="Times New Roman" w:hAnsi="Times New Roman" w:cs="Times New Roman"/>
        </w:rPr>
        <w:t xml:space="preserve"> </w:t>
      </w:r>
      <w:r w:rsidR="00EB040B" w:rsidRPr="00096B8E">
        <w:rPr>
          <w:rFonts w:ascii="Times New Roman" w:hAnsi="Times New Roman" w:cs="Times New Roman"/>
        </w:rPr>
        <w:t xml:space="preserve">to the south of the urban core </w:t>
      </w:r>
      <w:r w:rsidR="00E6397D" w:rsidRPr="00096B8E">
        <w:rPr>
          <w:rFonts w:ascii="Times New Roman" w:hAnsi="Times New Roman" w:cs="Times New Roman"/>
        </w:rPr>
        <w:t xml:space="preserve">in the 1930s </w:t>
      </w:r>
      <w:r w:rsidRPr="00096B8E">
        <w:rPr>
          <w:rFonts w:ascii="Times New Roman" w:hAnsi="Times New Roman" w:cs="Times New Roman"/>
        </w:rPr>
        <w:t>(</w:t>
      </w:r>
      <w:r w:rsidR="00572CE1" w:rsidRPr="00096B8E">
        <w:rPr>
          <w:rFonts w:ascii="Times New Roman" w:hAnsi="Times New Roman" w:cs="Times New Roman"/>
        </w:rPr>
        <w:t>Cartier, 1996</w:t>
      </w:r>
      <w:r w:rsidRPr="00096B8E">
        <w:rPr>
          <w:rFonts w:ascii="Times New Roman" w:hAnsi="Times New Roman" w:cs="Times New Roman"/>
        </w:rPr>
        <w:t>: 50-51, 2001: 201</w:t>
      </w:r>
      <w:r w:rsidR="00C12A77" w:rsidRPr="00096B8E">
        <w:rPr>
          <w:rFonts w:ascii="Times New Roman" w:hAnsi="Times New Roman" w:cs="Times New Roman"/>
        </w:rPr>
        <w:t>; 1998a: 168</w:t>
      </w:r>
      <w:r w:rsidR="00A2190D" w:rsidRPr="00096B8E">
        <w:rPr>
          <w:rFonts w:ascii="Times New Roman" w:hAnsi="Times New Roman" w:cs="Times New Roman"/>
        </w:rPr>
        <w:t>-169</w:t>
      </w:r>
      <w:r w:rsidR="00161795" w:rsidRPr="00096B8E">
        <w:rPr>
          <w:rFonts w:ascii="Times New Roman" w:hAnsi="Times New Roman" w:cs="Times New Roman"/>
        </w:rPr>
        <w:t>, 1998a: 168</w:t>
      </w:r>
      <w:r w:rsidR="003955FD" w:rsidRPr="00096B8E">
        <w:rPr>
          <w:rFonts w:ascii="Times New Roman" w:hAnsi="Times New Roman" w:cs="Times New Roman"/>
        </w:rPr>
        <w:t xml:space="preserve">; </w:t>
      </w:r>
      <w:proofErr w:type="spellStart"/>
      <w:r w:rsidR="00F02F20" w:rsidRPr="00096B8E">
        <w:rPr>
          <w:rFonts w:ascii="Times New Roman" w:hAnsi="Times New Roman" w:cs="Times New Roman"/>
        </w:rPr>
        <w:t>Pires</w:t>
      </w:r>
      <w:proofErr w:type="spellEnd"/>
      <w:r w:rsidR="00F02F20" w:rsidRPr="00096B8E">
        <w:rPr>
          <w:rFonts w:ascii="Times New Roman" w:hAnsi="Times New Roman" w:cs="Times New Roman"/>
        </w:rPr>
        <w:t>, 2008</w:t>
      </w:r>
      <w:r w:rsidR="00C330F0" w:rsidRPr="00096B8E">
        <w:rPr>
          <w:rFonts w:ascii="Times New Roman" w:hAnsi="Times New Roman" w:cs="Times New Roman"/>
        </w:rPr>
        <w:t xml:space="preserve">). </w:t>
      </w:r>
      <w:r w:rsidR="00D91A3A" w:rsidRPr="00096B8E">
        <w:rPr>
          <w:rFonts w:ascii="Times New Roman" w:hAnsi="Times New Roman" w:cs="Times New Roman"/>
        </w:rPr>
        <w:t xml:space="preserve">A community which was an important part of the living cultural </w:t>
      </w:r>
      <w:r w:rsidR="00F02F20" w:rsidRPr="00096B8E">
        <w:rPr>
          <w:rFonts w:ascii="Times New Roman" w:hAnsi="Times New Roman" w:cs="Times New Roman"/>
        </w:rPr>
        <w:t>heritage of Melaka had</w:t>
      </w:r>
      <w:r w:rsidR="00D91A3A" w:rsidRPr="00096B8E">
        <w:rPr>
          <w:rFonts w:ascii="Times New Roman" w:hAnsi="Times New Roman" w:cs="Times New Roman"/>
        </w:rPr>
        <w:t xml:space="preserve"> been uprooted and their ability to represent the historical development of the port undermined. </w:t>
      </w:r>
      <w:r w:rsidR="00C12A77" w:rsidRPr="00096B8E">
        <w:rPr>
          <w:rFonts w:ascii="Times New Roman" w:hAnsi="Times New Roman" w:cs="Times New Roman"/>
        </w:rPr>
        <w:t xml:space="preserve">The Portuguese </w:t>
      </w:r>
      <w:r w:rsidR="00D91A3A" w:rsidRPr="00096B8E">
        <w:rPr>
          <w:rFonts w:ascii="Times New Roman" w:hAnsi="Times New Roman" w:cs="Times New Roman"/>
        </w:rPr>
        <w:t xml:space="preserve">who now reside in Melaka </w:t>
      </w:r>
      <w:r w:rsidR="00C12A77" w:rsidRPr="00096B8E">
        <w:rPr>
          <w:rFonts w:ascii="Times New Roman" w:hAnsi="Times New Roman" w:cs="Times New Roman"/>
        </w:rPr>
        <w:t>are in effect the result of intermarriage between various European, Eurasian and local populations; they</w:t>
      </w:r>
      <w:r w:rsidR="00D91A3A" w:rsidRPr="00096B8E">
        <w:rPr>
          <w:rFonts w:ascii="Times New Roman" w:hAnsi="Times New Roman" w:cs="Times New Roman"/>
        </w:rPr>
        <w:t xml:space="preserve"> are a long-established population, significantly hybridized, and</w:t>
      </w:r>
      <w:r w:rsidR="00C12A77" w:rsidRPr="00096B8E">
        <w:rPr>
          <w:rFonts w:ascii="Times New Roman" w:hAnsi="Times New Roman" w:cs="Times New Roman"/>
        </w:rPr>
        <w:t xml:space="preserve"> tracing their ancestry from the early arrival of the Portuguese at Melaka in the </w:t>
      </w:r>
      <w:r w:rsidR="00A2190D" w:rsidRPr="00096B8E">
        <w:rPr>
          <w:rFonts w:ascii="Times New Roman" w:hAnsi="Times New Roman" w:cs="Times New Roman"/>
        </w:rPr>
        <w:t xml:space="preserve">early </w:t>
      </w:r>
      <w:r w:rsidR="00D91A3A" w:rsidRPr="00096B8E">
        <w:rPr>
          <w:rFonts w:ascii="Times New Roman" w:hAnsi="Times New Roman" w:cs="Times New Roman"/>
        </w:rPr>
        <w:t>sixteenth century. T</w:t>
      </w:r>
      <w:r w:rsidR="00C12A77" w:rsidRPr="00096B8E">
        <w:rPr>
          <w:rFonts w:ascii="Times New Roman" w:hAnsi="Times New Roman" w:cs="Times New Roman"/>
        </w:rPr>
        <w:t xml:space="preserve">hey </w:t>
      </w:r>
      <w:r w:rsidR="00D91A3A" w:rsidRPr="00096B8E">
        <w:rPr>
          <w:rFonts w:ascii="Times New Roman" w:hAnsi="Times New Roman" w:cs="Times New Roman"/>
        </w:rPr>
        <w:t xml:space="preserve">also </w:t>
      </w:r>
      <w:r w:rsidR="00C12A77" w:rsidRPr="00096B8E">
        <w:rPr>
          <w:rFonts w:ascii="Times New Roman" w:hAnsi="Times New Roman" w:cs="Times New Roman"/>
        </w:rPr>
        <w:t xml:space="preserve">provide another </w:t>
      </w:r>
      <w:r w:rsidR="00D91A3A" w:rsidRPr="00096B8E">
        <w:rPr>
          <w:rFonts w:ascii="Times New Roman" w:hAnsi="Times New Roman" w:cs="Times New Roman"/>
        </w:rPr>
        <w:t>important element, as do the Baba Chinese, in</w:t>
      </w:r>
      <w:r w:rsidR="005E7C06" w:rsidRPr="00096B8E">
        <w:rPr>
          <w:rFonts w:ascii="Times New Roman" w:hAnsi="Times New Roman" w:cs="Times New Roman"/>
        </w:rPr>
        <w:t xml:space="preserve"> the </w:t>
      </w:r>
      <w:r w:rsidR="00A2190D" w:rsidRPr="00096B8E">
        <w:rPr>
          <w:rFonts w:ascii="Times New Roman" w:hAnsi="Times New Roman" w:cs="Times New Roman"/>
        </w:rPr>
        <w:t xml:space="preserve">cosmopolitan </w:t>
      </w:r>
      <w:r w:rsidR="005E7C06" w:rsidRPr="00096B8E">
        <w:rPr>
          <w:rFonts w:ascii="Times New Roman" w:hAnsi="Times New Roman" w:cs="Times New Roman"/>
        </w:rPr>
        <w:t>histo</w:t>
      </w:r>
      <w:r w:rsidR="00D91A3A" w:rsidRPr="00096B8E">
        <w:rPr>
          <w:rFonts w:ascii="Times New Roman" w:hAnsi="Times New Roman" w:cs="Times New Roman"/>
        </w:rPr>
        <w:t xml:space="preserve">ry </w:t>
      </w:r>
      <w:r w:rsidR="005E7C06" w:rsidRPr="00096B8E">
        <w:rPr>
          <w:rFonts w:ascii="Times New Roman" w:hAnsi="Times New Roman" w:cs="Times New Roman"/>
        </w:rPr>
        <w:t>of Melaka.</w:t>
      </w:r>
      <w:r w:rsidR="00F02F20" w:rsidRPr="00096B8E">
        <w:rPr>
          <w:rFonts w:ascii="Times New Roman" w:hAnsi="Times New Roman" w:cs="Times New Roman"/>
        </w:rPr>
        <w:t xml:space="preserve"> Yet in some respects their identity has also been subject to a government project to construct the Portuguese community and its focus around a government-sponsored Portuguese Square (Medan </w:t>
      </w:r>
      <w:proofErr w:type="spellStart"/>
      <w:r w:rsidR="00F02F20" w:rsidRPr="00096B8E">
        <w:rPr>
          <w:rFonts w:ascii="Times New Roman" w:hAnsi="Times New Roman" w:cs="Times New Roman"/>
        </w:rPr>
        <w:lastRenderedPageBreak/>
        <w:t>Portugis</w:t>
      </w:r>
      <w:proofErr w:type="spellEnd"/>
      <w:r w:rsidR="00F02F20" w:rsidRPr="00096B8E">
        <w:rPr>
          <w:rFonts w:ascii="Times New Roman" w:hAnsi="Times New Roman" w:cs="Times New Roman"/>
        </w:rPr>
        <w:t>) and a heritage village in order to boost cultural and heritage tourism (</w:t>
      </w:r>
      <w:proofErr w:type="spellStart"/>
      <w:r w:rsidR="00F02F20" w:rsidRPr="00096B8E">
        <w:rPr>
          <w:rFonts w:ascii="Times New Roman" w:hAnsi="Times New Roman" w:cs="Times New Roman"/>
        </w:rPr>
        <w:t>Pires</w:t>
      </w:r>
      <w:proofErr w:type="spellEnd"/>
      <w:r w:rsidR="00F02F20" w:rsidRPr="00096B8E">
        <w:rPr>
          <w:rFonts w:ascii="Times New Roman" w:hAnsi="Times New Roman" w:cs="Times New Roman"/>
        </w:rPr>
        <w:t xml:space="preserve">, 2008; </w:t>
      </w:r>
      <w:r w:rsidR="00F93D18" w:rsidRPr="00096B8E">
        <w:rPr>
          <w:rFonts w:ascii="Times New Roman" w:hAnsi="Times New Roman" w:cs="Times New Roman"/>
        </w:rPr>
        <w:t xml:space="preserve">O’Neill, 2008; </w:t>
      </w:r>
      <w:proofErr w:type="spellStart"/>
      <w:r w:rsidR="00F02F20" w:rsidRPr="00096B8E">
        <w:rPr>
          <w:rFonts w:ascii="Times New Roman" w:hAnsi="Times New Roman" w:cs="Times New Roman"/>
        </w:rPr>
        <w:t>Sarkissian</w:t>
      </w:r>
      <w:proofErr w:type="spellEnd"/>
      <w:r w:rsidR="00F02F20" w:rsidRPr="00096B8E">
        <w:rPr>
          <w:rFonts w:ascii="Times New Roman" w:hAnsi="Times New Roman" w:cs="Times New Roman"/>
        </w:rPr>
        <w:t>, 2000).</w:t>
      </w:r>
      <w:r w:rsidR="00F93D18" w:rsidRPr="00096B8E">
        <w:rPr>
          <w:rFonts w:ascii="Times New Roman" w:hAnsi="Times New Roman" w:cs="Times New Roman"/>
        </w:rPr>
        <w:t xml:space="preserve"> The Portuguese are also reconstructing their own identity and making claims to their status as an indigenous population (</w:t>
      </w:r>
      <w:proofErr w:type="spellStart"/>
      <w:r w:rsidR="00F93D18" w:rsidRPr="00096B8E">
        <w:rPr>
          <w:rFonts w:ascii="Times New Roman" w:hAnsi="Times New Roman" w:cs="Times New Roman"/>
        </w:rPr>
        <w:t>Fernandis</w:t>
      </w:r>
      <w:proofErr w:type="spellEnd"/>
      <w:r w:rsidR="00F93D18" w:rsidRPr="00096B8E">
        <w:rPr>
          <w:rFonts w:ascii="Times New Roman" w:hAnsi="Times New Roman" w:cs="Times New Roman"/>
        </w:rPr>
        <w:t>, 2004).</w:t>
      </w:r>
    </w:p>
    <w:p w:rsidR="00F27F27" w:rsidRPr="00096B8E" w:rsidRDefault="000318A8" w:rsidP="00334AB2">
      <w:pPr>
        <w:spacing w:line="360" w:lineRule="auto"/>
        <w:jc w:val="both"/>
        <w:rPr>
          <w:rFonts w:ascii="Times New Roman" w:hAnsi="Times New Roman" w:cs="Times New Roman"/>
        </w:rPr>
      </w:pPr>
      <w:r w:rsidRPr="00096B8E">
        <w:rPr>
          <w:rFonts w:ascii="Times New Roman" w:hAnsi="Times New Roman" w:cs="Times New Roman"/>
        </w:rPr>
        <w:t xml:space="preserve">These transformations of the </w:t>
      </w:r>
      <w:r w:rsidR="00A86D23" w:rsidRPr="00096B8E">
        <w:rPr>
          <w:rFonts w:ascii="Times New Roman" w:hAnsi="Times New Roman" w:cs="Times New Roman"/>
        </w:rPr>
        <w:t xml:space="preserve">physical and living </w:t>
      </w:r>
      <w:r w:rsidRPr="00096B8E">
        <w:rPr>
          <w:rFonts w:ascii="Times New Roman" w:hAnsi="Times New Roman" w:cs="Times New Roman"/>
        </w:rPr>
        <w:t xml:space="preserve">urban landscape were part of the Malaysian government’s emphasis on large-scale tourism- and leisure-related projects, and, in spite of the more recent official shift to a higher level of heritage consciousness, have continued to be supported by both state and federal governments. </w:t>
      </w:r>
      <w:r w:rsidR="00C330F0" w:rsidRPr="00096B8E">
        <w:rPr>
          <w:rFonts w:ascii="Times New Roman" w:hAnsi="Times New Roman" w:cs="Times New Roman"/>
        </w:rPr>
        <w:t>A second application</w:t>
      </w:r>
      <w:r w:rsidR="0071740A" w:rsidRPr="00096B8E">
        <w:rPr>
          <w:rFonts w:ascii="Times New Roman" w:hAnsi="Times New Roman" w:cs="Times New Roman"/>
        </w:rPr>
        <w:t xml:space="preserve"> to UNESCO</w:t>
      </w:r>
      <w:r w:rsidR="00C330F0" w:rsidRPr="00096B8E">
        <w:rPr>
          <w:rFonts w:ascii="Times New Roman" w:hAnsi="Times New Roman" w:cs="Times New Roman"/>
        </w:rPr>
        <w:t xml:space="preserve"> in the </w:t>
      </w:r>
      <w:r w:rsidRPr="00096B8E">
        <w:rPr>
          <w:rFonts w:ascii="Times New Roman" w:hAnsi="Times New Roman" w:cs="Times New Roman"/>
        </w:rPr>
        <w:t xml:space="preserve">late </w:t>
      </w:r>
      <w:r w:rsidR="00C330F0" w:rsidRPr="00096B8E">
        <w:rPr>
          <w:rFonts w:ascii="Times New Roman" w:hAnsi="Times New Roman" w:cs="Times New Roman"/>
        </w:rPr>
        <w:t>1990s similarly failed but this time because of the lack of recognition in the submitted documentation of the contribution of the resident communities to the urban land</w:t>
      </w:r>
      <w:r w:rsidR="00161795" w:rsidRPr="00096B8E">
        <w:rPr>
          <w:rFonts w:ascii="Times New Roman" w:hAnsi="Times New Roman" w:cs="Times New Roman"/>
        </w:rPr>
        <w:t>scape, particularly the Straits Chinese community in Melaka, their</w:t>
      </w:r>
      <w:r w:rsidR="00C330F0" w:rsidRPr="00096B8E">
        <w:rPr>
          <w:rFonts w:ascii="Times New Roman" w:hAnsi="Times New Roman" w:cs="Times New Roman"/>
        </w:rPr>
        <w:t xml:space="preserve"> historical development and the </w:t>
      </w:r>
      <w:r w:rsidR="00161795" w:rsidRPr="00096B8E">
        <w:rPr>
          <w:rFonts w:ascii="Times New Roman" w:hAnsi="Times New Roman" w:cs="Times New Roman"/>
        </w:rPr>
        <w:t>multi</w:t>
      </w:r>
      <w:r w:rsidR="00C330F0" w:rsidRPr="00096B8E">
        <w:rPr>
          <w:rFonts w:ascii="Times New Roman" w:hAnsi="Times New Roman" w:cs="Times New Roman"/>
        </w:rPr>
        <w:t>cultura</w:t>
      </w:r>
      <w:r w:rsidR="00161795" w:rsidRPr="00096B8E">
        <w:rPr>
          <w:rFonts w:ascii="Times New Roman" w:hAnsi="Times New Roman" w:cs="Times New Roman"/>
        </w:rPr>
        <w:t xml:space="preserve">l environment of the urban core </w:t>
      </w:r>
      <w:r w:rsidR="00C330F0" w:rsidRPr="00096B8E">
        <w:rPr>
          <w:rFonts w:ascii="Times New Roman" w:hAnsi="Times New Roman" w:cs="Times New Roman"/>
        </w:rPr>
        <w:t>(ibid).  This was of course a consequence of the importance assigned to Melaka in Malay-Muslim history and its role in building a Malay-dom</w:t>
      </w:r>
      <w:r w:rsidR="00161795" w:rsidRPr="00096B8E">
        <w:rPr>
          <w:rFonts w:ascii="Times New Roman" w:hAnsi="Times New Roman" w:cs="Times New Roman"/>
        </w:rPr>
        <w:t>inated post-colonial nation-state</w:t>
      </w:r>
      <w:r w:rsidR="00ED7911" w:rsidRPr="00096B8E">
        <w:rPr>
          <w:rFonts w:ascii="Times New Roman" w:hAnsi="Times New Roman" w:cs="Times New Roman"/>
        </w:rPr>
        <w:t>. The problem of the direction in which urban development had taken in Melaka and the emphasis on poorly conceived tourism projects also resurfaced</w:t>
      </w:r>
      <w:r w:rsidR="00C330F0" w:rsidRPr="00096B8E">
        <w:rPr>
          <w:rFonts w:ascii="Times New Roman" w:hAnsi="Times New Roman" w:cs="Times New Roman"/>
        </w:rPr>
        <w:t xml:space="preserve"> (Worden, 2003</w:t>
      </w:r>
      <w:r w:rsidR="00ED7911" w:rsidRPr="00096B8E">
        <w:rPr>
          <w:rFonts w:ascii="Times New Roman" w:hAnsi="Times New Roman" w:cs="Times New Roman"/>
        </w:rPr>
        <w:t>, 2010:143</w:t>
      </w:r>
      <w:r w:rsidR="00C330F0" w:rsidRPr="00096B8E">
        <w:rPr>
          <w:rFonts w:ascii="Times New Roman" w:hAnsi="Times New Roman" w:cs="Times New Roman"/>
        </w:rPr>
        <w:t xml:space="preserve">). </w:t>
      </w:r>
    </w:p>
    <w:p w:rsidR="006541CF" w:rsidRPr="00096B8E" w:rsidRDefault="00F27F27" w:rsidP="00334AB2">
      <w:pPr>
        <w:spacing w:line="360" w:lineRule="auto"/>
        <w:jc w:val="both"/>
        <w:rPr>
          <w:rFonts w:ascii="Times New Roman" w:hAnsi="Times New Roman" w:cs="Times New Roman"/>
        </w:rPr>
      </w:pPr>
      <w:r w:rsidRPr="00096B8E">
        <w:rPr>
          <w:rFonts w:ascii="Times New Roman" w:hAnsi="Times New Roman" w:cs="Times New Roman"/>
        </w:rPr>
        <w:t>Another major problem for the state government was to find ways of injecting some life into the historic areas of Melaka</w:t>
      </w:r>
      <w:r w:rsidR="00EC4ECB" w:rsidRPr="00096B8E">
        <w:rPr>
          <w:rFonts w:ascii="Times New Roman" w:hAnsi="Times New Roman" w:cs="Times New Roman"/>
        </w:rPr>
        <w:t xml:space="preserve"> and into the cultural and economic life of Chinatown</w:t>
      </w:r>
      <w:r w:rsidRPr="00096B8E">
        <w:rPr>
          <w:rFonts w:ascii="Times New Roman" w:hAnsi="Times New Roman" w:cs="Times New Roman"/>
        </w:rPr>
        <w:t xml:space="preserve">. As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Wheatley observed in the early 1980s ‘the old centre of Melaka has been left behind in the development race....At ten o’clock on a Saturday night, when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Bunga</w:t>
      </w:r>
      <w:proofErr w:type="spellEnd"/>
      <w:r w:rsidRPr="00096B8E">
        <w:rPr>
          <w:rFonts w:ascii="Times New Roman" w:hAnsi="Times New Roman" w:cs="Times New Roman"/>
        </w:rPr>
        <w:t xml:space="preserve"> Raya and </w:t>
      </w:r>
      <w:proofErr w:type="spellStart"/>
      <w:r w:rsidRPr="00096B8E">
        <w:rPr>
          <w:rFonts w:ascii="Times New Roman" w:hAnsi="Times New Roman" w:cs="Times New Roman"/>
        </w:rPr>
        <w:t>Jalan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Bend</w:t>
      </w:r>
      <w:r w:rsidR="00EC4ECB" w:rsidRPr="00096B8E">
        <w:rPr>
          <w:rFonts w:ascii="Times New Roman" w:hAnsi="Times New Roman" w:cs="Times New Roman"/>
        </w:rPr>
        <w:t>ahara</w:t>
      </w:r>
      <w:proofErr w:type="spellEnd"/>
      <w:r w:rsidR="00EC4ECB" w:rsidRPr="00096B8E">
        <w:rPr>
          <w:rFonts w:ascii="Times New Roman" w:hAnsi="Times New Roman" w:cs="Times New Roman"/>
        </w:rPr>
        <w:t xml:space="preserve"> are still thronged with weekend crowds and their motor traffic reduced to a crawl, the old [Dutch] square is deserted....(1983c: 571). </w:t>
      </w:r>
      <w:r w:rsidR="00F65F95" w:rsidRPr="00096B8E">
        <w:rPr>
          <w:rFonts w:ascii="Times New Roman" w:hAnsi="Times New Roman" w:cs="Times New Roman"/>
        </w:rPr>
        <w:t xml:space="preserve"> </w:t>
      </w:r>
      <w:r w:rsidR="00EC4ECB" w:rsidRPr="00096B8E">
        <w:rPr>
          <w:rFonts w:ascii="Times New Roman" w:hAnsi="Times New Roman" w:cs="Times New Roman"/>
        </w:rPr>
        <w:t xml:space="preserve">One way to accomplish this was to raise the national and international profile of Melaka’s heritage and to promote tourism and those activities which service it. In this regard the securing of UNESCO World Heritage Site status was crucial. </w:t>
      </w:r>
    </w:p>
    <w:p w:rsidR="009125AA" w:rsidRPr="00096B8E" w:rsidRDefault="009125AA" w:rsidP="00334AB2">
      <w:pPr>
        <w:spacing w:line="360" w:lineRule="auto"/>
        <w:jc w:val="both"/>
        <w:rPr>
          <w:rFonts w:ascii="Times New Roman" w:hAnsi="Times New Roman" w:cs="Times New Roman"/>
        </w:rPr>
      </w:pPr>
      <w:r w:rsidRPr="00096B8E">
        <w:rPr>
          <w:rFonts w:ascii="Times New Roman" w:hAnsi="Times New Roman" w:cs="Times New Roman"/>
        </w:rPr>
        <w:t xml:space="preserve">The momentum for the joint Melaka-Penang submission was maintained when, together with UNESCO, </w:t>
      </w:r>
      <w:r w:rsidR="00D1015D" w:rsidRPr="00096B8E">
        <w:rPr>
          <w:rFonts w:ascii="Times New Roman" w:hAnsi="Times New Roman" w:cs="Times New Roman"/>
        </w:rPr>
        <w:t xml:space="preserve">the two state governments organized </w:t>
      </w:r>
      <w:r w:rsidRPr="00096B8E">
        <w:rPr>
          <w:rFonts w:ascii="Times New Roman" w:hAnsi="Times New Roman" w:cs="Times New Roman"/>
        </w:rPr>
        <w:t>a conference and workshop</w:t>
      </w:r>
      <w:r w:rsidR="00D1015D" w:rsidRPr="00096B8E">
        <w:rPr>
          <w:rFonts w:ascii="Times New Roman" w:hAnsi="Times New Roman" w:cs="Times New Roman"/>
        </w:rPr>
        <w:t xml:space="preserve"> in </w:t>
      </w:r>
      <w:r w:rsidR="006958A6" w:rsidRPr="00096B8E">
        <w:rPr>
          <w:rFonts w:ascii="Times New Roman" w:hAnsi="Times New Roman" w:cs="Times New Roman"/>
        </w:rPr>
        <w:t>both George Town and Melaka</w:t>
      </w:r>
      <w:r w:rsidR="00D1015D" w:rsidRPr="00096B8E">
        <w:rPr>
          <w:rFonts w:ascii="Times New Roman" w:hAnsi="Times New Roman" w:cs="Times New Roman"/>
        </w:rPr>
        <w:t xml:space="preserve"> </w:t>
      </w:r>
      <w:r w:rsidRPr="00096B8E">
        <w:rPr>
          <w:rFonts w:ascii="Times New Roman" w:hAnsi="Times New Roman" w:cs="Times New Roman"/>
        </w:rPr>
        <w:t xml:space="preserve">as part of the round of UNESCO annual meetings. </w:t>
      </w:r>
      <w:r w:rsidR="00D1015D" w:rsidRPr="00096B8E">
        <w:rPr>
          <w:rFonts w:ascii="Times New Roman" w:hAnsi="Times New Roman" w:cs="Times New Roman"/>
        </w:rPr>
        <w:t>Based on the theme</w:t>
      </w:r>
      <w:r w:rsidRPr="00096B8E">
        <w:rPr>
          <w:rFonts w:ascii="Times New Roman" w:hAnsi="Times New Roman" w:cs="Times New Roman"/>
        </w:rPr>
        <w:t xml:space="preserve"> </w:t>
      </w:r>
      <w:r w:rsidR="00D1015D" w:rsidRPr="00096B8E">
        <w:rPr>
          <w:rFonts w:ascii="Times New Roman" w:hAnsi="Times New Roman" w:cs="Times New Roman"/>
        </w:rPr>
        <w:t>of ‘Adaptive Reuse of Historic Properties’ the meeting examined issues of heritage preservation and conservation in the context of processes of urban transformation and sustainable urban development in the interest of not only supporting the material infrastructure but also the living cultural environment of urban quarters.</w:t>
      </w:r>
      <w:r w:rsidR="00CE30EE" w:rsidRPr="00096B8E">
        <w:rPr>
          <w:rFonts w:ascii="Times New Roman" w:hAnsi="Times New Roman" w:cs="Times New Roman"/>
        </w:rPr>
        <w:t xml:space="preserve"> As Cartier also notes Malaysia introduced conservation legislation in the 1980s but ‘Historic conservation is a new practice in Malaysia, and has taken some unpredictable forms’ (1998a: 158).</w:t>
      </w:r>
    </w:p>
    <w:p w:rsidR="004F2248" w:rsidRPr="00096B8E" w:rsidRDefault="00D1015D" w:rsidP="00334AB2">
      <w:pPr>
        <w:spacing w:line="360" w:lineRule="auto"/>
        <w:jc w:val="both"/>
        <w:rPr>
          <w:rFonts w:ascii="Times New Roman" w:hAnsi="Times New Roman" w:cs="Times New Roman"/>
        </w:rPr>
      </w:pPr>
      <w:r w:rsidRPr="00096B8E">
        <w:rPr>
          <w:rFonts w:ascii="Times New Roman" w:hAnsi="Times New Roman" w:cs="Times New Roman"/>
        </w:rPr>
        <w:t>An enormous amount of research and data collection undertaken by official bodies, NGOs and expert consultants went into the preparation of the dossier for submission to UNESCO</w:t>
      </w:r>
      <w:r w:rsidR="00D91A3A" w:rsidRPr="00096B8E">
        <w:rPr>
          <w:rFonts w:ascii="Times New Roman" w:hAnsi="Times New Roman" w:cs="Times New Roman"/>
        </w:rPr>
        <w:t>’s World Heritage Centre</w:t>
      </w:r>
      <w:r w:rsidRPr="00096B8E">
        <w:rPr>
          <w:rFonts w:ascii="Times New Roman" w:hAnsi="Times New Roman" w:cs="Times New Roman"/>
        </w:rPr>
        <w:t xml:space="preserve"> and ICOMOS</w:t>
      </w:r>
      <w:r w:rsidR="006958A6" w:rsidRPr="00096B8E">
        <w:rPr>
          <w:rFonts w:ascii="Times New Roman" w:hAnsi="Times New Roman" w:cs="Times New Roman"/>
        </w:rPr>
        <w:t>; the work was undertaken mainly in 2001 and the dossier submitted in early 2003 (Jenkins, 2008: 145)</w:t>
      </w:r>
      <w:r w:rsidRPr="00096B8E">
        <w:rPr>
          <w:rFonts w:ascii="Times New Roman" w:hAnsi="Times New Roman" w:cs="Times New Roman"/>
        </w:rPr>
        <w:t xml:space="preserve">. </w:t>
      </w:r>
      <w:r w:rsidR="003D30CD" w:rsidRPr="00096B8E">
        <w:rPr>
          <w:rFonts w:ascii="Times New Roman" w:hAnsi="Times New Roman" w:cs="Times New Roman"/>
        </w:rPr>
        <w:t>Melaka</w:t>
      </w:r>
      <w:r w:rsidR="00EA6FCC" w:rsidRPr="00096B8E">
        <w:rPr>
          <w:rFonts w:ascii="Times New Roman" w:hAnsi="Times New Roman" w:cs="Times New Roman"/>
        </w:rPr>
        <w:t xml:space="preserve"> and George Town were included i</w:t>
      </w:r>
      <w:r w:rsidR="003D30CD" w:rsidRPr="00096B8E">
        <w:rPr>
          <w:rFonts w:ascii="Times New Roman" w:hAnsi="Times New Roman" w:cs="Times New Roman"/>
        </w:rPr>
        <w:t>n the UNESCO Tentative List on 26 February 2001</w:t>
      </w:r>
      <w:r w:rsidR="00EA6FCC" w:rsidRPr="00096B8E">
        <w:rPr>
          <w:rFonts w:ascii="Times New Roman" w:hAnsi="Times New Roman" w:cs="Times New Roman"/>
        </w:rPr>
        <w:t>,</w:t>
      </w:r>
      <w:r w:rsidR="009E6305" w:rsidRPr="00096B8E">
        <w:rPr>
          <w:rFonts w:ascii="Times New Roman" w:hAnsi="Times New Roman" w:cs="Times New Roman"/>
        </w:rPr>
        <w:t xml:space="preserve"> </w:t>
      </w:r>
      <w:r w:rsidRPr="00096B8E">
        <w:rPr>
          <w:rFonts w:ascii="Times New Roman" w:hAnsi="Times New Roman" w:cs="Times New Roman"/>
        </w:rPr>
        <w:t xml:space="preserve">pending site visits and a full </w:t>
      </w:r>
      <w:r w:rsidR="00EA6FCC" w:rsidRPr="00096B8E">
        <w:rPr>
          <w:rFonts w:ascii="Times New Roman" w:hAnsi="Times New Roman" w:cs="Times New Roman"/>
        </w:rPr>
        <w:t>assessment</w:t>
      </w:r>
      <w:r w:rsidRPr="00096B8E">
        <w:rPr>
          <w:rFonts w:ascii="Times New Roman" w:hAnsi="Times New Roman" w:cs="Times New Roman"/>
        </w:rPr>
        <w:t xml:space="preserve"> of the submission by ICOMOS </w:t>
      </w:r>
      <w:r w:rsidR="009E6305" w:rsidRPr="00096B8E">
        <w:rPr>
          <w:rFonts w:ascii="Times New Roman" w:hAnsi="Times New Roman" w:cs="Times New Roman"/>
        </w:rPr>
        <w:t xml:space="preserve">(see </w:t>
      </w:r>
      <w:r w:rsidR="00246FA1" w:rsidRPr="00096B8E">
        <w:rPr>
          <w:rFonts w:ascii="Times New Roman" w:hAnsi="Times New Roman" w:cs="Times New Roman"/>
        </w:rPr>
        <w:lastRenderedPageBreak/>
        <w:t xml:space="preserve">UNESCO, World Heritage Centre, </w:t>
      </w:r>
      <w:r w:rsidR="009E6305" w:rsidRPr="00096B8E">
        <w:rPr>
          <w:rFonts w:ascii="Times New Roman" w:hAnsi="Times New Roman" w:cs="Times New Roman"/>
        </w:rPr>
        <w:t>Melaka and George Town [Malaysia], No 1223</w:t>
      </w:r>
      <w:r w:rsidR="00246FA1" w:rsidRPr="00096B8E">
        <w:rPr>
          <w:rFonts w:ascii="Times New Roman" w:hAnsi="Times New Roman" w:cs="Times New Roman"/>
        </w:rPr>
        <w:t>, 2008a</w:t>
      </w:r>
      <w:r w:rsidR="009E6305" w:rsidRPr="00096B8E">
        <w:rPr>
          <w:rFonts w:ascii="Times New Roman" w:hAnsi="Times New Roman" w:cs="Times New Roman"/>
        </w:rPr>
        <w:t>)</w:t>
      </w:r>
      <w:r w:rsidR="003D30CD" w:rsidRPr="00096B8E">
        <w:rPr>
          <w:rFonts w:ascii="Times New Roman" w:hAnsi="Times New Roman" w:cs="Times New Roman"/>
        </w:rPr>
        <w:t xml:space="preserve">. </w:t>
      </w:r>
      <w:r w:rsidR="004F2248" w:rsidRPr="00096B8E">
        <w:rPr>
          <w:rFonts w:ascii="Times New Roman" w:hAnsi="Times New Roman" w:cs="Times New Roman"/>
        </w:rPr>
        <w:t>In 2002 the Japanese Inter</w:t>
      </w:r>
      <w:r w:rsidR="000D2E24" w:rsidRPr="00096B8E">
        <w:rPr>
          <w:rFonts w:ascii="Times New Roman" w:hAnsi="Times New Roman" w:cs="Times New Roman"/>
        </w:rPr>
        <w:t>na</w:t>
      </w:r>
      <w:r w:rsidR="004F2248" w:rsidRPr="00096B8E">
        <w:rPr>
          <w:rFonts w:ascii="Times New Roman" w:hAnsi="Times New Roman" w:cs="Times New Roman"/>
        </w:rPr>
        <w:t>tional Cooperation Agenc</w:t>
      </w:r>
      <w:r w:rsidR="000D2E24" w:rsidRPr="00096B8E">
        <w:rPr>
          <w:rFonts w:ascii="Times New Roman" w:hAnsi="Times New Roman" w:cs="Times New Roman"/>
        </w:rPr>
        <w:t xml:space="preserve">y was commissioned to undertake an evaluation of the policies necessary to improve and conserve the urban environment (JICA, 2002). It relied heavily on secondary literature, particularly the State of Melaka’s Structure Plan (2002), the Melaka Heritage Plan for the prominent streets in Chinatown (1994), the development plan for the conservation zone (1994), the Melaka River rehabilitation scheme (2002), and the </w:t>
      </w:r>
      <w:r w:rsidR="000D2E24" w:rsidRPr="00096B8E">
        <w:rPr>
          <w:rFonts w:ascii="Times New Roman" w:hAnsi="Times New Roman" w:cs="Times New Roman"/>
          <w:i/>
        </w:rPr>
        <w:t>Action Plan for Conservation in the Historic City of Melaka</w:t>
      </w:r>
      <w:r w:rsidR="000D2E24" w:rsidRPr="00096B8E">
        <w:rPr>
          <w:rFonts w:ascii="Times New Roman" w:hAnsi="Times New Roman" w:cs="Times New Roman"/>
        </w:rPr>
        <w:t xml:space="preserve"> (2002) underta</w:t>
      </w:r>
      <w:r w:rsidR="00C02850" w:rsidRPr="00096B8E">
        <w:rPr>
          <w:rFonts w:ascii="Times New Roman" w:hAnsi="Times New Roman" w:cs="Times New Roman"/>
        </w:rPr>
        <w:t xml:space="preserve">ken by </w:t>
      </w:r>
      <w:proofErr w:type="spellStart"/>
      <w:r w:rsidR="00C02850" w:rsidRPr="00096B8E">
        <w:rPr>
          <w:rFonts w:ascii="Times New Roman" w:hAnsi="Times New Roman" w:cs="Times New Roman"/>
        </w:rPr>
        <w:t>Universiti</w:t>
      </w:r>
      <w:proofErr w:type="spellEnd"/>
      <w:r w:rsidR="00C02850" w:rsidRPr="00096B8E">
        <w:rPr>
          <w:rFonts w:ascii="Times New Roman" w:hAnsi="Times New Roman" w:cs="Times New Roman"/>
        </w:rPr>
        <w:t xml:space="preserve"> </w:t>
      </w:r>
      <w:proofErr w:type="spellStart"/>
      <w:r w:rsidR="00C02850" w:rsidRPr="00096B8E">
        <w:rPr>
          <w:rFonts w:ascii="Times New Roman" w:hAnsi="Times New Roman" w:cs="Times New Roman"/>
        </w:rPr>
        <w:t>Teknologi</w:t>
      </w:r>
      <w:proofErr w:type="spellEnd"/>
      <w:r w:rsidR="00C02850" w:rsidRPr="00096B8E">
        <w:rPr>
          <w:rFonts w:ascii="Times New Roman" w:hAnsi="Times New Roman" w:cs="Times New Roman"/>
        </w:rPr>
        <w:t xml:space="preserve"> Malaysia</w:t>
      </w:r>
      <w:r w:rsidR="00087868" w:rsidRPr="00096B8E">
        <w:rPr>
          <w:rFonts w:ascii="Times New Roman" w:hAnsi="Times New Roman" w:cs="Times New Roman"/>
        </w:rPr>
        <w:t xml:space="preserve"> (UTM)</w:t>
      </w:r>
      <w:r w:rsidR="000D2E24" w:rsidRPr="00096B8E">
        <w:rPr>
          <w:rFonts w:ascii="Times New Roman" w:hAnsi="Times New Roman" w:cs="Times New Roman"/>
        </w:rPr>
        <w:t xml:space="preserve">, which included a tourist survey in 2000. </w:t>
      </w:r>
      <w:r w:rsidR="00DA2DCC" w:rsidRPr="00096B8E">
        <w:rPr>
          <w:rFonts w:ascii="Times New Roman" w:hAnsi="Times New Roman" w:cs="Times New Roman"/>
        </w:rPr>
        <w:t xml:space="preserve">The Japanese team also conducted its own tourist survey of </w:t>
      </w:r>
      <w:r w:rsidR="00087868" w:rsidRPr="00096B8E">
        <w:rPr>
          <w:rFonts w:ascii="Times New Roman" w:hAnsi="Times New Roman" w:cs="Times New Roman"/>
        </w:rPr>
        <w:t>tourists with a sample of 200 visitors and organized public participation workshops and a forum group. The UTM survey revealed that the majority of domestic and international tourists questioned were satisfied with the quality of the accommodation and the variety of attractions</w:t>
      </w:r>
      <w:r w:rsidR="002F24DB" w:rsidRPr="00096B8E">
        <w:rPr>
          <w:rFonts w:ascii="Times New Roman" w:hAnsi="Times New Roman" w:cs="Times New Roman"/>
        </w:rPr>
        <w:t>, including the authenticity of the heritage site</w:t>
      </w:r>
      <w:r w:rsidR="00087868" w:rsidRPr="00096B8E">
        <w:rPr>
          <w:rFonts w:ascii="Times New Roman" w:hAnsi="Times New Roman" w:cs="Times New Roman"/>
        </w:rPr>
        <w:t xml:space="preserve">, though they were not impressed with the quality of the tourist guides (cited in JICA, 2002: 5). </w:t>
      </w:r>
    </w:p>
    <w:p w:rsidR="009C2C70" w:rsidRPr="00096B8E" w:rsidRDefault="00EA6FCC" w:rsidP="00334AB2">
      <w:pPr>
        <w:spacing w:line="360" w:lineRule="auto"/>
        <w:jc w:val="both"/>
        <w:rPr>
          <w:rFonts w:ascii="Times New Roman" w:hAnsi="Times New Roman" w:cs="Times New Roman"/>
        </w:rPr>
      </w:pPr>
      <w:r w:rsidRPr="00096B8E">
        <w:rPr>
          <w:rFonts w:ascii="Times New Roman" w:hAnsi="Times New Roman" w:cs="Times New Roman"/>
        </w:rPr>
        <w:t xml:space="preserve">The World Heritage Centre then returned the dossier in 2003 for further </w:t>
      </w:r>
      <w:r w:rsidR="009C2C70" w:rsidRPr="00096B8E">
        <w:rPr>
          <w:rFonts w:ascii="Times New Roman" w:hAnsi="Times New Roman" w:cs="Times New Roman"/>
        </w:rPr>
        <w:t xml:space="preserve">significant </w:t>
      </w:r>
      <w:r w:rsidRPr="00096B8E">
        <w:rPr>
          <w:rFonts w:ascii="Times New Roman" w:hAnsi="Times New Roman" w:cs="Times New Roman"/>
        </w:rPr>
        <w:t>amendments and t</w:t>
      </w:r>
      <w:r w:rsidR="003D30CD" w:rsidRPr="00096B8E">
        <w:rPr>
          <w:rFonts w:ascii="Times New Roman" w:hAnsi="Times New Roman" w:cs="Times New Roman"/>
        </w:rPr>
        <w:t xml:space="preserve">he </w:t>
      </w:r>
      <w:r w:rsidRPr="00096B8E">
        <w:rPr>
          <w:rFonts w:ascii="Times New Roman" w:hAnsi="Times New Roman" w:cs="Times New Roman"/>
        </w:rPr>
        <w:t xml:space="preserve">final </w:t>
      </w:r>
      <w:r w:rsidR="003D30CD" w:rsidRPr="00096B8E">
        <w:rPr>
          <w:rFonts w:ascii="Times New Roman" w:hAnsi="Times New Roman" w:cs="Times New Roman"/>
        </w:rPr>
        <w:t xml:space="preserve">submission </w:t>
      </w:r>
      <w:r w:rsidR="00F42054" w:rsidRPr="00096B8E">
        <w:rPr>
          <w:rFonts w:ascii="Times New Roman" w:hAnsi="Times New Roman" w:cs="Times New Roman"/>
        </w:rPr>
        <w:t xml:space="preserve">from the ‘State Party’ of Malaysia </w:t>
      </w:r>
      <w:r w:rsidR="003D30CD" w:rsidRPr="00096B8E">
        <w:rPr>
          <w:rFonts w:ascii="Times New Roman" w:hAnsi="Times New Roman" w:cs="Times New Roman"/>
        </w:rPr>
        <w:t xml:space="preserve">was </w:t>
      </w:r>
      <w:r w:rsidRPr="00096B8E">
        <w:rPr>
          <w:rFonts w:ascii="Times New Roman" w:hAnsi="Times New Roman" w:cs="Times New Roman"/>
        </w:rPr>
        <w:t xml:space="preserve">made </w:t>
      </w:r>
      <w:r w:rsidR="003D30CD" w:rsidRPr="00096B8E">
        <w:rPr>
          <w:rFonts w:ascii="Times New Roman" w:hAnsi="Times New Roman" w:cs="Times New Roman"/>
        </w:rPr>
        <w:t>on 29 January 2007</w:t>
      </w:r>
      <w:r w:rsidRPr="00096B8E">
        <w:rPr>
          <w:rFonts w:ascii="Times New Roman" w:hAnsi="Times New Roman" w:cs="Times New Roman"/>
        </w:rPr>
        <w:t xml:space="preserve"> </w:t>
      </w:r>
      <w:r w:rsidR="0055716F" w:rsidRPr="00096B8E">
        <w:rPr>
          <w:rFonts w:ascii="Times New Roman" w:hAnsi="Times New Roman" w:cs="Times New Roman"/>
        </w:rPr>
        <w:t>(p.73)</w:t>
      </w:r>
      <w:r w:rsidR="00510F76" w:rsidRPr="00096B8E">
        <w:rPr>
          <w:rFonts w:ascii="Times New Roman" w:hAnsi="Times New Roman" w:cs="Times New Roman"/>
        </w:rPr>
        <w:t xml:space="preserve">. </w:t>
      </w:r>
      <w:r w:rsidR="009C2C70" w:rsidRPr="00096B8E">
        <w:rPr>
          <w:rFonts w:ascii="Times New Roman" w:hAnsi="Times New Roman" w:cs="Times New Roman"/>
        </w:rPr>
        <w:t xml:space="preserve">Importantly UNESCO wanted the title of the dossier changed to </w:t>
      </w:r>
      <w:r w:rsidR="009C2C70" w:rsidRPr="00096B8E">
        <w:rPr>
          <w:rFonts w:ascii="Times New Roman" w:hAnsi="Times New Roman" w:cs="Times New Roman"/>
          <w:i/>
        </w:rPr>
        <w:t>The Historic C</w:t>
      </w:r>
      <w:r w:rsidR="00161795" w:rsidRPr="00096B8E">
        <w:rPr>
          <w:rFonts w:ascii="Times New Roman" w:hAnsi="Times New Roman" w:cs="Times New Roman"/>
          <w:i/>
        </w:rPr>
        <w:t>ities of the Straits of Malacca:</w:t>
      </w:r>
      <w:r w:rsidR="009C2C70" w:rsidRPr="00096B8E">
        <w:rPr>
          <w:rFonts w:ascii="Times New Roman" w:hAnsi="Times New Roman" w:cs="Times New Roman"/>
          <w:i/>
        </w:rPr>
        <w:t xml:space="preserve"> Melaka and George Town</w:t>
      </w:r>
      <w:r w:rsidR="009C2C70" w:rsidRPr="00096B8E">
        <w:rPr>
          <w:rFonts w:ascii="Times New Roman" w:hAnsi="Times New Roman" w:cs="Times New Roman"/>
        </w:rPr>
        <w:t xml:space="preserve"> which </w:t>
      </w:r>
      <w:r w:rsidR="00D91A3A" w:rsidRPr="00096B8E">
        <w:rPr>
          <w:rFonts w:ascii="Times New Roman" w:hAnsi="Times New Roman" w:cs="Times New Roman"/>
        </w:rPr>
        <w:t>served</w:t>
      </w:r>
      <w:r w:rsidR="00161795" w:rsidRPr="00096B8E">
        <w:rPr>
          <w:rFonts w:ascii="Times New Roman" w:hAnsi="Times New Roman" w:cs="Times New Roman"/>
        </w:rPr>
        <w:t xml:space="preserve"> to leave</w:t>
      </w:r>
      <w:r w:rsidR="009C2C70" w:rsidRPr="00096B8E">
        <w:rPr>
          <w:rFonts w:ascii="Times New Roman" w:hAnsi="Times New Roman" w:cs="Times New Roman"/>
        </w:rPr>
        <w:t xml:space="preserve"> open the opportunity for the future inclusion of ‘historic cities’ from Thailand and Indonesia; the old town of </w:t>
      </w:r>
      <w:proofErr w:type="spellStart"/>
      <w:r w:rsidR="009C2C70" w:rsidRPr="00096B8E">
        <w:rPr>
          <w:rFonts w:ascii="Times New Roman" w:hAnsi="Times New Roman" w:cs="Times New Roman"/>
        </w:rPr>
        <w:t>Phuket</w:t>
      </w:r>
      <w:proofErr w:type="spellEnd"/>
      <w:r w:rsidR="009C2C70" w:rsidRPr="00096B8E">
        <w:rPr>
          <w:rFonts w:ascii="Times New Roman" w:hAnsi="Times New Roman" w:cs="Times New Roman"/>
        </w:rPr>
        <w:t xml:space="preserve"> in southern Thailand immediately comes to mind with its close cultural, historical and architectural connections with George Town</w:t>
      </w:r>
      <w:r w:rsidR="00161795" w:rsidRPr="00096B8E">
        <w:rPr>
          <w:rFonts w:ascii="Times New Roman" w:hAnsi="Times New Roman" w:cs="Times New Roman"/>
        </w:rPr>
        <w:t>, though like Melaka the size of the heritage district is too small to warrant a stand-alone inscription</w:t>
      </w:r>
      <w:r w:rsidR="009C2C70" w:rsidRPr="00096B8E">
        <w:rPr>
          <w:rFonts w:ascii="Times New Roman" w:hAnsi="Times New Roman" w:cs="Times New Roman"/>
        </w:rPr>
        <w:t>. UNESCO wished to stress the interconnections between sites in relation t</w:t>
      </w:r>
      <w:r w:rsidR="004763D9" w:rsidRPr="00096B8E">
        <w:rPr>
          <w:rFonts w:ascii="Times New Roman" w:hAnsi="Times New Roman" w:cs="Times New Roman"/>
        </w:rPr>
        <w:t xml:space="preserve">o trade, migrations, and </w:t>
      </w:r>
      <w:r w:rsidR="009C2C70" w:rsidRPr="00096B8E">
        <w:rPr>
          <w:rFonts w:ascii="Times New Roman" w:hAnsi="Times New Roman" w:cs="Times New Roman"/>
        </w:rPr>
        <w:t>cultural exchange</w:t>
      </w:r>
      <w:r w:rsidR="004763D9" w:rsidRPr="00096B8E">
        <w:rPr>
          <w:rFonts w:ascii="Times New Roman" w:hAnsi="Times New Roman" w:cs="Times New Roman"/>
        </w:rPr>
        <w:t xml:space="preserve"> in the focal international waterway of the Straits of Malacca</w:t>
      </w:r>
      <w:r w:rsidR="009C2C70" w:rsidRPr="00096B8E">
        <w:rPr>
          <w:rFonts w:ascii="Times New Roman" w:hAnsi="Times New Roman" w:cs="Times New Roman"/>
        </w:rPr>
        <w:t>.</w:t>
      </w:r>
    </w:p>
    <w:p w:rsidR="003D30CD" w:rsidRPr="00096B8E" w:rsidRDefault="00510F76" w:rsidP="00334AB2">
      <w:pPr>
        <w:spacing w:line="360" w:lineRule="auto"/>
        <w:jc w:val="both"/>
        <w:rPr>
          <w:rFonts w:ascii="Times New Roman" w:hAnsi="Times New Roman" w:cs="Times New Roman"/>
        </w:rPr>
      </w:pPr>
      <w:r w:rsidRPr="00096B8E">
        <w:rPr>
          <w:rFonts w:ascii="Times New Roman" w:hAnsi="Times New Roman" w:cs="Times New Roman"/>
        </w:rPr>
        <w:t>The</w:t>
      </w:r>
      <w:r w:rsidR="003D30CD" w:rsidRPr="00096B8E">
        <w:rPr>
          <w:rFonts w:ascii="Times New Roman" w:hAnsi="Times New Roman" w:cs="Times New Roman"/>
        </w:rPr>
        <w:t xml:space="preserve"> International Council for Mon</w:t>
      </w:r>
      <w:r w:rsidRPr="00096B8E">
        <w:rPr>
          <w:rFonts w:ascii="Times New Roman" w:hAnsi="Times New Roman" w:cs="Times New Roman"/>
        </w:rPr>
        <w:t>uments and Sites (ICOMOS) undertook the evaluatio</w:t>
      </w:r>
      <w:r w:rsidR="009C2C70" w:rsidRPr="00096B8E">
        <w:rPr>
          <w:rFonts w:ascii="Times New Roman" w:hAnsi="Times New Roman" w:cs="Times New Roman"/>
        </w:rPr>
        <w:t xml:space="preserve">n work on </w:t>
      </w:r>
      <w:r w:rsidR="003D30CD" w:rsidRPr="00096B8E">
        <w:rPr>
          <w:rFonts w:ascii="Times New Roman" w:hAnsi="Times New Roman" w:cs="Times New Roman"/>
        </w:rPr>
        <w:t>behalf</w:t>
      </w:r>
      <w:r w:rsidR="009C2C70" w:rsidRPr="00096B8E">
        <w:rPr>
          <w:rFonts w:ascii="Times New Roman" w:hAnsi="Times New Roman" w:cs="Times New Roman"/>
        </w:rPr>
        <w:t xml:space="preserve"> of UNESCO</w:t>
      </w:r>
      <w:r w:rsidR="003D30CD" w:rsidRPr="00096B8E">
        <w:rPr>
          <w:rFonts w:ascii="Times New Roman" w:hAnsi="Times New Roman" w:cs="Times New Roman"/>
        </w:rPr>
        <w:t>. A Technical Evaluation Mission was sent from 24-31 August 2007</w:t>
      </w:r>
      <w:r w:rsidR="00FA6560" w:rsidRPr="00096B8E">
        <w:rPr>
          <w:rFonts w:ascii="Times New Roman" w:hAnsi="Times New Roman" w:cs="Times New Roman"/>
        </w:rPr>
        <w:t xml:space="preserve"> following w</w:t>
      </w:r>
      <w:r w:rsidR="003D30CD" w:rsidRPr="00096B8E">
        <w:rPr>
          <w:rFonts w:ascii="Times New Roman" w:hAnsi="Times New Roman" w:cs="Times New Roman"/>
        </w:rPr>
        <w:t xml:space="preserve">hich ICOMOS requested further information </w:t>
      </w:r>
      <w:r w:rsidR="00FA6560" w:rsidRPr="00096B8E">
        <w:rPr>
          <w:rFonts w:ascii="Times New Roman" w:hAnsi="Times New Roman" w:cs="Times New Roman"/>
        </w:rPr>
        <w:t>from the bodies which submitted the application which comprised</w:t>
      </w:r>
      <w:r w:rsidR="0055716F" w:rsidRPr="00096B8E">
        <w:rPr>
          <w:rFonts w:ascii="Times New Roman" w:hAnsi="Times New Roman" w:cs="Times New Roman"/>
        </w:rPr>
        <w:t>:</w:t>
      </w:r>
      <w:r w:rsidR="00FA6560" w:rsidRPr="00096B8E">
        <w:rPr>
          <w:rFonts w:ascii="Times New Roman" w:hAnsi="Times New Roman" w:cs="Times New Roman"/>
        </w:rPr>
        <w:t xml:space="preserve"> </w:t>
      </w:r>
      <w:r w:rsidR="009E6305" w:rsidRPr="00096B8E">
        <w:rPr>
          <w:rFonts w:ascii="Times New Roman" w:hAnsi="Times New Roman" w:cs="Times New Roman"/>
        </w:rPr>
        <w:t>a further justification for the selection of the two urban sites within the wider area of the Malacca Straits; to deepen the comparative analysis to include other colonial towns in the wider region</w:t>
      </w:r>
      <w:r w:rsidR="0055716F" w:rsidRPr="00096B8E">
        <w:rPr>
          <w:rFonts w:ascii="Times New Roman" w:hAnsi="Times New Roman" w:cs="Times New Roman"/>
        </w:rPr>
        <w:t xml:space="preserve">; provide additional information on the integrated management system for both sites; and provide a schedule for the adoption and implementation of the management plan. </w:t>
      </w:r>
      <w:r w:rsidR="005D06B1" w:rsidRPr="00096B8E">
        <w:rPr>
          <w:rFonts w:ascii="Times New Roman" w:hAnsi="Times New Roman" w:cs="Times New Roman"/>
        </w:rPr>
        <w:t>In Melaka’s case the Conservation Management Plan Report had been approved by a full meeting of the City Council on 30 January 2008 (Malaysian State Party, 2008</w:t>
      </w:r>
      <w:r w:rsidR="005F4D8B" w:rsidRPr="00096B8E">
        <w:rPr>
          <w:rFonts w:ascii="Times New Roman" w:hAnsi="Times New Roman" w:cs="Times New Roman"/>
        </w:rPr>
        <w:t xml:space="preserve">). </w:t>
      </w:r>
      <w:r w:rsidR="0055716F" w:rsidRPr="00096B8E">
        <w:rPr>
          <w:rFonts w:ascii="Times New Roman" w:hAnsi="Times New Roman" w:cs="Times New Roman"/>
        </w:rPr>
        <w:t>On receipt of the further information ICOMOS approved the report from Malaysia on 11 March 2008 and Melaka and George Town were inscribed on the World Heritage List on 7 July 2008</w:t>
      </w:r>
      <w:r w:rsidR="005F4D8B" w:rsidRPr="00096B8E">
        <w:rPr>
          <w:rFonts w:ascii="Times New Roman" w:hAnsi="Times New Roman" w:cs="Times New Roman"/>
        </w:rPr>
        <w:t xml:space="preserve"> </w:t>
      </w:r>
      <w:r w:rsidR="006E718F" w:rsidRPr="00096B8E">
        <w:rPr>
          <w:rFonts w:ascii="Times New Roman" w:hAnsi="Times New Roman" w:cs="Times New Roman"/>
        </w:rPr>
        <w:t>during the 32</w:t>
      </w:r>
      <w:r w:rsidR="006E718F" w:rsidRPr="00096B8E">
        <w:rPr>
          <w:rFonts w:ascii="Times New Roman" w:hAnsi="Times New Roman" w:cs="Times New Roman"/>
          <w:vertAlign w:val="superscript"/>
        </w:rPr>
        <w:t>nd</w:t>
      </w:r>
      <w:r w:rsidR="006E718F" w:rsidRPr="00096B8E">
        <w:rPr>
          <w:rFonts w:ascii="Times New Roman" w:hAnsi="Times New Roman" w:cs="Times New Roman"/>
        </w:rPr>
        <w:t xml:space="preserve"> session of the World Heritage Convention held in Quebec City, Canada from 2</w:t>
      </w:r>
      <w:r w:rsidR="006E718F" w:rsidRPr="00096B8E">
        <w:rPr>
          <w:rFonts w:ascii="Times New Roman" w:hAnsi="Times New Roman" w:cs="Times New Roman"/>
          <w:vertAlign w:val="superscript"/>
        </w:rPr>
        <w:t>nd</w:t>
      </w:r>
      <w:r w:rsidR="006E718F" w:rsidRPr="00096B8E">
        <w:rPr>
          <w:rFonts w:ascii="Times New Roman" w:hAnsi="Times New Roman" w:cs="Times New Roman"/>
        </w:rPr>
        <w:t xml:space="preserve"> to 10</w:t>
      </w:r>
      <w:r w:rsidR="006E718F" w:rsidRPr="00096B8E">
        <w:rPr>
          <w:rFonts w:ascii="Times New Roman" w:hAnsi="Times New Roman" w:cs="Times New Roman"/>
          <w:vertAlign w:val="superscript"/>
        </w:rPr>
        <w:t>th</w:t>
      </w:r>
      <w:r w:rsidR="006E718F" w:rsidRPr="00096B8E">
        <w:rPr>
          <w:rFonts w:ascii="Times New Roman" w:hAnsi="Times New Roman" w:cs="Times New Roman"/>
        </w:rPr>
        <w:t xml:space="preserve"> July </w:t>
      </w:r>
      <w:r w:rsidR="005F4D8B" w:rsidRPr="00096B8E">
        <w:rPr>
          <w:rFonts w:ascii="Times New Roman" w:hAnsi="Times New Roman" w:cs="Times New Roman"/>
        </w:rPr>
        <w:t>(</w:t>
      </w:r>
      <w:r w:rsidR="00246FA1" w:rsidRPr="00096B8E">
        <w:rPr>
          <w:rFonts w:ascii="Times New Roman" w:hAnsi="Times New Roman" w:cs="Times New Roman"/>
        </w:rPr>
        <w:t>UNESCO, 2008b</w:t>
      </w:r>
      <w:r w:rsidR="005F4D8B" w:rsidRPr="00096B8E">
        <w:rPr>
          <w:rFonts w:ascii="Times New Roman" w:hAnsi="Times New Roman" w:cs="Times New Roman"/>
        </w:rPr>
        <w:t>)</w:t>
      </w:r>
      <w:r w:rsidR="0055716F" w:rsidRPr="00096B8E">
        <w:rPr>
          <w:rFonts w:ascii="Times New Roman" w:hAnsi="Times New Roman" w:cs="Times New Roman"/>
        </w:rPr>
        <w:t xml:space="preserve">. </w:t>
      </w:r>
    </w:p>
    <w:p w:rsidR="00510F76" w:rsidRPr="00096B8E" w:rsidRDefault="00F42054" w:rsidP="00510F76">
      <w:pPr>
        <w:spacing w:line="360" w:lineRule="auto"/>
        <w:jc w:val="both"/>
        <w:rPr>
          <w:rFonts w:ascii="Times New Roman" w:hAnsi="Times New Roman" w:cs="Times New Roman"/>
        </w:rPr>
      </w:pPr>
      <w:r w:rsidRPr="00096B8E">
        <w:rPr>
          <w:rFonts w:ascii="Times New Roman" w:hAnsi="Times New Roman" w:cs="Times New Roman"/>
        </w:rPr>
        <w:lastRenderedPageBreak/>
        <w:t>On the basis of the case submitted by the State Party ICOMOS considered that the ‘outstanding universal value’ of the sites was justified and demonstrated</w:t>
      </w:r>
      <w:r w:rsidR="00A65BD6" w:rsidRPr="00096B8E">
        <w:rPr>
          <w:rFonts w:ascii="Times New Roman" w:hAnsi="Times New Roman" w:cs="Times New Roman"/>
        </w:rPr>
        <w:t xml:space="preserve"> (UNESCO, 2008a)</w:t>
      </w:r>
      <w:r w:rsidRPr="00096B8E">
        <w:rPr>
          <w:rFonts w:ascii="Times New Roman" w:hAnsi="Times New Roman" w:cs="Times New Roman"/>
        </w:rPr>
        <w:t>.  The crucial case for inscription was given by ICOMOS</w:t>
      </w:r>
      <w:r w:rsidR="00510F76" w:rsidRPr="00096B8E">
        <w:rPr>
          <w:rFonts w:ascii="Times New Roman" w:hAnsi="Times New Roman" w:cs="Times New Roman"/>
        </w:rPr>
        <w:t>, on the basis of the documentation that it had received and its own evaluation of the sites,</w:t>
      </w:r>
      <w:r w:rsidRPr="00096B8E">
        <w:rPr>
          <w:rFonts w:ascii="Times New Roman" w:hAnsi="Times New Roman" w:cs="Times New Roman"/>
        </w:rPr>
        <w:t xml:space="preserve"> as follows: that the property ‘exhibits an important interchange between several areas within Asia on the one hand, and a number of European countries on the other, over a span of five centuries. This concerns the development of architecture, technology, monumental art and town planning’. The two sites ‘show different stages of development </w:t>
      </w:r>
      <w:r w:rsidR="00E001A7" w:rsidRPr="00096B8E">
        <w:rPr>
          <w:rFonts w:ascii="Times New Roman" w:hAnsi="Times New Roman" w:cs="Times New Roman"/>
        </w:rPr>
        <w:t xml:space="preserve">and the successive changes over a long span of time and are thus complementary’. The submission argued that Melaka and George Town are ‘exceptional examples of multi-cultural trading towns.... forged from the mercantile and civilization exchanges of Malay, Chinese and Indian cultures, and three successive European colonial powers for almost 500 years, each with its imprint on the architecture and urban form’. </w:t>
      </w:r>
      <w:r w:rsidR="00806676" w:rsidRPr="00096B8E">
        <w:rPr>
          <w:rFonts w:ascii="Times New Roman" w:hAnsi="Times New Roman" w:cs="Times New Roman"/>
        </w:rPr>
        <w:t>ICOMOS also concluded that the sites ‘bear an interesting testimony to the living cultural tradition of multi-</w:t>
      </w:r>
      <w:proofErr w:type="spellStart"/>
      <w:r w:rsidR="00806676" w:rsidRPr="00096B8E">
        <w:rPr>
          <w:rFonts w:ascii="Times New Roman" w:hAnsi="Times New Roman" w:cs="Times New Roman"/>
        </w:rPr>
        <w:t>culturalism</w:t>
      </w:r>
      <w:proofErr w:type="spellEnd"/>
      <w:r w:rsidR="00806676" w:rsidRPr="00096B8E">
        <w:rPr>
          <w:rFonts w:ascii="Times New Roman" w:hAnsi="Times New Roman" w:cs="Times New Roman"/>
        </w:rPr>
        <w:t xml:space="preserve"> of Asia, and a co-existence of many religions and ethnic groups with their individual cultures and customs....This multi-cultural heritage is expressed in many ways, including the great variety of religious buildings, ethnic quarters, the many languages, worship and religious festivals, dances, costumes, art and music, food and daily life’. The sites ‘reflect a mixture of influences which has created a unique architecture, culture and townscape without parallel anywhere in East and Southeast East Asia, with an exceptional range of </w:t>
      </w:r>
      <w:proofErr w:type="spellStart"/>
      <w:r w:rsidR="00806676" w:rsidRPr="00096B8E">
        <w:rPr>
          <w:rFonts w:ascii="Times New Roman" w:hAnsi="Times New Roman" w:cs="Times New Roman"/>
        </w:rPr>
        <w:t>shoph</w:t>
      </w:r>
      <w:r w:rsidR="006E718F" w:rsidRPr="00096B8E">
        <w:rPr>
          <w:rFonts w:ascii="Times New Roman" w:hAnsi="Times New Roman" w:cs="Times New Roman"/>
        </w:rPr>
        <w:t>ouses</w:t>
      </w:r>
      <w:proofErr w:type="spellEnd"/>
      <w:r w:rsidR="006E718F" w:rsidRPr="00096B8E">
        <w:rPr>
          <w:rFonts w:ascii="Times New Roman" w:hAnsi="Times New Roman" w:cs="Times New Roman"/>
        </w:rPr>
        <w:t xml:space="preserve"> and townhouses</w:t>
      </w:r>
      <w:r w:rsidR="00B90A57" w:rsidRPr="00096B8E">
        <w:rPr>
          <w:rFonts w:ascii="Times New Roman" w:hAnsi="Times New Roman" w:cs="Times New Roman"/>
        </w:rPr>
        <w:t>......</w:t>
      </w:r>
      <w:r w:rsidR="00806676" w:rsidRPr="00096B8E">
        <w:rPr>
          <w:rFonts w:ascii="Times New Roman" w:hAnsi="Times New Roman" w:cs="Times New Roman"/>
        </w:rPr>
        <w:t>They are also preserved in great numbers, forming large coherent areas, and still keep their functions, which make them an outstanding examp</w:t>
      </w:r>
      <w:r w:rsidR="005C5083" w:rsidRPr="00096B8E">
        <w:rPr>
          <w:rFonts w:ascii="Times New Roman" w:hAnsi="Times New Roman" w:cs="Times New Roman"/>
        </w:rPr>
        <w:t xml:space="preserve">le of an architectural ensemble’ </w:t>
      </w:r>
      <w:r w:rsidR="006E718F" w:rsidRPr="00096B8E">
        <w:rPr>
          <w:rFonts w:ascii="Times New Roman" w:hAnsi="Times New Roman" w:cs="Times New Roman"/>
        </w:rPr>
        <w:t xml:space="preserve">(UNESCO. 2008a: </w:t>
      </w:r>
      <w:r w:rsidR="00806676" w:rsidRPr="00096B8E">
        <w:rPr>
          <w:rFonts w:ascii="Times New Roman" w:hAnsi="Times New Roman" w:cs="Times New Roman"/>
        </w:rPr>
        <w:t xml:space="preserve"> </w:t>
      </w:r>
      <w:r w:rsidR="00B90A57" w:rsidRPr="00096B8E">
        <w:rPr>
          <w:rFonts w:ascii="Times New Roman" w:hAnsi="Times New Roman" w:cs="Times New Roman"/>
        </w:rPr>
        <w:t xml:space="preserve">77, </w:t>
      </w:r>
      <w:r w:rsidR="00806676" w:rsidRPr="00096B8E">
        <w:rPr>
          <w:rFonts w:ascii="Times New Roman" w:hAnsi="Times New Roman" w:cs="Times New Roman"/>
        </w:rPr>
        <w:t>78).</w:t>
      </w:r>
    </w:p>
    <w:p w:rsidR="00E93942" w:rsidRPr="00096B8E" w:rsidRDefault="00E93942" w:rsidP="00510F76">
      <w:pPr>
        <w:spacing w:line="360" w:lineRule="auto"/>
        <w:jc w:val="both"/>
        <w:rPr>
          <w:rFonts w:ascii="Times New Roman" w:hAnsi="Times New Roman" w:cs="Times New Roman"/>
          <w:b/>
        </w:rPr>
      </w:pPr>
      <w:r w:rsidRPr="00096B8E">
        <w:rPr>
          <w:rFonts w:ascii="Times New Roman" w:hAnsi="Times New Roman" w:cs="Times New Roman"/>
          <w:b/>
        </w:rPr>
        <w:t>Managing a World Heritage Site</w:t>
      </w:r>
    </w:p>
    <w:p w:rsidR="00011F1D" w:rsidRPr="00096B8E" w:rsidRDefault="00E93942" w:rsidP="00510F76">
      <w:pPr>
        <w:spacing w:line="360" w:lineRule="auto"/>
        <w:jc w:val="both"/>
        <w:rPr>
          <w:rFonts w:ascii="Times New Roman" w:hAnsi="Times New Roman" w:cs="Times New Roman"/>
        </w:rPr>
      </w:pPr>
      <w:r w:rsidRPr="00096B8E">
        <w:rPr>
          <w:rFonts w:ascii="Times New Roman" w:hAnsi="Times New Roman" w:cs="Times New Roman"/>
        </w:rPr>
        <w:t xml:space="preserve">The official body in Malaysia which coordinates and presides over the state’s heritage is the </w:t>
      </w:r>
      <w:r w:rsidR="00901C7A" w:rsidRPr="00096B8E">
        <w:rPr>
          <w:rFonts w:ascii="Times New Roman" w:hAnsi="Times New Roman" w:cs="Times New Roman"/>
        </w:rPr>
        <w:t xml:space="preserve">federal </w:t>
      </w:r>
      <w:r w:rsidRPr="00096B8E">
        <w:rPr>
          <w:rFonts w:ascii="Times New Roman" w:hAnsi="Times New Roman" w:cs="Times New Roman"/>
        </w:rPr>
        <w:t xml:space="preserve">Department of Heritage in the Ministry of Culture, Arts and Heritage. The federal Department of Museums and Antiquities also has a role to play in administering the Antiquities Act of 1976 </w:t>
      </w:r>
      <w:r w:rsidR="00591F1D" w:rsidRPr="00096B8E">
        <w:rPr>
          <w:rFonts w:ascii="Times New Roman" w:hAnsi="Times New Roman" w:cs="Times New Roman"/>
        </w:rPr>
        <w:t xml:space="preserve">(and the buildings gazetted under the Act) </w:t>
      </w:r>
      <w:r w:rsidRPr="00096B8E">
        <w:rPr>
          <w:rFonts w:ascii="Times New Roman" w:hAnsi="Times New Roman" w:cs="Times New Roman"/>
        </w:rPr>
        <w:t>and ensuring that museums at the state level also discharge their responsibilities for the protection, conservation and enhancement of local heritage resour</w:t>
      </w:r>
      <w:r w:rsidR="00591F1D" w:rsidRPr="00096B8E">
        <w:rPr>
          <w:rFonts w:ascii="Times New Roman" w:hAnsi="Times New Roman" w:cs="Times New Roman"/>
        </w:rPr>
        <w:t>ces. In the case of Melaka the task of administering the UNESCO site falls to</w:t>
      </w:r>
      <w:r w:rsidRPr="00096B8E">
        <w:rPr>
          <w:rFonts w:ascii="Times New Roman" w:hAnsi="Times New Roman" w:cs="Times New Roman"/>
        </w:rPr>
        <w:t xml:space="preserve"> the City </w:t>
      </w:r>
      <w:r w:rsidR="005713C5" w:rsidRPr="00096B8E">
        <w:rPr>
          <w:rFonts w:ascii="Times New Roman" w:hAnsi="Times New Roman" w:cs="Times New Roman"/>
        </w:rPr>
        <w:t xml:space="preserve">or Municipal </w:t>
      </w:r>
      <w:r w:rsidRPr="00096B8E">
        <w:rPr>
          <w:rFonts w:ascii="Times New Roman" w:hAnsi="Times New Roman" w:cs="Times New Roman"/>
        </w:rPr>
        <w:t>Council</w:t>
      </w:r>
      <w:r w:rsidR="003E2CD5" w:rsidRPr="00096B8E">
        <w:rPr>
          <w:rFonts w:ascii="Times New Roman" w:hAnsi="Times New Roman" w:cs="Times New Roman"/>
        </w:rPr>
        <w:t xml:space="preserve"> (The Historical City of Melaka Municipal Council)</w:t>
      </w:r>
      <w:r w:rsidR="00591F1D" w:rsidRPr="00096B8E">
        <w:rPr>
          <w:rFonts w:ascii="Times New Roman" w:hAnsi="Times New Roman" w:cs="Times New Roman"/>
        </w:rPr>
        <w:t xml:space="preserve"> (</w:t>
      </w:r>
      <w:r w:rsidR="00D6239C" w:rsidRPr="00096B8E">
        <w:rPr>
          <w:rFonts w:ascii="Times New Roman" w:hAnsi="Times New Roman" w:cs="Times New Roman"/>
        </w:rPr>
        <w:t xml:space="preserve">through its Conservation Unit and Conservation Committee </w:t>
      </w:r>
      <w:r w:rsidR="00591F1D" w:rsidRPr="00096B8E">
        <w:rPr>
          <w:rFonts w:ascii="Times New Roman" w:hAnsi="Times New Roman" w:cs="Times New Roman"/>
        </w:rPr>
        <w:t>which is ultimately responsible for policies, administration and management and for securing finance)</w:t>
      </w:r>
      <w:r w:rsidRPr="00096B8E">
        <w:rPr>
          <w:rFonts w:ascii="Times New Roman" w:hAnsi="Times New Roman" w:cs="Times New Roman"/>
        </w:rPr>
        <w:t xml:space="preserve">, the </w:t>
      </w:r>
      <w:r w:rsidR="0071740A" w:rsidRPr="00096B8E">
        <w:rPr>
          <w:rFonts w:ascii="Times New Roman" w:hAnsi="Times New Roman" w:cs="Times New Roman"/>
        </w:rPr>
        <w:t xml:space="preserve">Town and Country </w:t>
      </w:r>
      <w:r w:rsidRPr="00096B8E">
        <w:rPr>
          <w:rFonts w:ascii="Times New Roman" w:hAnsi="Times New Roman" w:cs="Times New Roman"/>
        </w:rPr>
        <w:t xml:space="preserve">Planning Department </w:t>
      </w:r>
      <w:r w:rsidR="00591F1D" w:rsidRPr="00096B8E">
        <w:rPr>
          <w:rFonts w:ascii="Times New Roman" w:hAnsi="Times New Roman" w:cs="Times New Roman"/>
        </w:rPr>
        <w:t xml:space="preserve">(for approval or refusal of projects and offering advice on the policies, administration and management of cultural heritage to the municipal authorities) </w:t>
      </w:r>
      <w:r w:rsidRPr="00096B8E">
        <w:rPr>
          <w:rFonts w:ascii="Times New Roman" w:hAnsi="Times New Roman" w:cs="Times New Roman"/>
        </w:rPr>
        <w:t>and the Melaka Museums Corporation wh</w:t>
      </w:r>
      <w:r w:rsidR="00591F1D" w:rsidRPr="00096B8E">
        <w:rPr>
          <w:rFonts w:ascii="Times New Roman" w:hAnsi="Times New Roman" w:cs="Times New Roman"/>
        </w:rPr>
        <w:t>ich has</w:t>
      </w:r>
      <w:r w:rsidRPr="00096B8E">
        <w:rPr>
          <w:rFonts w:ascii="Times New Roman" w:hAnsi="Times New Roman" w:cs="Times New Roman"/>
        </w:rPr>
        <w:t xml:space="preserve"> the task o</w:t>
      </w:r>
      <w:r w:rsidR="00591F1D" w:rsidRPr="00096B8E">
        <w:rPr>
          <w:rFonts w:ascii="Times New Roman" w:hAnsi="Times New Roman" w:cs="Times New Roman"/>
        </w:rPr>
        <w:t xml:space="preserve">f administering the UNESCO site (in research, surveying and information gathering). </w:t>
      </w:r>
      <w:r w:rsidR="00011F1D" w:rsidRPr="00096B8E">
        <w:rPr>
          <w:rFonts w:ascii="Times New Roman" w:hAnsi="Times New Roman" w:cs="Times New Roman"/>
        </w:rPr>
        <w:t>Other public bodies</w:t>
      </w:r>
      <w:r w:rsidR="00B522CD" w:rsidRPr="00096B8E">
        <w:rPr>
          <w:rFonts w:ascii="Times New Roman" w:hAnsi="Times New Roman" w:cs="Times New Roman"/>
        </w:rPr>
        <w:t xml:space="preserve"> with an interest in the tourism devel</w:t>
      </w:r>
      <w:r w:rsidR="00011F1D" w:rsidRPr="00096B8E">
        <w:rPr>
          <w:rFonts w:ascii="Times New Roman" w:hAnsi="Times New Roman" w:cs="Times New Roman"/>
        </w:rPr>
        <w:t>opment side of heritage are the S</w:t>
      </w:r>
      <w:r w:rsidR="00B522CD" w:rsidRPr="00096B8E">
        <w:rPr>
          <w:rFonts w:ascii="Times New Roman" w:hAnsi="Times New Roman" w:cs="Times New Roman"/>
        </w:rPr>
        <w:t>tate Economic Dev</w:t>
      </w:r>
      <w:r w:rsidR="00FF2E4B" w:rsidRPr="00096B8E">
        <w:rPr>
          <w:rFonts w:ascii="Times New Roman" w:hAnsi="Times New Roman" w:cs="Times New Roman"/>
        </w:rPr>
        <w:t>elop</w:t>
      </w:r>
      <w:r w:rsidR="00B522CD" w:rsidRPr="00096B8E">
        <w:rPr>
          <w:rFonts w:ascii="Times New Roman" w:hAnsi="Times New Roman" w:cs="Times New Roman"/>
        </w:rPr>
        <w:t>ment Corporation</w:t>
      </w:r>
      <w:r w:rsidR="00011F1D" w:rsidRPr="00096B8E">
        <w:rPr>
          <w:rFonts w:ascii="Times New Roman" w:hAnsi="Times New Roman" w:cs="Times New Roman"/>
        </w:rPr>
        <w:t>, the Malacca Tourist Promotional Unit</w:t>
      </w:r>
      <w:r w:rsidR="003E2CD5" w:rsidRPr="00096B8E">
        <w:rPr>
          <w:rFonts w:ascii="Times New Roman" w:hAnsi="Times New Roman" w:cs="Times New Roman"/>
        </w:rPr>
        <w:t>, Malaysia Handicraft Corporation and the State Cultural Office</w:t>
      </w:r>
      <w:r w:rsidR="00B522CD" w:rsidRPr="00096B8E">
        <w:rPr>
          <w:rFonts w:ascii="Times New Roman" w:hAnsi="Times New Roman" w:cs="Times New Roman"/>
        </w:rPr>
        <w:t xml:space="preserve"> (Maeda, 1998: 17).</w:t>
      </w:r>
      <w:r w:rsidR="00131204" w:rsidRPr="00096B8E">
        <w:rPr>
          <w:rFonts w:ascii="Times New Roman" w:hAnsi="Times New Roman" w:cs="Times New Roman"/>
        </w:rPr>
        <w:t xml:space="preserve"> </w:t>
      </w:r>
      <w:r w:rsidR="00ED16BA" w:rsidRPr="00096B8E">
        <w:rPr>
          <w:rFonts w:ascii="Times New Roman" w:hAnsi="Times New Roman" w:cs="Times New Roman"/>
        </w:rPr>
        <w:t xml:space="preserve">There are many more interested parties from the private sector (NGOs such as the Malacca </w:t>
      </w:r>
      <w:r w:rsidR="00ED16BA" w:rsidRPr="00096B8E">
        <w:rPr>
          <w:rFonts w:ascii="Times New Roman" w:hAnsi="Times New Roman" w:cs="Times New Roman"/>
        </w:rPr>
        <w:lastRenderedPageBreak/>
        <w:t xml:space="preserve">Heritage Trust, Malaysia Heritage Body and the Melaka History Association, and the tourism industry: the Melaka </w:t>
      </w:r>
      <w:r w:rsidR="00011F1D" w:rsidRPr="00096B8E">
        <w:rPr>
          <w:rFonts w:ascii="Times New Roman" w:hAnsi="Times New Roman" w:cs="Times New Roman"/>
        </w:rPr>
        <w:t>Tourist Association, Melaka Hotels Association, and the Melaka Tour Guides Association) (Malaysian State Party, 2008: 91).</w:t>
      </w:r>
      <w:r w:rsidR="00ED16BA" w:rsidRPr="00096B8E">
        <w:rPr>
          <w:rFonts w:ascii="Times New Roman" w:hAnsi="Times New Roman" w:cs="Times New Roman"/>
        </w:rPr>
        <w:t xml:space="preserve"> </w:t>
      </w:r>
    </w:p>
    <w:p w:rsidR="00E93942" w:rsidRPr="00096B8E" w:rsidRDefault="00131204" w:rsidP="00510F76">
      <w:pPr>
        <w:spacing w:line="360" w:lineRule="auto"/>
        <w:jc w:val="both"/>
        <w:rPr>
          <w:rFonts w:ascii="Times New Roman" w:hAnsi="Times New Roman" w:cs="Times New Roman"/>
        </w:rPr>
      </w:pPr>
      <w:r w:rsidRPr="00096B8E">
        <w:rPr>
          <w:rFonts w:ascii="Times New Roman" w:hAnsi="Times New Roman" w:cs="Times New Roman"/>
        </w:rPr>
        <w:t>It has to be remembered that UNESCO listing does not directly bring in funds; these have to be found by the authorities in the country concerned. Conservation, repair and renovation of heritage properties are also expensive</w:t>
      </w:r>
      <w:r w:rsidR="00C22B01" w:rsidRPr="00096B8E">
        <w:rPr>
          <w:rFonts w:ascii="Times New Roman" w:hAnsi="Times New Roman" w:cs="Times New Roman"/>
        </w:rPr>
        <w:t xml:space="preserve"> and there is a particular difficulty when heritage properties are not in government hands but are privately owned and the owners do not have the resources or the inclination to undertake appropriate conservation and renovation work</w:t>
      </w:r>
      <w:r w:rsidRPr="00096B8E">
        <w:rPr>
          <w:rFonts w:ascii="Times New Roman" w:hAnsi="Times New Roman" w:cs="Times New Roman"/>
        </w:rPr>
        <w:t xml:space="preserve">. </w:t>
      </w:r>
      <w:r w:rsidR="00C22B01" w:rsidRPr="00096B8E">
        <w:rPr>
          <w:rFonts w:ascii="Times New Roman" w:hAnsi="Times New Roman" w:cs="Times New Roman"/>
        </w:rPr>
        <w:t xml:space="preserve">In the case of the conservation of the Cheng </w:t>
      </w:r>
      <w:proofErr w:type="spellStart"/>
      <w:r w:rsidR="00C22B01" w:rsidRPr="00096B8E">
        <w:rPr>
          <w:rFonts w:ascii="Times New Roman" w:hAnsi="Times New Roman" w:cs="Times New Roman"/>
        </w:rPr>
        <w:t>Hoon</w:t>
      </w:r>
      <w:proofErr w:type="spellEnd"/>
      <w:r w:rsidR="00C22B01" w:rsidRPr="00096B8E">
        <w:rPr>
          <w:rFonts w:ascii="Times New Roman" w:hAnsi="Times New Roman" w:cs="Times New Roman"/>
        </w:rPr>
        <w:t xml:space="preserve"> </w:t>
      </w:r>
      <w:proofErr w:type="spellStart"/>
      <w:r w:rsidR="00C22B01" w:rsidRPr="00096B8E">
        <w:rPr>
          <w:rFonts w:ascii="Times New Roman" w:hAnsi="Times New Roman" w:cs="Times New Roman"/>
        </w:rPr>
        <w:t>Teng</w:t>
      </w:r>
      <w:proofErr w:type="spellEnd"/>
      <w:r w:rsidR="00C22B01" w:rsidRPr="00096B8E">
        <w:rPr>
          <w:rFonts w:ascii="Times New Roman" w:hAnsi="Times New Roman" w:cs="Times New Roman"/>
        </w:rPr>
        <w:t xml:space="preserve"> temple and the conversion of the </w:t>
      </w:r>
      <w:proofErr w:type="spellStart"/>
      <w:r w:rsidR="00C22B01" w:rsidRPr="00096B8E">
        <w:rPr>
          <w:rFonts w:ascii="Times New Roman" w:hAnsi="Times New Roman" w:cs="Times New Roman"/>
        </w:rPr>
        <w:t>Puri</w:t>
      </w:r>
      <w:proofErr w:type="spellEnd"/>
      <w:r w:rsidR="00C22B01" w:rsidRPr="00096B8E">
        <w:rPr>
          <w:rFonts w:ascii="Times New Roman" w:hAnsi="Times New Roman" w:cs="Times New Roman"/>
        </w:rPr>
        <w:t xml:space="preserve"> Hotel for example, craftsmen were brought from mainland China as they had the skills to undertake the work which could not be done locally; some materials also had to be sourced from outside Malaysia (Wan </w:t>
      </w:r>
      <w:proofErr w:type="spellStart"/>
      <w:r w:rsidR="00C22B01" w:rsidRPr="00096B8E">
        <w:rPr>
          <w:rFonts w:ascii="Times New Roman" w:hAnsi="Times New Roman" w:cs="Times New Roman"/>
        </w:rPr>
        <w:t>Hashimah</w:t>
      </w:r>
      <w:proofErr w:type="spellEnd"/>
      <w:r w:rsidR="00C22B01" w:rsidRPr="00096B8E">
        <w:rPr>
          <w:rFonts w:ascii="Times New Roman" w:hAnsi="Times New Roman" w:cs="Times New Roman"/>
        </w:rPr>
        <w:t xml:space="preserve"> and </w:t>
      </w:r>
      <w:proofErr w:type="spellStart"/>
      <w:r w:rsidR="00C22B01" w:rsidRPr="00096B8E">
        <w:rPr>
          <w:rFonts w:ascii="Times New Roman" w:hAnsi="Times New Roman" w:cs="Times New Roman"/>
        </w:rPr>
        <w:t>Shuhana</w:t>
      </w:r>
      <w:proofErr w:type="spellEnd"/>
      <w:r w:rsidR="00C22B01" w:rsidRPr="00096B8E">
        <w:rPr>
          <w:rFonts w:ascii="Times New Roman" w:hAnsi="Times New Roman" w:cs="Times New Roman"/>
        </w:rPr>
        <w:t xml:space="preserve">, 2005: 14). </w:t>
      </w:r>
      <w:r w:rsidR="00217F79" w:rsidRPr="00096B8E">
        <w:rPr>
          <w:rFonts w:ascii="Times New Roman" w:hAnsi="Times New Roman" w:cs="Times New Roman"/>
        </w:rPr>
        <w:t>Expertise in managing and planning heritage and in architectural conservation and renovation is usually expensive.</w:t>
      </w:r>
    </w:p>
    <w:p w:rsidR="006B6115" w:rsidRPr="00096B8E" w:rsidRDefault="002D439A" w:rsidP="00510F76">
      <w:pPr>
        <w:spacing w:line="360" w:lineRule="auto"/>
        <w:jc w:val="both"/>
        <w:rPr>
          <w:rFonts w:ascii="Times New Roman" w:hAnsi="Times New Roman" w:cs="Times New Roman"/>
        </w:rPr>
      </w:pPr>
      <w:r w:rsidRPr="00096B8E">
        <w:rPr>
          <w:rFonts w:ascii="Times New Roman" w:hAnsi="Times New Roman" w:cs="Times New Roman"/>
        </w:rPr>
        <w:t xml:space="preserve">Two of the </w:t>
      </w:r>
      <w:r w:rsidR="009F728E" w:rsidRPr="00096B8E">
        <w:rPr>
          <w:rFonts w:ascii="Times New Roman" w:hAnsi="Times New Roman" w:cs="Times New Roman"/>
        </w:rPr>
        <w:t xml:space="preserve">major problems </w:t>
      </w:r>
      <w:r w:rsidRPr="00096B8E">
        <w:rPr>
          <w:rFonts w:ascii="Times New Roman" w:hAnsi="Times New Roman" w:cs="Times New Roman"/>
        </w:rPr>
        <w:t>which the heritage zone has faced are population growth and housing shortage as well as</w:t>
      </w:r>
      <w:r w:rsidR="009F728E" w:rsidRPr="00096B8E">
        <w:rPr>
          <w:rFonts w:ascii="Times New Roman" w:hAnsi="Times New Roman" w:cs="Times New Roman"/>
        </w:rPr>
        <w:t xml:space="preserve"> t</w:t>
      </w:r>
      <w:r w:rsidR="00DB6580" w:rsidRPr="00096B8E">
        <w:rPr>
          <w:rFonts w:ascii="Times New Roman" w:hAnsi="Times New Roman" w:cs="Times New Roman"/>
        </w:rPr>
        <w:t>raffic congestion which are</w:t>
      </w:r>
      <w:r w:rsidR="009F728E" w:rsidRPr="00096B8E">
        <w:rPr>
          <w:rFonts w:ascii="Times New Roman" w:hAnsi="Times New Roman" w:cs="Times New Roman"/>
        </w:rPr>
        <w:t xml:space="preserve"> a direct consequence of the street pattern</w:t>
      </w:r>
      <w:r w:rsidR="00DB6580" w:rsidRPr="00096B8E">
        <w:rPr>
          <w:rFonts w:ascii="Times New Roman" w:hAnsi="Times New Roman" w:cs="Times New Roman"/>
        </w:rPr>
        <w:t xml:space="preserve">, the multi-functional character of </w:t>
      </w:r>
      <w:proofErr w:type="spellStart"/>
      <w:r w:rsidR="00DB6580" w:rsidRPr="00096B8E">
        <w:rPr>
          <w:rFonts w:ascii="Times New Roman" w:hAnsi="Times New Roman" w:cs="Times New Roman"/>
        </w:rPr>
        <w:t>shophouses</w:t>
      </w:r>
      <w:proofErr w:type="spellEnd"/>
      <w:r w:rsidR="00DB6580" w:rsidRPr="00096B8E">
        <w:rPr>
          <w:rFonts w:ascii="Times New Roman" w:hAnsi="Times New Roman" w:cs="Times New Roman"/>
        </w:rPr>
        <w:t>,</w:t>
      </w:r>
      <w:r w:rsidR="009F728E" w:rsidRPr="00096B8E">
        <w:rPr>
          <w:rFonts w:ascii="Times New Roman" w:hAnsi="Times New Roman" w:cs="Times New Roman"/>
        </w:rPr>
        <w:t xml:space="preserve"> </w:t>
      </w:r>
      <w:r w:rsidRPr="00096B8E">
        <w:rPr>
          <w:rFonts w:ascii="Times New Roman" w:hAnsi="Times New Roman" w:cs="Times New Roman"/>
        </w:rPr>
        <w:t xml:space="preserve">and the compact, narrow streets </w:t>
      </w:r>
      <w:r w:rsidR="00DB6580" w:rsidRPr="00096B8E">
        <w:rPr>
          <w:rFonts w:ascii="Times New Roman" w:hAnsi="Times New Roman" w:cs="Times New Roman"/>
        </w:rPr>
        <w:t xml:space="preserve">without open </w:t>
      </w:r>
      <w:r w:rsidR="001963C7" w:rsidRPr="00096B8E">
        <w:rPr>
          <w:rFonts w:ascii="Times New Roman" w:hAnsi="Times New Roman" w:cs="Times New Roman"/>
        </w:rPr>
        <w:t xml:space="preserve">or public </w:t>
      </w:r>
      <w:r w:rsidR="00DB6580" w:rsidRPr="00096B8E">
        <w:rPr>
          <w:rFonts w:ascii="Times New Roman" w:hAnsi="Times New Roman" w:cs="Times New Roman"/>
        </w:rPr>
        <w:t>spaces and the lack of pedestrian</w:t>
      </w:r>
      <w:r w:rsidR="008E541C" w:rsidRPr="00096B8E">
        <w:rPr>
          <w:rFonts w:ascii="Times New Roman" w:hAnsi="Times New Roman" w:cs="Times New Roman"/>
        </w:rPr>
        <w:t xml:space="preserve"> sidewalks and footpaths, an urban landscape</w:t>
      </w:r>
      <w:r w:rsidR="00DB6580" w:rsidRPr="00096B8E">
        <w:rPr>
          <w:rFonts w:ascii="Times New Roman" w:hAnsi="Times New Roman" w:cs="Times New Roman"/>
        </w:rPr>
        <w:t xml:space="preserve"> which had begun to be</w:t>
      </w:r>
      <w:r w:rsidR="009F728E" w:rsidRPr="00096B8E">
        <w:rPr>
          <w:rFonts w:ascii="Times New Roman" w:hAnsi="Times New Roman" w:cs="Times New Roman"/>
        </w:rPr>
        <w:t xml:space="preserve"> established as long ago as the Dutch period. </w:t>
      </w:r>
      <w:proofErr w:type="spellStart"/>
      <w:r w:rsidR="00DB6580" w:rsidRPr="00096B8E">
        <w:rPr>
          <w:rFonts w:ascii="Times New Roman" w:hAnsi="Times New Roman" w:cs="Times New Roman"/>
        </w:rPr>
        <w:t>Hamzah</w:t>
      </w:r>
      <w:proofErr w:type="spellEnd"/>
      <w:r w:rsidR="00DB6580" w:rsidRPr="00096B8E">
        <w:rPr>
          <w:rFonts w:ascii="Times New Roman" w:hAnsi="Times New Roman" w:cs="Times New Roman"/>
        </w:rPr>
        <w:t xml:space="preserve"> </w:t>
      </w:r>
      <w:proofErr w:type="spellStart"/>
      <w:r w:rsidR="00DB6580" w:rsidRPr="00096B8E">
        <w:rPr>
          <w:rFonts w:ascii="Times New Roman" w:hAnsi="Times New Roman" w:cs="Times New Roman"/>
        </w:rPr>
        <w:t>Sendut</w:t>
      </w:r>
      <w:proofErr w:type="spellEnd"/>
      <w:r w:rsidR="00DB6580" w:rsidRPr="00096B8E">
        <w:rPr>
          <w:rFonts w:ascii="Times New Roman" w:hAnsi="Times New Roman" w:cs="Times New Roman"/>
        </w:rPr>
        <w:t xml:space="preserve"> says, ‘The overall impression is one of overcrowding</w:t>
      </w:r>
      <w:r w:rsidR="001E3E2F" w:rsidRPr="00096B8E">
        <w:rPr>
          <w:rFonts w:ascii="Times New Roman" w:hAnsi="Times New Roman" w:cs="Times New Roman"/>
        </w:rPr>
        <w:t xml:space="preserve">, traffic congestion, air and noise pollution, and, in the absence of effective action to rectify the situation, a gradual deterioration of the urban environment into a potential slum area’ (1983: 486). </w:t>
      </w:r>
      <w:r w:rsidR="004205E8" w:rsidRPr="00096B8E">
        <w:rPr>
          <w:rFonts w:ascii="Times New Roman" w:hAnsi="Times New Roman" w:cs="Times New Roman"/>
        </w:rPr>
        <w:t>The JICA study</w:t>
      </w:r>
      <w:r w:rsidR="001324C7" w:rsidRPr="00096B8E">
        <w:rPr>
          <w:rFonts w:ascii="Times New Roman" w:hAnsi="Times New Roman" w:cs="Times New Roman"/>
        </w:rPr>
        <w:t xml:space="preserve"> too emphasized the accumulation of </w:t>
      </w:r>
      <w:r w:rsidR="004205E8" w:rsidRPr="00096B8E">
        <w:rPr>
          <w:rFonts w:ascii="Times New Roman" w:hAnsi="Times New Roman" w:cs="Times New Roman"/>
        </w:rPr>
        <w:t>litter</w:t>
      </w:r>
      <w:r w:rsidR="006C139E" w:rsidRPr="00096B8E">
        <w:rPr>
          <w:rFonts w:ascii="Times New Roman" w:hAnsi="Times New Roman" w:cs="Times New Roman"/>
        </w:rPr>
        <w:t>, the capacity of bins to contain the level of waste,</w:t>
      </w:r>
      <w:r w:rsidR="004205E8" w:rsidRPr="00096B8E">
        <w:rPr>
          <w:rFonts w:ascii="Times New Roman" w:hAnsi="Times New Roman" w:cs="Times New Roman"/>
        </w:rPr>
        <w:t xml:space="preserve"> and the failure to clear waste in </w:t>
      </w:r>
      <w:r w:rsidR="006C139E" w:rsidRPr="00096B8E">
        <w:rPr>
          <w:rFonts w:ascii="Times New Roman" w:hAnsi="Times New Roman" w:cs="Times New Roman"/>
        </w:rPr>
        <w:t xml:space="preserve">open </w:t>
      </w:r>
      <w:proofErr w:type="spellStart"/>
      <w:r w:rsidR="006C139E" w:rsidRPr="00096B8E">
        <w:rPr>
          <w:rFonts w:ascii="Times New Roman" w:hAnsi="Times New Roman" w:cs="Times New Roman"/>
        </w:rPr>
        <w:t>curbside</w:t>
      </w:r>
      <w:proofErr w:type="spellEnd"/>
      <w:r w:rsidR="006C139E" w:rsidRPr="00096B8E">
        <w:rPr>
          <w:rFonts w:ascii="Times New Roman" w:hAnsi="Times New Roman" w:cs="Times New Roman"/>
        </w:rPr>
        <w:t xml:space="preserve"> </w:t>
      </w:r>
      <w:r w:rsidR="004205E8" w:rsidRPr="00096B8E">
        <w:rPr>
          <w:rFonts w:ascii="Times New Roman" w:hAnsi="Times New Roman" w:cs="Times New Roman"/>
        </w:rPr>
        <w:t>drains and th</w:t>
      </w:r>
      <w:r w:rsidR="001324C7" w:rsidRPr="00096B8E">
        <w:rPr>
          <w:rFonts w:ascii="Times New Roman" w:hAnsi="Times New Roman" w:cs="Times New Roman"/>
        </w:rPr>
        <w:t xml:space="preserve">e back lanes of properties </w:t>
      </w:r>
      <w:r w:rsidR="004205E8" w:rsidRPr="00096B8E">
        <w:rPr>
          <w:rFonts w:ascii="Times New Roman" w:hAnsi="Times New Roman" w:cs="Times New Roman"/>
        </w:rPr>
        <w:t>as significant problems which w</w:t>
      </w:r>
      <w:r w:rsidR="00F57D5C" w:rsidRPr="00096B8E">
        <w:rPr>
          <w:rFonts w:ascii="Times New Roman" w:hAnsi="Times New Roman" w:cs="Times New Roman"/>
        </w:rPr>
        <w:t>ere</w:t>
      </w:r>
      <w:r w:rsidR="004205E8" w:rsidRPr="00096B8E">
        <w:rPr>
          <w:rFonts w:ascii="Times New Roman" w:hAnsi="Times New Roman" w:cs="Times New Roman"/>
        </w:rPr>
        <w:t xml:space="preserve"> contributing to </w:t>
      </w:r>
      <w:r w:rsidR="006B6115" w:rsidRPr="00096B8E">
        <w:rPr>
          <w:rFonts w:ascii="Times New Roman" w:hAnsi="Times New Roman" w:cs="Times New Roman"/>
        </w:rPr>
        <w:t xml:space="preserve">a deteriorating urban environment </w:t>
      </w:r>
      <w:r w:rsidR="004205E8" w:rsidRPr="00096B8E">
        <w:rPr>
          <w:rFonts w:ascii="Times New Roman" w:hAnsi="Times New Roman" w:cs="Times New Roman"/>
        </w:rPr>
        <w:t xml:space="preserve">compounded </w:t>
      </w:r>
      <w:r w:rsidR="006B6115" w:rsidRPr="00096B8E">
        <w:rPr>
          <w:rFonts w:ascii="Times New Roman" w:hAnsi="Times New Roman" w:cs="Times New Roman"/>
        </w:rPr>
        <w:t>by excessive traffic</w:t>
      </w:r>
      <w:r w:rsidR="00F8038B" w:rsidRPr="00096B8E">
        <w:rPr>
          <w:rFonts w:ascii="Times New Roman" w:hAnsi="Times New Roman" w:cs="Times New Roman"/>
        </w:rPr>
        <w:t xml:space="preserve"> and the pollution occasioned, indiscriminate on-street parking, and uncontrolled loading and</w:t>
      </w:r>
      <w:r w:rsidR="006C139E" w:rsidRPr="00096B8E">
        <w:rPr>
          <w:rFonts w:ascii="Times New Roman" w:hAnsi="Times New Roman" w:cs="Times New Roman"/>
        </w:rPr>
        <w:t xml:space="preserve"> unloading of vehicles (2002: 8</w:t>
      </w:r>
      <w:r w:rsidR="00F8038B" w:rsidRPr="00096B8E">
        <w:rPr>
          <w:rFonts w:ascii="Times New Roman" w:hAnsi="Times New Roman" w:cs="Times New Roman"/>
        </w:rPr>
        <w:t xml:space="preserve">). </w:t>
      </w:r>
      <w:r w:rsidR="001E3E2F" w:rsidRPr="00096B8E">
        <w:rPr>
          <w:rFonts w:ascii="Times New Roman" w:hAnsi="Times New Roman" w:cs="Times New Roman"/>
        </w:rPr>
        <w:t>These urban prob</w:t>
      </w:r>
      <w:r w:rsidR="006B6115" w:rsidRPr="00096B8E">
        <w:rPr>
          <w:rFonts w:ascii="Times New Roman" w:hAnsi="Times New Roman" w:cs="Times New Roman"/>
        </w:rPr>
        <w:t>lems were summarized succinctly</w:t>
      </w:r>
      <w:r w:rsidR="009F728E" w:rsidRPr="00096B8E">
        <w:rPr>
          <w:rFonts w:ascii="Times New Roman" w:hAnsi="Times New Roman" w:cs="Times New Roman"/>
        </w:rPr>
        <w:t xml:space="preserve"> by </w:t>
      </w:r>
      <w:proofErr w:type="spellStart"/>
      <w:r w:rsidR="009F728E" w:rsidRPr="00096B8E">
        <w:rPr>
          <w:rFonts w:ascii="Times New Roman" w:hAnsi="Times New Roman" w:cs="Times New Roman"/>
        </w:rPr>
        <w:t>Sandhu</w:t>
      </w:r>
      <w:proofErr w:type="spellEnd"/>
      <w:r w:rsidR="009F728E" w:rsidRPr="00096B8E">
        <w:rPr>
          <w:rFonts w:ascii="Times New Roman" w:hAnsi="Times New Roman" w:cs="Times New Roman"/>
        </w:rPr>
        <w:t xml:space="preserve"> and Wheatley in the early 1980s and some of the solutions </w:t>
      </w:r>
      <w:r w:rsidR="0003057D" w:rsidRPr="00096B8E">
        <w:rPr>
          <w:rFonts w:ascii="Times New Roman" w:hAnsi="Times New Roman" w:cs="Times New Roman"/>
        </w:rPr>
        <w:t xml:space="preserve">which were being </w:t>
      </w:r>
      <w:r w:rsidR="009F728E" w:rsidRPr="00096B8E">
        <w:rPr>
          <w:rFonts w:ascii="Times New Roman" w:hAnsi="Times New Roman" w:cs="Times New Roman"/>
        </w:rPr>
        <w:t xml:space="preserve">proposed at that time seemed radical: </w:t>
      </w:r>
      <w:r w:rsidRPr="00096B8E">
        <w:rPr>
          <w:rFonts w:ascii="Times New Roman" w:hAnsi="Times New Roman" w:cs="Times New Roman"/>
        </w:rPr>
        <w:t xml:space="preserve">‘to initiate a massive programme of urban renewal in the inner city, replacing </w:t>
      </w:r>
      <w:proofErr w:type="spellStart"/>
      <w:r w:rsidRPr="00096B8E">
        <w:rPr>
          <w:rFonts w:ascii="Times New Roman" w:hAnsi="Times New Roman" w:cs="Times New Roman"/>
        </w:rPr>
        <w:t>shophouses</w:t>
      </w:r>
      <w:proofErr w:type="spellEnd"/>
      <w:r w:rsidRPr="00096B8E">
        <w:rPr>
          <w:rFonts w:ascii="Times New Roman" w:hAnsi="Times New Roman" w:cs="Times New Roman"/>
        </w:rPr>
        <w:t xml:space="preserve"> with high-rise apartment blocks, as has been done on a very </w:t>
      </w:r>
      <w:r w:rsidR="00B403CC" w:rsidRPr="00096B8E">
        <w:rPr>
          <w:rFonts w:ascii="Times New Roman" w:hAnsi="Times New Roman" w:cs="Times New Roman"/>
        </w:rPr>
        <w:t xml:space="preserve">large scale in Singapore’ (1983c: 567). </w:t>
      </w:r>
      <w:proofErr w:type="spellStart"/>
      <w:r w:rsidR="00B403CC" w:rsidRPr="00096B8E">
        <w:rPr>
          <w:rFonts w:ascii="Times New Roman" w:hAnsi="Times New Roman" w:cs="Times New Roman"/>
        </w:rPr>
        <w:t>Sandhu</w:t>
      </w:r>
      <w:proofErr w:type="spellEnd"/>
      <w:r w:rsidR="00B403CC" w:rsidRPr="00096B8E">
        <w:rPr>
          <w:rFonts w:ascii="Times New Roman" w:hAnsi="Times New Roman" w:cs="Times New Roman"/>
        </w:rPr>
        <w:t xml:space="preserve"> and Wheatley</w:t>
      </w:r>
      <w:r w:rsidRPr="00096B8E">
        <w:rPr>
          <w:rFonts w:ascii="Times New Roman" w:hAnsi="Times New Roman" w:cs="Times New Roman"/>
        </w:rPr>
        <w:t xml:space="preserve"> reject this as a practicable solution</w:t>
      </w:r>
      <w:r w:rsidR="001E3E2F" w:rsidRPr="00096B8E">
        <w:rPr>
          <w:rFonts w:ascii="Times New Roman" w:hAnsi="Times New Roman" w:cs="Times New Roman"/>
        </w:rPr>
        <w:t>, given the lack of vacant land in the city, the expense of acquiring land</w:t>
      </w:r>
      <w:r w:rsidR="006B6115" w:rsidRPr="00096B8E">
        <w:rPr>
          <w:rFonts w:ascii="Times New Roman" w:hAnsi="Times New Roman" w:cs="Times New Roman"/>
        </w:rPr>
        <w:t xml:space="preserve"> and redeveloping urban sites,</w:t>
      </w:r>
      <w:r w:rsidR="001E3E2F" w:rsidRPr="00096B8E">
        <w:rPr>
          <w:rFonts w:ascii="Times New Roman" w:hAnsi="Times New Roman" w:cs="Times New Roman"/>
        </w:rPr>
        <w:t xml:space="preserve"> and the social and economic dislocation it would cause to the residents </w:t>
      </w:r>
      <w:r w:rsidRPr="00096B8E">
        <w:rPr>
          <w:rFonts w:ascii="Times New Roman" w:hAnsi="Times New Roman" w:cs="Times New Roman"/>
        </w:rPr>
        <w:t xml:space="preserve">and, </w:t>
      </w:r>
      <w:r w:rsidR="001E3E2F" w:rsidRPr="00096B8E">
        <w:rPr>
          <w:rFonts w:ascii="Times New Roman" w:hAnsi="Times New Roman" w:cs="Times New Roman"/>
        </w:rPr>
        <w:t xml:space="preserve">more importantly, </w:t>
      </w:r>
      <w:r w:rsidRPr="00096B8E">
        <w:rPr>
          <w:rFonts w:ascii="Times New Roman" w:hAnsi="Times New Roman" w:cs="Times New Roman"/>
        </w:rPr>
        <w:t xml:space="preserve">given their emphasis on the importance on protecting Melaka’s distinctive and valuable </w:t>
      </w:r>
      <w:r w:rsidR="001E3E2F" w:rsidRPr="00096B8E">
        <w:rPr>
          <w:rFonts w:ascii="Times New Roman" w:hAnsi="Times New Roman" w:cs="Times New Roman"/>
        </w:rPr>
        <w:t xml:space="preserve">urban and cultural </w:t>
      </w:r>
      <w:r w:rsidRPr="00096B8E">
        <w:rPr>
          <w:rFonts w:ascii="Times New Roman" w:hAnsi="Times New Roman" w:cs="Times New Roman"/>
        </w:rPr>
        <w:t>heritage, as unthinkable</w:t>
      </w:r>
      <w:r w:rsidR="00B403CC" w:rsidRPr="00096B8E">
        <w:rPr>
          <w:rFonts w:ascii="Times New Roman" w:hAnsi="Times New Roman" w:cs="Times New Roman"/>
        </w:rPr>
        <w:t xml:space="preserve"> in conservation and historical terms</w:t>
      </w:r>
      <w:r w:rsidRPr="00096B8E">
        <w:rPr>
          <w:rFonts w:ascii="Times New Roman" w:hAnsi="Times New Roman" w:cs="Times New Roman"/>
        </w:rPr>
        <w:t xml:space="preserve">. Another solution </w:t>
      </w:r>
      <w:r w:rsidR="001E3E2F" w:rsidRPr="00096B8E">
        <w:rPr>
          <w:rFonts w:ascii="Times New Roman" w:hAnsi="Times New Roman" w:cs="Times New Roman"/>
        </w:rPr>
        <w:t xml:space="preserve">to </w:t>
      </w:r>
      <w:r w:rsidRPr="00096B8E">
        <w:rPr>
          <w:rFonts w:ascii="Times New Roman" w:hAnsi="Times New Roman" w:cs="Times New Roman"/>
        </w:rPr>
        <w:t xml:space="preserve">which </w:t>
      </w:r>
      <w:r w:rsidR="001E3E2F" w:rsidRPr="00096B8E">
        <w:rPr>
          <w:rFonts w:ascii="Times New Roman" w:hAnsi="Times New Roman" w:cs="Times New Roman"/>
        </w:rPr>
        <w:t xml:space="preserve">they direct attention </w:t>
      </w:r>
      <w:r w:rsidRPr="00096B8E">
        <w:rPr>
          <w:rFonts w:ascii="Times New Roman" w:hAnsi="Times New Roman" w:cs="Times New Roman"/>
        </w:rPr>
        <w:t xml:space="preserve">was </w:t>
      </w:r>
      <w:r w:rsidR="001E3E2F" w:rsidRPr="00096B8E">
        <w:rPr>
          <w:rFonts w:ascii="Times New Roman" w:hAnsi="Times New Roman" w:cs="Times New Roman"/>
        </w:rPr>
        <w:t xml:space="preserve">in fact </w:t>
      </w:r>
      <w:r w:rsidRPr="00096B8E">
        <w:rPr>
          <w:rFonts w:ascii="Times New Roman" w:hAnsi="Times New Roman" w:cs="Times New Roman"/>
        </w:rPr>
        <w:t xml:space="preserve">proposed by </w:t>
      </w:r>
      <w:proofErr w:type="spellStart"/>
      <w:r w:rsidRPr="00096B8E">
        <w:rPr>
          <w:rFonts w:ascii="Times New Roman" w:hAnsi="Times New Roman" w:cs="Times New Roman"/>
        </w:rPr>
        <w:t>Hamzah</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Sendut</w:t>
      </w:r>
      <w:proofErr w:type="spellEnd"/>
      <w:r w:rsidRPr="00096B8E">
        <w:rPr>
          <w:rFonts w:ascii="Times New Roman" w:hAnsi="Times New Roman" w:cs="Times New Roman"/>
        </w:rPr>
        <w:t xml:space="preserve"> </w:t>
      </w:r>
      <w:r w:rsidR="00C34CA0" w:rsidRPr="00096B8E">
        <w:rPr>
          <w:rFonts w:ascii="Times New Roman" w:hAnsi="Times New Roman" w:cs="Times New Roman"/>
        </w:rPr>
        <w:t xml:space="preserve">on the basis of what had already been embarked upon by the municipal authorities, </w:t>
      </w:r>
      <w:r w:rsidR="001E3E2F" w:rsidRPr="00096B8E">
        <w:rPr>
          <w:rFonts w:ascii="Times New Roman" w:hAnsi="Times New Roman" w:cs="Times New Roman"/>
        </w:rPr>
        <w:t xml:space="preserve">and this </w:t>
      </w:r>
      <w:r w:rsidR="00DB6580" w:rsidRPr="00096B8E">
        <w:rPr>
          <w:rFonts w:ascii="Times New Roman" w:hAnsi="Times New Roman" w:cs="Times New Roman"/>
        </w:rPr>
        <w:t>was</w:t>
      </w:r>
      <w:r w:rsidR="009F728E" w:rsidRPr="00096B8E">
        <w:rPr>
          <w:rFonts w:ascii="Times New Roman" w:hAnsi="Times New Roman" w:cs="Times New Roman"/>
        </w:rPr>
        <w:t xml:space="preserve"> to transfer </w:t>
      </w:r>
      <w:r w:rsidR="00DB6580" w:rsidRPr="00096B8E">
        <w:rPr>
          <w:rFonts w:ascii="Times New Roman" w:hAnsi="Times New Roman" w:cs="Times New Roman"/>
        </w:rPr>
        <w:t>the central functions of the then Melaka to a new city centre on reclaimed land</w:t>
      </w:r>
      <w:r w:rsidR="001E3E2F" w:rsidRPr="00096B8E">
        <w:rPr>
          <w:rFonts w:ascii="Times New Roman" w:hAnsi="Times New Roman" w:cs="Times New Roman"/>
        </w:rPr>
        <w:t xml:space="preserve">; as the areas for expansion were limited and of course southwards </w:t>
      </w:r>
      <w:r w:rsidR="006A5E4E" w:rsidRPr="00096B8E">
        <w:rPr>
          <w:rFonts w:ascii="Times New Roman" w:hAnsi="Times New Roman" w:cs="Times New Roman"/>
        </w:rPr>
        <w:t xml:space="preserve">the sea </w:t>
      </w:r>
      <w:r w:rsidR="006A5E4E" w:rsidRPr="00096B8E">
        <w:rPr>
          <w:rFonts w:ascii="Times New Roman" w:hAnsi="Times New Roman" w:cs="Times New Roman"/>
        </w:rPr>
        <w:lastRenderedPageBreak/>
        <w:t>formed a barrier</w:t>
      </w:r>
      <w:r w:rsidR="00DB6580" w:rsidRPr="00096B8E">
        <w:rPr>
          <w:rFonts w:ascii="Times New Roman" w:hAnsi="Times New Roman" w:cs="Times New Roman"/>
        </w:rPr>
        <w:t xml:space="preserve"> (1983: 487</w:t>
      </w:r>
      <w:r w:rsidR="00266C5A" w:rsidRPr="00096B8E">
        <w:rPr>
          <w:rFonts w:ascii="Times New Roman" w:hAnsi="Times New Roman" w:cs="Times New Roman"/>
        </w:rPr>
        <w:t>-492</w:t>
      </w:r>
      <w:r w:rsidR="00DB6580" w:rsidRPr="00096B8E">
        <w:rPr>
          <w:rFonts w:ascii="Times New Roman" w:hAnsi="Times New Roman" w:cs="Times New Roman"/>
        </w:rPr>
        <w:t xml:space="preserve">).  </w:t>
      </w:r>
      <w:proofErr w:type="spellStart"/>
      <w:r w:rsidR="006A5E4E" w:rsidRPr="00096B8E">
        <w:rPr>
          <w:rFonts w:ascii="Times New Roman" w:hAnsi="Times New Roman" w:cs="Times New Roman"/>
        </w:rPr>
        <w:t>Hamzah</w:t>
      </w:r>
      <w:proofErr w:type="spellEnd"/>
      <w:r w:rsidR="006A5E4E" w:rsidRPr="00096B8E">
        <w:rPr>
          <w:rFonts w:ascii="Times New Roman" w:hAnsi="Times New Roman" w:cs="Times New Roman"/>
        </w:rPr>
        <w:t xml:space="preserve"> </w:t>
      </w:r>
      <w:proofErr w:type="spellStart"/>
      <w:r w:rsidR="006A5E4E" w:rsidRPr="00096B8E">
        <w:rPr>
          <w:rFonts w:ascii="Times New Roman" w:hAnsi="Times New Roman" w:cs="Times New Roman"/>
        </w:rPr>
        <w:t>Sendut</w:t>
      </w:r>
      <w:proofErr w:type="spellEnd"/>
      <w:r w:rsidR="006A5E4E" w:rsidRPr="00096B8E">
        <w:rPr>
          <w:rFonts w:ascii="Times New Roman" w:hAnsi="Times New Roman" w:cs="Times New Roman"/>
        </w:rPr>
        <w:t xml:space="preserve"> suggested this waterfront development as an extension of the old centre of Melaka and noted that reclamation had already begun on 100 acres of land near the old waterfront with a further 200 acres planned (ibid). </w:t>
      </w:r>
      <w:r w:rsidR="00266C5A" w:rsidRPr="00096B8E">
        <w:rPr>
          <w:rFonts w:ascii="Times New Roman" w:hAnsi="Times New Roman" w:cs="Times New Roman"/>
        </w:rPr>
        <w:t>He too emphasized the importance of protecting the heritage ‘within the old town, St. Paul’s Hill and Bukit China’ so that a waterfront development encompassing retail, office, residential, commercial and leisure functions, with pedestrian precincts and open spaces</w:t>
      </w:r>
      <w:r w:rsidR="00AB55D8" w:rsidRPr="00096B8E">
        <w:rPr>
          <w:rFonts w:ascii="Times New Roman" w:hAnsi="Times New Roman" w:cs="Times New Roman"/>
        </w:rPr>
        <w:t>, ample car parking space</w:t>
      </w:r>
      <w:r w:rsidR="00266C5A" w:rsidRPr="00096B8E">
        <w:rPr>
          <w:rFonts w:ascii="Times New Roman" w:hAnsi="Times New Roman" w:cs="Times New Roman"/>
        </w:rPr>
        <w:t xml:space="preserve">, </w:t>
      </w:r>
      <w:r w:rsidR="00FC6FDB" w:rsidRPr="00096B8E">
        <w:rPr>
          <w:rFonts w:ascii="Times New Roman" w:hAnsi="Times New Roman" w:cs="Times New Roman"/>
        </w:rPr>
        <w:t xml:space="preserve">and sites for mass tourism </w:t>
      </w:r>
      <w:r w:rsidR="00266C5A" w:rsidRPr="00096B8E">
        <w:rPr>
          <w:rFonts w:ascii="Times New Roman" w:hAnsi="Times New Roman" w:cs="Times New Roman"/>
        </w:rPr>
        <w:t xml:space="preserve">would serve ‘to create a balanced and harmonious growth between the </w:t>
      </w:r>
      <w:r w:rsidR="00AB55D8" w:rsidRPr="00096B8E">
        <w:rPr>
          <w:rFonts w:ascii="Times New Roman" w:hAnsi="Times New Roman" w:cs="Times New Roman"/>
        </w:rPr>
        <w:t xml:space="preserve">old and new parts of the city’ </w:t>
      </w:r>
      <w:r w:rsidR="00266C5A" w:rsidRPr="00096B8E">
        <w:rPr>
          <w:rFonts w:ascii="Times New Roman" w:hAnsi="Times New Roman" w:cs="Times New Roman"/>
        </w:rPr>
        <w:t xml:space="preserve">(ibid). </w:t>
      </w:r>
      <w:r w:rsidR="00815F77" w:rsidRPr="00096B8E">
        <w:rPr>
          <w:rFonts w:ascii="Times New Roman" w:hAnsi="Times New Roman" w:cs="Times New Roman"/>
        </w:rPr>
        <w:t xml:space="preserve">It is this solution of development on reclaimed land which has been pursued with the most vigour. </w:t>
      </w:r>
      <w:r w:rsidR="0021589E" w:rsidRPr="00096B8E">
        <w:rPr>
          <w:rFonts w:ascii="Times New Roman" w:hAnsi="Times New Roman" w:cs="Times New Roman"/>
        </w:rPr>
        <w:t>Indeed, major reclamation projects were instituted between 1986 and 1988 in the area which has been named Melaka Raya.</w:t>
      </w:r>
    </w:p>
    <w:p w:rsidR="009F728E" w:rsidRPr="00096B8E" w:rsidRDefault="00815F77" w:rsidP="00510F76">
      <w:pPr>
        <w:spacing w:line="360" w:lineRule="auto"/>
        <w:jc w:val="both"/>
        <w:rPr>
          <w:rFonts w:ascii="Times New Roman" w:hAnsi="Times New Roman" w:cs="Times New Roman"/>
        </w:rPr>
      </w:pPr>
      <w:r w:rsidRPr="00096B8E">
        <w:rPr>
          <w:rFonts w:ascii="Times New Roman" w:hAnsi="Times New Roman" w:cs="Times New Roman"/>
        </w:rPr>
        <w:t>Another strategy was</w:t>
      </w:r>
      <w:r w:rsidR="00396002" w:rsidRPr="00096B8E">
        <w:rPr>
          <w:rFonts w:ascii="Times New Roman" w:hAnsi="Times New Roman" w:cs="Times New Roman"/>
        </w:rPr>
        <w:t xml:space="preserve"> to promote in a planned and controlled way as part of a master plan, suburbs and satellite towns</w:t>
      </w:r>
      <w:r w:rsidRPr="00096B8E">
        <w:rPr>
          <w:rFonts w:ascii="Times New Roman" w:hAnsi="Times New Roman" w:cs="Times New Roman"/>
        </w:rPr>
        <w:t xml:space="preserve">; this too has been adopted with new suburban development and the transfer of various administrative functions </w:t>
      </w:r>
      <w:r w:rsidR="00D3132C" w:rsidRPr="00096B8E">
        <w:rPr>
          <w:rFonts w:ascii="Times New Roman" w:hAnsi="Times New Roman" w:cs="Times New Roman"/>
        </w:rPr>
        <w:t xml:space="preserve">and tourist activities </w:t>
      </w:r>
      <w:r w:rsidRPr="00096B8E">
        <w:rPr>
          <w:rFonts w:ascii="Times New Roman" w:hAnsi="Times New Roman" w:cs="Times New Roman"/>
        </w:rPr>
        <w:t xml:space="preserve">to such places as Ayer </w:t>
      </w:r>
      <w:proofErr w:type="spellStart"/>
      <w:r w:rsidRPr="00096B8E">
        <w:rPr>
          <w:rFonts w:ascii="Times New Roman" w:hAnsi="Times New Roman" w:cs="Times New Roman"/>
        </w:rPr>
        <w:t>Keroh</w:t>
      </w:r>
      <w:proofErr w:type="spellEnd"/>
      <w:r w:rsidR="00D3132C" w:rsidRPr="00096B8E">
        <w:rPr>
          <w:rFonts w:ascii="Times New Roman" w:hAnsi="Times New Roman" w:cs="Times New Roman"/>
        </w:rPr>
        <w:t xml:space="preserve">, 11 kilometres from Melaka Town; Ayer </w:t>
      </w:r>
      <w:proofErr w:type="spellStart"/>
      <w:r w:rsidR="00D3132C" w:rsidRPr="00096B8E">
        <w:rPr>
          <w:rFonts w:ascii="Times New Roman" w:hAnsi="Times New Roman" w:cs="Times New Roman"/>
        </w:rPr>
        <w:t>Keroh</w:t>
      </w:r>
      <w:proofErr w:type="spellEnd"/>
      <w:r w:rsidR="00D3132C" w:rsidRPr="00096B8E">
        <w:rPr>
          <w:rFonts w:ascii="Times New Roman" w:hAnsi="Times New Roman" w:cs="Times New Roman"/>
        </w:rPr>
        <w:t xml:space="preserve"> and its tourist facilities are also linked directly to the north-south federal highway to Kuala Lumpur and Singapore (Maeda, 1998: 15)</w:t>
      </w:r>
      <w:r w:rsidR="00396002" w:rsidRPr="00096B8E">
        <w:rPr>
          <w:rFonts w:ascii="Times New Roman" w:hAnsi="Times New Roman" w:cs="Times New Roman"/>
        </w:rPr>
        <w:t xml:space="preserve">. </w:t>
      </w:r>
      <w:r w:rsidR="00045120" w:rsidRPr="00096B8E">
        <w:rPr>
          <w:rFonts w:ascii="Times New Roman" w:hAnsi="Times New Roman" w:cs="Times New Roman"/>
        </w:rPr>
        <w:t xml:space="preserve">There has also been island and beach resort development along the coastline north and south of central Melaka (ibid: 13). </w:t>
      </w:r>
      <w:r w:rsidR="00DB6580" w:rsidRPr="00096B8E">
        <w:rPr>
          <w:rFonts w:ascii="Times New Roman" w:hAnsi="Times New Roman" w:cs="Times New Roman"/>
        </w:rPr>
        <w:t>Finally, and in re</w:t>
      </w:r>
      <w:r w:rsidR="00396002" w:rsidRPr="00096B8E">
        <w:rPr>
          <w:rFonts w:ascii="Times New Roman" w:hAnsi="Times New Roman" w:cs="Times New Roman"/>
        </w:rPr>
        <w:t>la</w:t>
      </w:r>
      <w:r w:rsidR="006B6115" w:rsidRPr="00096B8E">
        <w:rPr>
          <w:rFonts w:ascii="Times New Roman" w:hAnsi="Times New Roman" w:cs="Times New Roman"/>
        </w:rPr>
        <w:t xml:space="preserve">tion to the traffic problem </w:t>
      </w:r>
      <w:proofErr w:type="spellStart"/>
      <w:r w:rsidR="006B6115" w:rsidRPr="00096B8E">
        <w:rPr>
          <w:rFonts w:ascii="Times New Roman" w:hAnsi="Times New Roman" w:cs="Times New Roman"/>
        </w:rPr>
        <w:t>Sandhu</w:t>
      </w:r>
      <w:proofErr w:type="spellEnd"/>
      <w:r w:rsidR="006B6115" w:rsidRPr="00096B8E">
        <w:rPr>
          <w:rFonts w:ascii="Times New Roman" w:hAnsi="Times New Roman" w:cs="Times New Roman"/>
        </w:rPr>
        <w:t xml:space="preserve"> and Wheatley</w:t>
      </w:r>
      <w:r w:rsidR="00396002" w:rsidRPr="00096B8E">
        <w:rPr>
          <w:rFonts w:ascii="Times New Roman" w:hAnsi="Times New Roman" w:cs="Times New Roman"/>
        </w:rPr>
        <w:t xml:space="preserve"> suggest the introduction of</w:t>
      </w:r>
      <w:r w:rsidR="009F728E" w:rsidRPr="00096B8E">
        <w:rPr>
          <w:rFonts w:ascii="Times New Roman" w:hAnsi="Times New Roman" w:cs="Times New Roman"/>
        </w:rPr>
        <w:t xml:space="preserve"> ‘some sort of surgical operation’ to control traffic</w:t>
      </w:r>
      <w:r w:rsidR="00DB6580" w:rsidRPr="00096B8E">
        <w:rPr>
          <w:rFonts w:ascii="Times New Roman" w:hAnsi="Times New Roman" w:cs="Times New Roman"/>
        </w:rPr>
        <w:t xml:space="preserve"> flow</w:t>
      </w:r>
      <w:r w:rsidR="009F728E" w:rsidRPr="00096B8E">
        <w:rPr>
          <w:rFonts w:ascii="Times New Roman" w:hAnsi="Times New Roman" w:cs="Times New Roman"/>
        </w:rPr>
        <w:t xml:space="preserve">.  At that time the City Council had </w:t>
      </w:r>
      <w:r w:rsidRPr="00096B8E">
        <w:rPr>
          <w:rFonts w:ascii="Times New Roman" w:hAnsi="Times New Roman" w:cs="Times New Roman"/>
        </w:rPr>
        <w:t xml:space="preserve">already </w:t>
      </w:r>
      <w:r w:rsidR="009F728E" w:rsidRPr="00096B8E">
        <w:rPr>
          <w:rFonts w:ascii="Times New Roman" w:hAnsi="Times New Roman" w:cs="Times New Roman"/>
        </w:rPr>
        <w:t>imposed parking fees and instituted a one-way system (</w:t>
      </w:r>
      <w:proofErr w:type="spellStart"/>
      <w:r w:rsidR="00DB6580" w:rsidRPr="00096B8E">
        <w:rPr>
          <w:rFonts w:ascii="Times New Roman" w:hAnsi="Times New Roman" w:cs="Times New Roman"/>
        </w:rPr>
        <w:t>Sandhu</w:t>
      </w:r>
      <w:proofErr w:type="spellEnd"/>
      <w:r w:rsidR="00DB6580" w:rsidRPr="00096B8E">
        <w:rPr>
          <w:rFonts w:ascii="Times New Roman" w:hAnsi="Times New Roman" w:cs="Times New Roman"/>
        </w:rPr>
        <w:t xml:space="preserve"> and Wheatley, </w:t>
      </w:r>
      <w:r w:rsidR="009F728E" w:rsidRPr="00096B8E">
        <w:rPr>
          <w:rFonts w:ascii="Times New Roman" w:hAnsi="Times New Roman" w:cs="Times New Roman"/>
        </w:rPr>
        <w:t xml:space="preserve">1983c: 563). </w:t>
      </w:r>
    </w:p>
    <w:p w:rsidR="008E541C" w:rsidRPr="00096B8E" w:rsidRDefault="00F8038B" w:rsidP="00510F76">
      <w:pPr>
        <w:spacing w:line="360" w:lineRule="auto"/>
        <w:jc w:val="both"/>
        <w:rPr>
          <w:rFonts w:ascii="Times New Roman" w:hAnsi="Times New Roman" w:cs="Times New Roman"/>
        </w:rPr>
      </w:pPr>
      <w:r w:rsidRPr="00096B8E">
        <w:rPr>
          <w:rFonts w:ascii="Times New Roman" w:hAnsi="Times New Roman" w:cs="Times New Roman"/>
        </w:rPr>
        <w:t>Clearly the problem of traffic congestion is extreme in a confined heritage area</w:t>
      </w:r>
      <w:r w:rsidR="00521AEA" w:rsidRPr="00096B8E">
        <w:rPr>
          <w:rFonts w:ascii="Times New Roman" w:hAnsi="Times New Roman" w:cs="Times New Roman"/>
        </w:rPr>
        <w:t xml:space="preserve"> with narrow enclosed streets focused on a limited number of river crossings</w:t>
      </w:r>
      <w:r w:rsidRPr="00096B8E">
        <w:rPr>
          <w:rFonts w:ascii="Times New Roman" w:hAnsi="Times New Roman" w:cs="Times New Roman"/>
        </w:rPr>
        <w:t xml:space="preserve">. </w:t>
      </w:r>
      <w:r w:rsidR="00521AEA" w:rsidRPr="00096B8E">
        <w:rPr>
          <w:rFonts w:ascii="Times New Roman" w:hAnsi="Times New Roman" w:cs="Times New Roman"/>
        </w:rPr>
        <w:t xml:space="preserve">As the Management Conservation Plan indicates there are ‘five finger-shaped radial roads’ which connect the suburban areas with the town centre.  More problematical is that these radial roads all connect to the main roads in the conservation area and they are channelled into four bridges, two of which (Tan Kim </w:t>
      </w:r>
      <w:proofErr w:type="spellStart"/>
      <w:r w:rsidR="00521AEA" w:rsidRPr="00096B8E">
        <w:rPr>
          <w:rFonts w:ascii="Times New Roman" w:hAnsi="Times New Roman" w:cs="Times New Roman"/>
        </w:rPr>
        <w:t>Seng</w:t>
      </w:r>
      <w:proofErr w:type="spellEnd"/>
      <w:r w:rsidR="00521AEA" w:rsidRPr="00096B8E">
        <w:rPr>
          <w:rFonts w:ascii="Times New Roman" w:hAnsi="Times New Roman" w:cs="Times New Roman"/>
        </w:rPr>
        <w:t xml:space="preserve"> and Chan Koon) are within the conservation area, and one within the buffer zone</w:t>
      </w:r>
      <w:r w:rsidR="008E541C" w:rsidRPr="00096B8E">
        <w:rPr>
          <w:rFonts w:ascii="Times New Roman" w:hAnsi="Times New Roman" w:cs="Times New Roman"/>
        </w:rPr>
        <w:t xml:space="preserve"> (2008: 51)</w:t>
      </w:r>
      <w:r w:rsidR="00521AEA" w:rsidRPr="00096B8E">
        <w:rPr>
          <w:rFonts w:ascii="Times New Roman" w:hAnsi="Times New Roman" w:cs="Times New Roman"/>
        </w:rPr>
        <w:t xml:space="preserve">. </w:t>
      </w:r>
      <w:r w:rsidR="008E541C" w:rsidRPr="00096B8E">
        <w:rPr>
          <w:rFonts w:ascii="Times New Roman" w:hAnsi="Times New Roman" w:cs="Times New Roman"/>
        </w:rPr>
        <w:t xml:space="preserve">The two major tourist streets in Chinatown – </w:t>
      </w:r>
      <w:proofErr w:type="spellStart"/>
      <w:r w:rsidR="008E541C" w:rsidRPr="00096B8E">
        <w:rPr>
          <w:rFonts w:ascii="Times New Roman" w:hAnsi="Times New Roman" w:cs="Times New Roman"/>
        </w:rPr>
        <w:t>Jalan</w:t>
      </w:r>
      <w:proofErr w:type="spellEnd"/>
      <w:r w:rsidR="008E541C" w:rsidRPr="00096B8E">
        <w:rPr>
          <w:rFonts w:ascii="Times New Roman" w:hAnsi="Times New Roman" w:cs="Times New Roman"/>
        </w:rPr>
        <w:t xml:space="preserve"> </w:t>
      </w:r>
      <w:proofErr w:type="spellStart"/>
      <w:r w:rsidR="008E541C" w:rsidRPr="00096B8E">
        <w:rPr>
          <w:rFonts w:ascii="Times New Roman" w:hAnsi="Times New Roman" w:cs="Times New Roman"/>
        </w:rPr>
        <w:t>Tun</w:t>
      </w:r>
      <w:proofErr w:type="spellEnd"/>
      <w:r w:rsidR="008E541C" w:rsidRPr="00096B8E">
        <w:rPr>
          <w:rFonts w:ascii="Times New Roman" w:hAnsi="Times New Roman" w:cs="Times New Roman"/>
        </w:rPr>
        <w:t xml:space="preserve"> Tan Cheng Lock and </w:t>
      </w:r>
      <w:proofErr w:type="spellStart"/>
      <w:r w:rsidR="008E541C" w:rsidRPr="00096B8E">
        <w:rPr>
          <w:rFonts w:ascii="Times New Roman" w:hAnsi="Times New Roman" w:cs="Times New Roman"/>
        </w:rPr>
        <w:t>Jalan</w:t>
      </w:r>
      <w:proofErr w:type="spellEnd"/>
      <w:r w:rsidR="008E541C" w:rsidRPr="00096B8E">
        <w:rPr>
          <w:rFonts w:ascii="Times New Roman" w:hAnsi="Times New Roman" w:cs="Times New Roman"/>
        </w:rPr>
        <w:t xml:space="preserve"> Hang </w:t>
      </w:r>
      <w:proofErr w:type="spellStart"/>
      <w:r w:rsidR="008E541C" w:rsidRPr="00096B8E">
        <w:rPr>
          <w:rFonts w:ascii="Times New Roman" w:hAnsi="Times New Roman" w:cs="Times New Roman"/>
        </w:rPr>
        <w:t>Jebat</w:t>
      </w:r>
      <w:proofErr w:type="spellEnd"/>
      <w:r w:rsidR="008E541C" w:rsidRPr="00096B8E">
        <w:rPr>
          <w:rFonts w:ascii="Times New Roman" w:hAnsi="Times New Roman" w:cs="Times New Roman"/>
        </w:rPr>
        <w:t xml:space="preserve"> – are therefore two of the main access routes between the western and the eastern part of the town centre on either side of the Melaka River, and unfortunately are major route ways for through traffic. As the Plan states, ‘The streets now have to cope with traffic volumes beyond which they were designed to cope’ (ibid).  What is more the situation is exacerbated by the volume of tourist traffic and particularly tour buses, many of which come into the Town Square. All this creates bottlenecks at the intersections between the main roads in the conservation area and the bridge access.</w:t>
      </w:r>
    </w:p>
    <w:p w:rsidR="00F8038B" w:rsidRPr="00096B8E" w:rsidRDefault="00521AEA" w:rsidP="00510F76">
      <w:pPr>
        <w:spacing w:line="360" w:lineRule="auto"/>
        <w:jc w:val="both"/>
        <w:rPr>
          <w:rFonts w:ascii="Times New Roman" w:hAnsi="Times New Roman" w:cs="Times New Roman"/>
        </w:rPr>
      </w:pPr>
      <w:r w:rsidRPr="00096B8E">
        <w:rPr>
          <w:rFonts w:ascii="Times New Roman" w:hAnsi="Times New Roman" w:cs="Times New Roman"/>
        </w:rPr>
        <w:t>The only bridge which takes some traffic away from historic centre is</w:t>
      </w:r>
      <w:r w:rsidR="008E541C" w:rsidRPr="00096B8E">
        <w:rPr>
          <w:rFonts w:ascii="Times New Roman" w:hAnsi="Times New Roman" w:cs="Times New Roman"/>
        </w:rPr>
        <w:t xml:space="preserve"> the new Coastal Bridge on reclaimed land towards the mouth of the Melaka River </w:t>
      </w:r>
      <w:r w:rsidR="00453BA6" w:rsidRPr="00096B8E">
        <w:rPr>
          <w:rFonts w:ascii="Times New Roman" w:hAnsi="Times New Roman" w:cs="Times New Roman"/>
        </w:rPr>
        <w:t xml:space="preserve">connecting the western residential districts of </w:t>
      </w:r>
      <w:proofErr w:type="spellStart"/>
      <w:r w:rsidR="00453BA6" w:rsidRPr="00096B8E">
        <w:rPr>
          <w:rFonts w:ascii="Times New Roman" w:hAnsi="Times New Roman" w:cs="Times New Roman"/>
        </w:rPr>
        <w:t>Klebang</w:t>
      </w:r>
      <w:proofErr w:type="spellEnd"/>
      <w:r w:rsidR="00453BA6" w:rsidRPr="00096B8E">
        <w:rPr>
          <w:rFonts w:ascii="Times New Roman" w:hAnsi="Times New Roman" w:cs="Times New Roman"/>
        </w:rPr>
        <w:t xml:space="preserve"> and Bukit </w:t>
      </w:r>
      <w:proofErr w:type="spellStart"/>
      <w:r w:rsidR="00453BA6" w:rsidRPr="00096B8E">
        <w:rPr>
          <w:rFonts w:ascii="Times New Roman" w:hAnsi="Times New Roman" w:cs="Times New Roman"/>
        </w:rPr>
        <w:t>Panjang</w:t>
      </w:r>
      <w:proofErr w:type="spellEnd"/>
      <w:r w:rsidR="00453BA6" w:rsidRPr="00096B8E">
        <w:rPr>
          <w:rFonts w:ascii="Times New Roman" w:hAnsi="Times New Roman" w:cs="Times New Roman"/>
        </w:rPr>
        <w:t xml:space="preserve"> with the eastern commercial districts of Melaka Raya and the residential </w:t>
      </w:r>
      <w:r w:rsidR="00453BA6" w:rsidRPr="00096B8E">
        <w:rPr>
          <w:rFonts w:ascii="Times New Roman" w:hAnsi="Times New Roman" w:cs="Times New Roman"/>
        </w:rPr>
        <w:lastRenderedPageBreak/>
        <w:t xml:space="preserve">and commercial area of </w:t>
      </w:r>
      <w:proofErr w:type="spellStart"/>
      <w:r w:rsidR="00453BA6" w:rsidRPr="00096B8E">
        <w:rPr>
          <w:rFonts w:ascii="Times New Roman" w:hAnsi="Times New Roman" w:cs="Times New Roman"/>
        </w:rPr>
        <w:t>Ujong</w:t>
      </w:r>
      <w:proofErr w:type="spellEnd"/>
      <w:r w:rsidR="00453BA6" w:rsidRPr="00096B8E">
        <w:rPr>
          <w:rFonts w:ascii="Times New Roman" w:hAnsi="Times New Roman" w:cs="Times New Roman"/>
        </w:rPr>
        <w:t xml:space="preserve"> </w:t>
      </w:r>
      <w:proofErr w:type="spellStart"/>
      <w:r w:rsidR="00453BA6" w:rsidRPr="00096B8E">
        <w:rPr>
          <w:rFonts w:ascii="Times New Roman" w:hAnsi="Times New Roman" w:cs="Times New Roman"/>
        </w:rPr>
        <w:t>Pasir</w:t>
      </w:r>
      <w:proofErr w:type="spellEnd"/>
      <w:r w:rsidR="00453BA6" w:rsidRPr="00096B8E">
        <w:rPr>
          <w:rFonts w:ascii="Times New Roman" w:hAnsi="Times New Roman" w:cs="Times New Roman"/>
        </w:rPr>
        <w:t>.</w:t>
      </w:r>
      <w:r w:rsidRPr="00096B8E">
        <w:rPr>
          <w:rFonts w:ascii="Times New Roman" w:hAnsi="Times New Roman" w:cs="Times New Roman"/>
        </w:rPr>
        <w:t xml:space="preserve"> </w:t>
      </w:r>
      <w:r w:rsidR="004205E8" w:rsidRPr="00096B8E">
        <w:rPr>
          <w:rFonts w:ascii="Times New Roman" w:hAnsi="Times New Roman" w:cs="Times New Roman"/>
        </w:rPr>
        <w:t xml:space="preserve">The JICA study proposed various traffic calming measures, exclusive zones for pedestrians, with a contiguous network of pedestrian walkways, five-foot ways </w:t>
      </w:r>
      <w:r w:rsidR="00F57D5C" w:rsidRPr="00096B8E">
        <w:rPr>
          <w:rFonts w:ascii="Times New Roman" w:hAnsi="Times New Roman" w:cs="Times New Roman"/>
        </w:rPr>
        <w:t xml:space="preserve">and a riverside promenade </w:t>
      </w:r>
      <w:r w:rsidR="004205E8" w:rsidRPr="00096B8E">
        <w:rPr>
          <w:rFonts w:ascii="Times New Roman" w:hAnsi="Times New Roman" w:cs="Times New Roman"/>
        </w:rPr>
        <w:t xml:space="preserve">(JICA, 2002: 14). </w:t>
      </w:r>
      <w:r w:rsidR="0021589E" w:rsidRPr="00096B8E">
        <w:rPr>
          <w:rFonts w:ascii="Times New Roman" w:hAnsi="Times New Roman" w:cs="Times New Roman"/>
        </w:rPr>
        <w:t>Some of these probl</w:t>
      </w:r>
      <w:r w:rsidR="00A30E2D" w:rsidRPr="00096B8E">
        <w:rPr>
          <w:rFonts w:ascii="Times New Roman" w:hAnsi="Times New Roman" w:cs="Times New Roman"/>
        </w:rPr>
        <w:t>ems continue, although the municipal</w:t>
      </w:r>
      <w:r w:rsidR="0021589E" w:rsidRPr="00096B8E">
        <w:rPr>
          <w:rFonts w:ascii="Times New Roman" w:hAnsi="Times New Roman" w:cs="Times New Roman"/>
        </w:rPr>
        <w:t xml:space="preserve"> government has undertaken a range of protective and conservation measures</w:t>
      </w:r>
      <w:r w:rsidR="00A30E2D" w:rsidRPr="00096B8E">
        <w:rPr>
          <w:rFonts w:ascii="Times New Roman" w:hAnsi="Times New Roman" w:cs="Times New Roman"/>
        </w:rPr>
        <w:t>, and</w:t>
      </w:r>
      <w:r w:rsidR="00453BA6" w:rsidRPr="00096B8E">
        <w:rPr>
          <w:rFonts w:ascii="Times New Roman" w:hAnsi="Times New Roman" w:cs="Times New Roman"/>
        </w:rPr>
        <w:t xml:space="preserve"> the major streets in the conservation area are of necessity part of a one way system</w:t>
      </w:r>
      <w:r w:rsidR="00A30E2D" w:rsidRPr="00096B8E">
        <w:rPr>
          <w:rFonts w:ascii="Times New Roman" w:hAnsi="Times New Roman" w:cs="Times New Roman"/>
        </w:rPr>
        <w:t xml:space="preserve"> in that, in most cases, streets cannot be widened. However, t</w:t>
      </w:r>
      <w:r w:rsidR="00453BA6" w:rsidRPr="00096B8E">
        <w:rPr>
          <w:rFonts w:ascii="Times New Roman" w:hAnsi="Times New Roman" w:cs="Times New Roman"/>
        </w:rPr>
        <w:t xml:space="preserve">hese routes are not </w:t>
      </w:r>
      <w:proofErr w:type="spellStart"/>
      <w:r w:rsidR="00453BA6" w:rsidRPr="00096B8E">
        <w:rPr>
          <w:rFonts w:ascii="Times New Roman" w:hAnsi="Times New Roman" w:cs="Times New Roman"/>
        </w:rPr>
        <w:t>pedestrianized</w:t>
      </w:r>
      <w:proofErr w:type="spellEnd"/>
      <w:r w:rsidR="00A30E2D" w:rsidRPr="00096B8E">
        <w:rPr>
          <w:rFonts w:ascii="Times New Roman" w:hAnsi="Times New Roman" w:cs="Times New Roman"/>
        </w:rPr>
        <w:t xml:space="preserve"> and t</w:t>
      </w:r>
      <w:r w:rsidR="00F57D5C" w:rsidRPr="00096B8E">
        <w:rPr>
          <w:rFonts w:ascii="Times New Roman" w:hAnsi="Times New Roman" w:cs="Times New Roman"/>
        </w:rPr>
        <w:t>raffic still has priority in the hist</w:t>
      </w:r>
      <w:r w:rsidR="00453BA6" w:rsidRPr="00096B8E">
        <w:rPr>
          <w:rFonts w:ascii="Times New Roman" w:hAnsi="Times New Roman" w:cs="Times New Roman"/>
        </w:rPr>
        <w:t>oric reside</w:t>
      </w:r>
      <w:r w:rsidR="00A30E2D" w:rsidRPr="00096B8E">
        <w:rPr>
          <w:rFonts w:ascii="Times New Roman" w:hAnsi="Times New Roman" w:cs="Times New Roman"/>
        </w:rPr>
        <w:t>ntial area. N</w:t>
      </w:r>
      <w:r w:rsidR="00453BA6" w:rsidRPr="00096B8E">
        <w:rPr>
          <w:rFonts w:ascii="Times New Roman" w:hAnsi="Times New Roman" w:cs="Times New Roman"/>
        </w:rPr>
        <w:t xml:space="preserve">either are the walkways in front of the </w:t>
      </w:r>
      <w:proofErr w:type="spellStart"/>
      <w:r w:rsidR="00453BA6" w:rsidRPr="00096B8E">
        <w:rPr>
          <w:rFonts w:ascii="Times New Roman" w:hAnsi="Times New Roman" w:cs="Times New Roman"/>
        </w:rPr>
        <w:t>shophouses</w:t>
      </w:r>
      <w:proofErr w:type="spellEnd"/>
      <w:r w:rsidR="00453BA6" w:rsidRPr="00096B8E">
        <w:rPr>
          <w:rFonts w:ascii="Times New Roman" w:hAnsi="Times New Roman" w:cs="Times New Roman"/>
        </w:rPr>
        <w:t xml:space="preserve"> </w:t>
      </w:r>
      <w:r w:rsidR="00F57D5C" w:rsidRPr="00096B8E">
        <w:rPr>
          <w:rFonts w:ascii="Times New Roman" w:hAnsi="Times New Roman" w:cs="Times New Roman"/>
        </w:rPr>
        <w:t>totally unobstructed for pedestrians</w:t>
      </w:r>
      <w:r w:rsidR="00453BA6" w:rsidRPr="00096B8E">
        <w:rPr>
          <w:rFonts w:ascii="Times New Roman" w:hAnsi="Times New Roman" w:cs="Times New Roman"/>
        </w:rPr>
        <w:t xml:space="preserve"> in spite of the fact that some work has been done on widening walkways and attempting to remove obstacles which are generated by the shops and other establishments</w:t>
      </w:r>
      <w:r w:rsidR="00F57D5C" w:rsidRPr="00096B8E">
        <w:rPr>
          <w:rFonts w:ascii="Times New Roman" w:hAnsi="Times New Roman" w:cs="Times New Roman"/>
        </w:rPr>
        <w:t xml:space="preserve">. </w:t>
      </w:r>
    </w:p>
    <w:p w:rsidR="00545971" w:rsidRPr="00096B8E" w:rsidRDefault="00AF03DD" w:rsidP="00510F76">
      <w:pPr>
        <w:spacing w:line="360" w:lineRule="auto"/>
        <w:jc w:val="both"/>
        <w:rPr>
          <w:rFonts w:ascii="Times New Roman" w:hAnsi="Times New Roman" w:cs="Times New Roman"/>
        </w:rPr>
      </w:pPr>
      <w:r w:rsidRPr="00096B8E">
        <w:rPr>
          <w:rFonts w:ascii="Times New Roman" w:hAnsi="Times New Roman" w:cs="Times New Roman"/>
        </w:rPr>
        <w:t xml:space="preserve">An important dimension of an urban cultural heritage </w:t>
      </w:r>
      <w:r w:rsidR="004306EE" w:rsidRPr="00096B8E">
        <w:rPr>
          <w:rFonts w:ascii="Times New Roman" w:hAnsi="Times New Roman" w:cs="Times New Roman"/>
        </w:rPr>
        <w:t>site is also the active</w:t>
      </w:r>
      <w:r w:rsidRPr="00096B8E">
        <w:rPr>
          <w:rFonts w:ascii="Times New Roman" w:hAnsi="Times New Roman" w:cs="Times New Roman"/>
        </w:rPr>
        <w:t xml:space="preserve"> use of the site by residents and those who work there as a living </w:t>
      </w:r>
      <w:r w:rsidR="004306EE" w:rsidRPr="00096B8E">
        <w:rPr>
          <w:rFonts w:ascii="Times New Roman" w:hAnsi="Times New Roman" w:cs="Times New Roman"/>
        </w:rPr>
        <w:t xml:space="preserve">social </w:t>
      </w:r>
      <w:r w:rsidRPr="00096B8E">
        <w:rPr>
          <w:rFonts w:ascii="Times New Roman" w:hAnsi="Times New Roman" w:cs="Times New Roman"/>
        </w:rPr>
        <w:t>cultural community. There is no doubt that outsid</w:t>
      </w:r>
      <w:r w:rsidR="004306EE" w:rsidRPr="00096B8E">
        <w:rPr>
          <w:rFonts w:ascii="Times New Roman" w:hAnsi="Times New Roman" w:cs="Times New Roman"/>
        </w:rPr>
        <w:t>ers have moved in to take advantage</w:t>
      </w:r>
      <w:r w:rsidRPr="00096B8E">
        <w:rPr>
          <w:rFonts w:ascii="Times New Roman" w:hAnsi="Times New Roman" w:cs="Times New Roman"/>
        </w:rPr>
        <w:t xml:space="preserve"> of the opportunities offered by the rapid increase in tourists</w:t>
      </w:r>
      <w:r w:rsidR="004259B7" w:rsidRPr="00096B8E">
        <w:rPr>
          <w:rFonts w:ascii="Times New Roman" w:hAnsi="Times New Roman" w:cs="Times New Roman"/>
        </w:rPr>
        <w:t xml:space="preserve"> and some artisans and small shopkeepers have moved out</w:t>
      </w:r>
      <w:r w:rsidRPr="00096B8E">
        <w:rPr>
          <w:rFonts w:ascii="Times New Roman" w:hAnsi="Times New Roman" w:cs="Times New Roman"/>
        </w:rPr>
        <w:t xml:space="preserve">. </w:t>
      </w:r>
      <w:r w:rsidR="004259B7" w:rsidRPr="00096B8E">
        <w:rPr>
          <w:rFonts w:ascii="Times New Roman" w:hAnsi="Times New Roman" w:cs="Times New Roman"/>
        </w:rPr>
        <w:t xml:space="preserve">However, with the rapid increase in tourists </w:t>
      </w:r>
      <w:r w:rsidR="006E56EE" w:rsidRPr="00096B8E">
        <w:rPr>
          <w:rFonts w:ascii="Times New Roman" w:hAnsi="Times New Roman" w:cs="Times New Roman"/>
        </w:rPr>
        <w:t>there has been an increase in employment for food vendors, craftspeople, souvenir stalls, bullock cart operators, trishaw cyclists and taxi drivers, tour guides, as well as those working in retail outlets, hotels, lodging houses, home-stays, and, of course, in the large out-of-town leisure facilities (Maeda, 1998: 23-24).</w:t>
      </w:r>
      <w:r w:rsidR="00217F79" w:rsidRPr="00096B8E">
        <w:rPr>
          <w:rFonts w:ascii="Times New Roman" w:hAnsi="Times New Roman" w:cs="Times New Roman"/>
        </w:rPr>
        <w:t xml:space="preserve"> The turnover in businesses and accommodation and the recent rises in rent levels have meant that there is an increasing problem of vacant heritage building space. The Conservation Management Plan estimated this at about 10% of ground floor space and 17.5% of the first floor accommodation</w:t>
      </w:r>
      <w:r w:rsidR="00545971" w:rsidRPr="00096B8E">
        <w:rPr>
          <w:rFonts w:ascii="Times New Roman" w:hAnsi="Times New Roman" w:cs="Times New Roman"/>
        </w:rPr>
        <w:t xml:space="preserve"> (Malaysian State Party, 2008: 38). This will always be a problem where accommodation is privately owned, but the Municipal Council can seek to ameliorate this in various ways and at least ensure through the owners that the building does not deteriorate and that its facade does not become unsightly and spoil the streetscape. </w:t>
      </w:r>
      <w:r w:rsidR="00F372E9" w:rsidRPr="00096B8E">
        <w:rPr>
          <w:rFonts w:ascii="Times New Roman" w:hAnsi="Times New Roman" w:cs="Times New Roman"/>
        </w:rPr>
        <w:t xml:space="preserve">In the extreme they can compulsorily take over the property under the Land Acquisition Act 1960. </w:t>
      </w:r>
      <w:r w:rsidR="00545971" w:rsidRPr="00096B8E">
        <w:rPr>
          <w:rFonts w:ascii="Times New Roman" w:hAnsi="Times New Roman" w:cs="Times New Roman"/>
        </w:rPr>
        <w:t>A cursory survey of buildings in 2010 suggested that some buildings were in a poor state of repair, though some were clearly undergoing active renovation.  The city authorities do look actively for opportunities for the adaptive re-use of properties whether for residential, retail or other services and they have instituted a categorization of building use with regard to specific streets</w:t>
      </w:r>
      <w:r w:rsidR="005156AB" w:rsidRPr="00096B8E">
        <w:rPr>
          <w:rFonts w:ascii="Times New Roman" w:hAnsi="Times New Roman" w:cs="Times New Roman"/>
        </w:rPr>
        <w:t xml:space="preserve"> and buildings, traffic flow and parking, the architecture and building structure, noise, smell and smoke pollution, and the general pattern of land use and atmosphere,</w:t>
      </w:r>
      <w:r w:rsidR="00545971" w:rsidRPr="00096B8E">
        <w:rPr>
          <w:rFonts w:ascii="Times New Roman" w:hAnsi="Times New Roman" w:cs="Times New Roman"/>
        </w:rPr>
        <w:t xml:space="preserve"> which they attempt to implement as conscientiously as possible (ibid: 38-50). </w:t>
      </w:r>
    </w:p>
    <w:p w:rsidR="00AF03DD" w:rsidRPr="00096B8E" w:rsidRDefault="00545971" w:rsidP="00510F76">
      <w:pPr>
        <w:spacing w:line="360" w:lineRule="auto"/>
        <w:jc w:val="both"/>
        <w:rPr>
          <w:rFonts w:ascii="Times New Roman" w:hAnsi="Times New Roman" w:cs="Times New Roman"/>
        </w:rPr>
      </w:pPr>
      <w:r w:rsidRPr="00096B8E">
        <w:rPr>
          <w:rFonts w:ascii="Times New Roman" w:hAnsi="Times New Roman" w:cs="Times New Roman"/>
        </w:rPr>
        <w:t xml:space="preserve">There are, for example, </w:t>
      </w:r>
      <w:r w:rsidR="005156AB" w:rsidRPr="00096B8E">
        <w:rPr>
          <w:rFonts w:ascii="Times New Roman" w:hAnsi="Times New Roman" w:cs="Times New Roman"/>
        </w:rPr>
        <w:t xml:space="preserve">uses </w:t>
      </w:r>
      <w:r w:rsidR="0073156A" w:rsidRPr="00096B8E">
        <w:rPr>
          <w:rFonts w:ascii="Times New Roman" w:hAnsi="Times New Roman" w:cs="Times New Roman"/>
        </w:rPr>
        <w:t xml:space="preserve">which must be maintained including religious places, vendors of religious items, certain residences, craft and artisan shops, traditional restaurants, wholesale activities, clan and guild houses, and historically significant buildings; those which are encouraged according to district and traffic, </w:t>
      </w:r>
      <w:r w:rsidR="005156AB" w:rsidRPr="00096B8E">
        <w:rPr>
          <w:rFonts w:ascii="Times New Roman" w:hAnsi="Times New Roman" w:cs="Times New Roman"/>
        </w:rPr>
        <w:t>for residence, art galleries, antique shops, offices, museums, cafes, small retail outlets, and guest</w:t>
      </w:r>
      <w:r w:rsidR="0073156A" w:rsidRPr="00096B8E">
        <w:rPr>
          <w:rFonts w:ascii="Times New Roman" w:hAnsi="Times New Roman" w:cs="Times New Roman"/>
        </w:rPr>
        <w:t xml:space="preserve"> </w:t>
      </w:r>
      <w:r w:rsidR="005156AB" w:rsidRPr="00096B8E">
        <w:rPr>
          <w:rFonts w:ascii="Times New Roman" w:hAnsi="Times New Roman" w:cs="Times New Roman"/>
        </w:rPr>
        <w:t>housing</w:t>
      </w:r>
      <w:r w:rsidR="0073156A" w:rsidRPr="00096B8E">
        <w:rPr>
          <w:rFonts w:ascii="Times New Roman" w:hAnsi="Times New Roman" w:cs="Times New Roman"/>
        </w:rPr>
        <w:t xml:space="preserve">; those which are encouraged with appropriate controls including traditional wholesaling, warehousing and storage, workshops and pubs and cafes; and finally uses which are </w:t>
      </w:r>
      <w:r w:rsidR="0073156A" w:rsidRPr="00096B8E">
        <w:rPr>
          <w:rFonts w:ascii="Times New Roman" w:hAnsi="Times New Roman" w:cs="Times New Roman"/>
        </w:rPr>
        <w:lastRenderedPageBreak/>
        <w:t xml:space="preserve">prohibited which are supermarkets, emporia and other shopping complexes, certain kinds of wholesaling, and workshops and light industry. </w:t>
      </w:r>
    </w:p>
    <w:p w:rsidR="008A46BF" w:rsidRPr="00096B8E" w:rsidRDefault="00E77A03" w:rsidP="00510F76">
      <w:pPr>
        <w:spacing w:line="360" w:lineRule="auto"/>
        <w:jc w:val="both"/>
        <w:rPr>
          <w:rFonts w:ascii="Times New Roman" w:hAnsi="Times New Roman" w:cs="Times New Roman"/>
          <w:b/>
        </w:rPr>
      </w:pPr>
      <w:r w:rsidRPr="00096B8E">
        <w:rPr>
          <w:rFonts w:ascii="Times New Roman" w:hAnsi="Times New Roman" w:cs="Times New Roman"/>
          <w:b/>
        </w:rPr>
        <w:t xml:space="preserve">Melaka and Tourism </w:t>
      </w:r>
    </w:p>
    <w:p w:rsidR="00E77A03" w:rsidRPr="00096B8E" w:rsidRDefault="009F728E" w:rsidP="00510F76">
      <w:pPr>
        <w:spacing w:line="360" w:lineRule="auto"/>
        <w:jc w:val="both"/>
        <w:rPr>
          <w:rFonts w:ascii="Times New Roman" w:hAnsi="Times New Roman" w:cs="Times New Roman"/>
        </w:rPr>
      </w:pPr>
      <w:r w:rsidRPr="00096B8E">
        <w:rPr>
          <w:rFonts w:ascii="Times New Roman" w:hAnsi="Times New Roman" w:cs="Times New Roman"/>
        </w:rPr>
        <w:t xml:space="preserve">In their interpretative summary of their monumental </w:t>
      </w:r>
      <w:r w:rsidR="0069108D" w:rsidRPr="00096B8E">
        <w:rPr>
          <w:rFonts w:ascii="Times New Roman" w:hAnsi="Times New Roman" w:cs="Times New Roman"/>
        </w:rPr>
        <w:t xml:space="preserve">two-volume </w:t>
      </w:r>
      <w:r w:rsidRPr="00096B8E">
        <w:rPr>
          <w:rFonts w:ascii="Times New Roman" w:hAnsi="Times New Roman" w:cs="Times New Roman"/>
        </w:rPr>
        <w:t xml:space="preserve">edited work on Melaka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Wheatley </w:t>
      </w:r>
      <w:r w:rsidR="00D80E33" w:rsidRPr="00096B8E">
        <w:rPr>
          <w:rFonts w:ascii="Times New Roman" w:hAnsi="Times New Roman" w:cs="Times New Roman"/>
        </w:rPr>
        <w:t>argued for the development of heritag</w:t>
      </w:r>
      <w:r w:rsidR="0089075B" w:rsidRPr="00096B8E">
        <w:rPr>
          <w:rFonts w:ascii="Times New Roman" w:hAnsi="Times New Roman" w:cs="Times New Roman"/>
        </w:rPr>
        <w:t>e tourism (1983c: 566).  At the</w:t>
      </w:r>
      <w:r w:rsidR="00D80E33" w:rsidRPr="00096B8E">
        <w:rPr>
          <w:rFonts w:ascii="Times New Roman" w:hAnsi="Times New Roman" w:cs="Times New Roman"/>
        </w:rPr>
        <w:t xml:space="preserve"> time </w:t>
      </w:r>
      <w:r w:rsidR="0089075B" w:rsidRPr="00096B8E">
        <w:rPr>
          <w:rFonts w:ascii="Times New Roman" w:hAnsi="Times New Roman" w:cs="Times New Roman"/>
        </w:rPr>
        <w:t xml:space="preserve">they were writing </w:t>
      </w:r>
      <w:r w:rsidR="00D80E33" w:rsidRPr="00096B8E">
        <w:rPr>
          <w:rFonts w:ascii="Times New Roman" w:hAnsi="Times New Roman" w:cs="Times New Roman"/>
        </w:rPr>
        <w:t>tourism</w:t>
      </w:r>
      <w:r w:rsidR="0089075B" w:rsidRPr="00096B8E">
        <w:rPr>
          <w:rFonts w:ascii="Times New Roman" w:hAnsi="Times New Roman" w:cs="Times New Roman"/>
        </w:rPr>
        <w:t>,</w:t>
      </w:r>
      <w:r w:rsidR="00D80E33" w:rsidRPr="00096B8E">
        <w:rPr>
          <w:rFonts w:ascii="Times New Roman" w:hAnsi="Times New Roman" w:cs="Times New Roman"/>
        </w:rPr>
        <w:t xml:space="preserve"> as a source of revenue and employment</w:t>
      </w:r>
      <w:r w:rsidR="0089075B" w:rsidRPr="00096B8E">
        <w:rPr>
          <w:rFonts w:ascii="Times New Roman" w:hAnsi="Times New Roman" w:cs="Times New Roman"/>
        </w:rPr>
        <w:t>,</w:t>
      </w:r>
      <w:r w:rsidR="00D80E33" w:rsidRPr="00096B8E">
        <w:rPr>
          <w:rFonts w:ascii="Times New Roman" w:hAnsi="Times New Roman" w:cs="Times New Roman"/>
        </w:rPr>
        <w:t xml:space="preserve"> </w:t>
      </w:r>
      <w:r w:rsidR="00D34753" w:rsidRPr="00096B8E">
        <w:rPr>
          <w:rFonts w:ascii="Times New Roman" w:hAnsi="Times New Roman" w:cs="Times New Roman"/>
        </w:rPr>
        <w:t>‘</w:t>
      </w:r>
      <w:r w:rsidR="00D80E33" w:rsidRPr="00096B8E">
        <w:rPr>
          <w:rFonts w:ascii="Times New Roman" w:hAnsi="Times New Roman" w:cs="Times New Roman"/>
        </w:rPr>
        <w:t>had</w:t>
      </w:r>
      <w:r w:rsidR="00D34753" w:rsidRPr="00096B8E">
        <w:rPr>
          <w:rFonts w:ascii="Times New Roman" w:hAnsi="Times New Roman" w:cs="Times New Roman"/>
        </w:rPr>
        <w:t xml:space="preserve"> </w:t>
      </w:r>
      <w:r w:rsidR="00D80E33" w:rsidRPr="00096B8E">
        <w:rPr>
          <w:rFonts w:ascii="Times New Roman" w:hAnsi="Times New Roman" w:cs="Times New Roman"/>
        </w:rPr>
        <w:t>been exploited only</w:t>
      </w:r>
      <w:r w:rsidR="00E8570C" w:rsidRPr="00096B8E">
        <w:rPr>
          <w:rFonts w:ascii="Times New Roman" w:hAnsi="Times New Roman" w:cs="Times New Roman"/>
        </w:rPr>
        <w:t xml:space="preserve"> to a minimal degree’ (ibid</w:t>
      </w:r>
      <w:r w:rsidR="00D80E33" w:rsidRPr="00096B8E">
        <w:rPr>
          <w:rFonts w:ascii="Times New Roman" w:hAnsi="Times New Roman" w:cs="Times New Roman"/>
        </w:rPr>
        <w:t xml:space="preserve">). </w:t>
      </w:r>
      <w:r w:rsidR="00E77A03" w:rsidRPr="00096B8E">
        <w:rPr>
          <w:rFonts w:ascii="Times New Roman" w:hAnsi="Times New Roman" w:cs="Times New Roman"/>
        </w:rPr>
        <w:t xml:space="preserve">Hotel </w:t>
      </w:r>
      <w:r w:rsidR="00D34753" w:rsidRPr="00096B8E">
        <w:rPr>
          <w:rFonts w:ascii="Times New Roman" w:hAnsi="Times New Roman" w:cs="Times New Roman"/>
        </w:rPr>
        <w:t>rooms available stood at about 600 and hotel employment less than 400 (ibid).</w:t>
      </w:r>
      <w:r w:rsidR="004E0820" w:rsidRPr="00096B8E">
        <w:rPr>
          <w:rFonts w:ascii="Times New Roman" w:hAnsi="Times New Roman" w:cs="Times New Roman"/>
        </w:rPr>
        <w:t xml:space="preserve"> A decade earlier in</w:t>
      </w:r>
      <w:r w:rsidR="00E77A03" w:rsidRPr="00096B8E">
        <w:rPr>
          <w:rFonts w:ascii="Times New Roman" w:hAnsi="Times New Roman" w:cs="Times New Roman"/>
        </w:rPr>
        <w:t xml:space="preserve"> 1970 there were no international standard hotels in Melaka, few attractions and no systematic </w:t>
      </w:r>
      <w:r w:rsidR="004E0820" w:rsidRPr="00096B8E">
        <w:rPr>
          <w:rFonts w:ascii="Times New Roman" w:hAnsi="Times New Roman" w:cs="Times New Roman"/>
        </w:rPr>
        <w:t xml:space="preserve">tourism </w:t>
      </w:r>
      <w:r w:rsidR="00E77A03" w:rsidRPr="00096B8E">
        <w:rPr>
          <w:rFonts w:ascii="Times New Roman" w:hAnsi="Times New Roman" w:cs="Times New Roman"/>
        </w:rPr>
        <w:t xml:space="preserve">promotion. </w:t>
      </w:r>
      <w:r w:rsidR="004E0820" w:rsidRPr="00096B8E">
        <w:rPr>
          <w:rFonts w:ascii="Times New Roman" w:hAnsi="Times New Roman" w:cs="Times New Roman"/>
        </w:rPr>
        <w:t>Although tourist arrival statistics are somewhat unreliable b</w:t>
      </w:r>
      <w:r w:rsidR="00E77A03" w:rsidRPr="00096B8E">
        <w:rPr>
          <w:rFonts w:ascii="Times New Roman" w:hAnsi="Times New Roman" w:cs="Times New Roman"/>
        </w:rPr>
        <w:t>y 1975 visitors were re</w:t>
      </w:r>
      <w:r w:rsidR="004E0820" w:rsidRPr="00096B8E">
        <w:rPr>
          <w:rFonts w:ascii="Times New Roman" w:hAnsi="Times New Roman" w:cs="Times New Roman"/>
        </w:rPr>
        <w:t xml:space="preserve">corded at </w:t>
      </w:r>
      <w:r w:rsidR="007E63C0" w:rsidRPr="00096B8E">
        <w:rPr>
          <w:rFonts w:ascii="Times New Roman" w:hAnsi="Times New Roman" w:cs="Times New Roman"/>
        </w:rPr>
        <w:t xml:space="preserve">a modest </w:t>
      </w:r>
      <w:r w:rsidR="004E0820" w:rsidRPr="00096B8E">
        <w:rPr>
          <w:rFonts w:ascii="Times New Roman" w:hAnsi="Times New Roman" w:cs="Times New Roman"/>
        </w:rPr>
        <w:t>76,000 though this probably does</w:t>
      </w:r>
      <w:r w:rsidR="00E77A03" w:rsidRPr="00096B8E">
        <w:rPr>
          <w:rFonts w:ascii="Times New Roman" w:hAnsi="Times New Roman" w:cs="Times New Roman"/>
        </w:rPr>
        <w:t xml:space="preserve"> not capture the numbers of domestic day-trippers</w:t>
      </w:r>
      <w:r w:rsidR="004E0820" w:rsidRPr="00096B8E">
        <w:rPr>
          <w:rFonts w:ascii="Times New Roman" w:hAnsi="Times New Roman" w:cs="Times New Roman"/>
        </w:rPr>
        <w:t xml:space="preserve"> (Maeda, 1998: 4-5)</w:t>
      </w:r>
      <w:r w:rsidR="00E77A03" w:rsidRPr="00096B8E">
        <w:rPr>
          <w:rFonts w:ascii="Times New Roman" w:hAnsi="Times New Roman" w:cs="Times New Roman"/>
        </w:rPr>
        <w:t>. By 1982, with the increasing emphasis nationally and locally on tourism development th</w:t>
      </w:r>
      <w:r w:rsidR="004E0820" w:rsidRPr="00096B8E">
        <w:rPr>
          <w:rFonts w:ascii="Times New Roman" w:hAnsi="Times New Roman" w:cs="Times New Roman"/>
        </w:rPr>
        <w:t>ese</w:t>
      </w:r>
      <w:r w:rsidR="00236EB0" w:rsidRPr="00096B8E">
        <w:rPr>
          <w:rFonts w:ascii="Times New Roman" w:hAnsi="Times New Roman" w:cs="Times New Roman"/>
        </w:rPr>
        <w:t xml:space="preserve"> had increased </w:t>
      </w:r>
      <w:r w:rsidR="004E0820" w:rsidRPr="00096B8E">
        <w:rPr>
          <w:rFonts w:ascii="Times New Roman" w:hAnsi="Times New Roman" w:cs="Times New Roman"/>
        </w:rPr>
        <w:t xml:space="preserve">apparently </w:t>
      </w:r>
      <w:r w:rsidR="00236EB0" w:rsidRPr="00096B8E">
        <w:rPr>
          <w:rFonts w:ascii="Times New Roman" w:hAnsi="Times New Roman" w:cs="Times New Roman"/>
        </w:rPr>
        <w:t>to 660,000</w:t>
      </w:r>
      <w:r w:rsidR="004E0820" w:rsidRPr="00096B8E">
        <w:rPr>
          <w:rFonts w:ascii="Times New Roman" w:hAnsi="Times New Roman" w:cs="Times New Roman"/>
        </w:rPr>
        <w:t xml:space="preserve"> which seems a rather large and unlikely increase</w:t>
      </w:r>
      <w:r w:rsidR="00E8570C" w:rsidRPr="00096B8E">
        <w:rPr>
          <w:rFonts w:ascii="Times New Roman" w:hAnsi="Times New Roman" w:cs="Times New Roman"/>
        </w:rPr>
        <w:t>, though again more realistic if it included day-trippers</w:t>
      </w:r>
      <w:r w:rsidR="004E0820" w:rsidRPr="00096B8E">
        <w:rPr>
          <w:rFonts w:ascii="Times New Roman" w:hAnsi="Times New Roman" w:cs="Times New Roman"/>
        </w:rPr>
        <w:t>. However, with considerable growth</w:t>
      </w:r>
      <w:r w:rsidR="00E77A03" w:rsidRPr="00096B8E">
        <w:rPr>
          <w:rFonts w:ascii="Times New Roman" w:hAnsi="Times New Roman" w:cs="Times New Roman"/>
        </w:rPr>
        <w:t xml:space="preserve"> in federal funding for tourism development</w:t>
      </w:r>
      <w:r w:rsidR="00CE602C" w:rsidRPr="00096B8E">
        <w:rPr>
          <w:rFonts w:ascii="Times New Roman" w:hAnsi="Times New Roman" w:cs="Times New Roman"/>
        </w:rPr>
        <w:t xml:space="preserve"> through the 1980s </w:t>
      </w:r>
      <w:r w:rsidR="00236EB0" w:rsidRPr="00096B8E">
        <w:rPr>
          <w:rFonts w:ascii="Times New Roman" w:hAnsi="Times New Roman" w:cs="Times New Roman"/>
        </w:rPr>
        <w:t xml:space="preserve">and the support of the State Economic Development Corporation from 1982 </w:t>
      </w:r>
      <w:r w:rsidR="004E0820" w:rsidRPr="00096B8E">
        <w:rPr>
          <w:rFonts w:ascii="Times New Roman" w:hAnsi="Times New Roman" w:cs="Times New Roman"/>
        </w:rPr>
        <w:t xml:space="preserve">it does seem feasible that </w:t>
      </w:r>
      <w:r w:rsidR="00236EB0" w:rsidRPr="00096B8E">
        <w:rPr>
          <w:rFonts w:ascii="Times New Roman" w:hAnsi="Times New Roman" w:cs="Times New Roman"/>
        </w:rPr>
        <w:t>visi</w:t>
      </w:r>
      <w:r w:rsidR="004E0820" w:rsidRPr="00096B8E">
        <w:rPr>
          <w:rFonts w:ascii="Times New Roman" w:hAnsi="Times New Roman" w:cs="Times New Roman"/>
        </w:rPr>
        <w:t xml:space="preserve">tor numbers had </w:t>
      </w:r>
      <w:r w:rsidR="002F77B8" w:rsidRPr="00096B8E">
        <w:rPr>
          <w:rFonts w:ascii="Times New Roman" w:hAnsi="Times New Roman" w:cs="Times New Roman"/>
        </w:rPr>
        <w:t xml:space="preserve">exceeded the one million mark </w:t>
      </w:r>
      <w:r w:rsidR="00CE602C" w:rsidRPr="00096B8E">
        <w:rPr>
          <w:rFonts w:ascii="Times New Roman" w:hAnsi="Times New Roman" w:cs="Times New Roman"/>
        </w:rPr>
        <w:t>by</w:t>
      </w:r>
      <w:r w:rsidR="004E0820" w:rsidRPr="00096B8E">
        <w:rPr>
          <w:rFonts w:ascii="Times New Roman" w:hAnsi="Times New Roman" w:cs="Times New Roman"/>
        </w:rPr>
        <w:t xml:space="preserve"> </w:t>
      </w:r>
      <w:r w:rsidR="002F77B8" w:rsidRPr="00096B8E">
        <w:rPr>
          <w:rFonts w:ascii="Times New Roman" w:hAnsi="Times New Roman" w:cs="Times New Roman"/>
        </w:rPr>
        <w:t>the early 1990s</w:t>
      </w:r>
      <w:r w:rsidR="004E0820" w:rsidRPr="00096B8E">
        <w:rPr>
          <w:rFonts w:ascii="Times New Roman" w:hAnsi="Times New Roman" w:cs="Times New Roman"/>
        </w:rPr>
        <w:t xml:space="preserve"> (ibid:</w:t>
      </w:r>
      <w:r w:rsidR="00236EB0" w:rsidRPr="00096B8E">
        <w:rPr>
          <w:rFonts w:ascii="Times New Roman" w:hAnsi="Times New Roman" w:cs="Times New Roman"/>
        </w:rPr>
        <w:t xml:space="preserve"> 4-5)</w:t>
      </w:r>
      <w:r w:rsidR="00CE602C" w:rsidRPr="00096B8E">
        <w:rPr>
          <w:rFonts w:ascii="Times New Roman" w:hAnsi="Times New Roman" w:cs="Times New Roman"/>
        </w:rPr>
        <w:t xml:space="preserve">. </w:t>
      </w:r>
      <w:r w:rsidR="00FF2E4B" w:rsidRPr="00096B8E">
        <w:rPr>
          <w:rFonts w:ascii="Times New Roman" w:hAnsi="Times New Roman" w:cs="Times New Roman"/>
        </w:rPr>
        <w:t xml:space="preserve">As we have seen </w:t>
      </w:r>
      <w:r w:rsidR="002F77B8" w:rsidRPr="00096B8E">
        <w:rPr>
          <w:rFonts w:ascii="Times New Roman" w:hAnsi="Times New Roman" w:cs="Times New Roman"/>
        </w:rPr>
        <w:t xml:space="preserve">heritage </w:t>
      </w:r>
      <w:r w:rsidR="00E8570C" w:rsidRPr="00096B8E">
        <w:rPr>
          <w:rFonts w:ascii="Times New Roman" w:hAnsi="Times New Roman" w:cs="Times New Roman"/>
        </w:rPr>
        <w:t xml:space="preserve">attractions started to be developed in the 1980s; </w:t>
      </w:r>
      <w:r w:rsidR="00CE602C" w:rsidRPr="00096B8E">
        <w:rPr>
          <w:rFonts w:ascii="Times New Roman" w:hAnsi="Times New Roman" w:cs="Times New Roman"/>
        </w:rPr>
        <w:t xml:space="preserve">the History Museum was opened in the </w:t>
      </w:r>
      <w:proofErr w:type="spellStart"/>
      <w:r w:rsidR="00CE602C" w:rsidRPr="00096B8E">
        <w:rPr>
          <w:rFonts w:ascii="Times New Roman" w:hAnsi="Times New Roman" w:cs="Times New Roman"/>
        </w:rPr>
        <w:t>Stadthuys</w:t>
      </w:r>
      <w:proofErr w:type="spellEnd"/>
      <w:r w:rsidR="00CE602C" w:rsidRPr="00096B8E">
        <w:rPr>
          <w:rFonts w:ascii="Times New Roman" w:hAnsi="Times New Roman" w:cs="Times New Roman"/>
        </w:rPr>
        <w:t xml:space="preserve"> in Melaka</w:t>
      </w:r>
      <w:r w:rsidR="00FF2E4B" w:rsidRPr="00096B8E">
        <w:rPr>
          <w:rFonts w:ascii="Times New Roman" w:hAnsi="Times New Roman" w:cs="Times New Roman"/>
        </w:rPr>
        <w:t xml:space="preserve"> in 1982 and the building underwent renovation and conservation in the late 1980s; the Sultanate Palace and Museum was also opened </w:t>
      </w:r>
      <w:r w:rsidR="00E8570C" w:rsidRPr="00096B8E">
        <w:rPr>
          <w:rFonts w:ascii="Times New Roman" w:hAnsi="Times New Roman" w:cs="Times New Roman"/>
        </w:rPr>
        <w:t xml:space="preserve">officially </w:t>
      </w:r>
      <w:r w:rsidR="00FF2E4B" w:rsidRPr="00096B8E">
        <w:rPr>
          <w:rFonts w:ascii="Times New Roman" w:hAnsi="Times New Roman" w:cs="Times New Roman"/>
        </w:rPr>
        <w:t>in 1986</w:t>
      </w:r>
      <w:r w:rsidR="00CE602C" w:rsidRPr="00096B8E">
        <w:rPr>
          <w:rFonts w:ascii="Times New Roman" w:hAnsi="Times New Roman" w:cs="Times New Roman"/>
        </w:rPr>
        <w:t xml:space="preserve"> (ibid).</w:t>
      </w:r>
      <w:r w:rsidR="00E77A03" w:rsidRPr="00096B8E">
        <w:rPr>
          <w:rFonts w:ascii="Times New Roman" w:hAnsi="Times New Roman" w:cs="Times New Roman"/>
        </w:rPr>
        <w:t xml:space="preserve"> </w:t>
      </w:r>
      <w:r w:rsidR="00FF2E4B" w:rsidRPr="00096B8E">
        <w:rPr>
          <w:rFonts w:ascii="Times New Roman" w:hAnsi="Times New Roman" w:cs="Times New Roman"/>
        </w:rPr>
        <w:t>The first interna</w:t>
      </w:r>
      <w:r w:rsidR="00E8570C" w:rsidRPr="00096B8E">
        <w:rPr>
          <w:rFonts w:ascii="Times New Roman" w:hAnsi="Times New Roman" w:cs="Times New Roman"/>
        </w:rPr>
        <w:t>tional standard hotel was up and running in Melaka by</w:t>
      </w:r>
      <w:r w:rsidR="00FF2E4B" w:rsidRPr="00096B8E">
        <w:rPr>
          <w:rFonts w:ascii="Times New Roman" w:hAnsi="Times New Roman" w:cs="Times New Roman"/>
        </w:rPr>
        <w:t xml:space="preserve"> 1984 (ibid: 6).</w:t>
      </w:r>
    </w:p>
    <w:p w:rsidR="00C17726" w:rsidRPr="00096B8E" w:rsidRDefault="00E8570C" w:rsidP="00C17726">
      <w:pPr>
        <w:spacing w:line="360" w:lineRule="auto"/>
        <w:jc w:val="both"/>
        <w:rPr>
          <w:rFonts w:ascii="Times New Roman" w:hAnsi="Times New Roman" w:cs="Times New Roman"/>
        </w:rPr>
      </w:pPr>
      <w:r w:rsidRPr="00096B8E">
        <w:rPr>
          <w:rFonts w:ascii="Times New Roman" w:hAnsi="Times New Roman" w:cs="Times New Roman"/>
        </w:rPr>
        <w:t>We can therefore begin to identify the beginnings of a serious attempt to promote heritag</w:t>
      </w:r>
      <w:r w:rsidR="0089075B" w:rsidRPr="00096B8E">
        <w:rPr>
          <w:rFonts w:ascii="Times New Roman" w:hAnsi="Times New Roman" w:cs="Times New Roman"/>
        </w:rPr>
        <w:t>e tourism in the 1980s. Nevertheless</w:t>
      </w:r>
      <w:r w:rsidRPr="00096B8E">
        <w:rPr>
          <w:rFonts w:ascii="Times New Roman" w:hAnsi="Times New Roman" w:cs="Times New Roman"/>
        </w:rPr>
        <w:t>, emphasis in the 1980s was on large leisure projects (in Cartier’s words ‘</w:t>
      </w:r>
      <w:proofErr w:type="spellStart"/>
      <w:r w:rsidRPr="00096B8E">
        <w:rPr>
          <w:rFonts w:ascii="Times New Roman" w:hAnsi="Times New Roman" w:cs="Times New Roman"/>
        </w:rPr>
        <w:t>megadevelopment</w:t>
      </w:r>
      <w:proofErr w:type="spellEnd"/>
      <w:r w:rsidRPr="00096B8E">
        <w:rPr>
          <w:rFonts w:ascii="Times New Roman" w:hAnsi="Times New Roman" w:cs="Times New Roman"/>
        </w:rPr>
        <w:t xml:space="preserve">’) </w:t>
      </w:r>
      <w:r w:rsidR="00C17726" w:rsidRPr="00096B8E">
        <w:rPr>
          <w:rFonts w:ascii="Times New Roman" w:hAnsi="Times New Roman" w:cs="Times New Roman"/>
        </w:rPr>
        <w:t xml:space="preserve">designed to increase </w:t>
      </w:r>
      <w:r w:rsidR="00545631" w:rsidRPr="00096B8E">
        <w:rPr>
          <w:rFonts w:ascii="Times New Roman" w:hAnsi="Times New Roman" w:cs="Times New Roman"/>
        </w:rPr>
        <w:t xml:space="preserve">substantially </w:t>
      </w:r>
      <w:r w:rsidR="00C17726" w:rsidRPr="00096B8E">
        <w:rPr>
          <w:rFonts w:ascii="Times New Roman" w:hAnsi="Times New Roman" w:cs="Times New Roman"/>
        </w:rPr>
        <w:t>the flow of tourists in</w:t>
      </w:r>
      <w:r w:rsidR="002F77B8" w:rsidRPr="00096B8E">
        <w:rPr>
          <w:rFonts w:ascii="Times New Roman" w:hAnsi="Times New Roman" w:cs="Times New Roman"/>
        </w:rPr>
        <w:t xml:space="preserve">to the state, many of whom would then </w:t>
      </w:r>
      <w:r w:rsidR="00C17726" w:rsidRPr="00096B8E">
        <w:rPr>
          <w:rFonts w:ascii="Times New Roman" w:hAnsi="Times New Roman" w:cs="Times New Roman"/>
        </w:rPr>
        <w:t>usually visit the heritage areas for a day or stay overnight. Visitor arrivals have mushroomed since the mid-1990s. Maeda gives a figure for 1995 of 1,329,334 arrivals. The tourism statistics for Melaka indicate that by 2001 there were 2.5 million arrivals, in 2005 this had almost doubled to 4.6 million and by 2009 there were 8.9million visitors</w:t>
      </w:r>
      <w:r w:rsidR="0089075B" w:rsidRPr="00096B8E">
        <w:rPr>
          <w:rFonts w:ascii="Times New Roman" w:hAnsi="Times New Roman" w:cs="Times New Roman"/>
        </w:rPr>
        <w:t xml:space="preserve"> (asmaliana.com; various years)</w:t>
      </w:r>
      <w:r w:rsidR="00C17726" w:rsidRPr="00096B8E">
        <w:rPr>
          <w:rFonts w:ascii="Times New Roman" w:hAnsi="Times New Roman" w:cs="Times New Roman"/>
        </w:rPr>
        <w:t>. In 1995 about half the visitors were Malaysians, almost 17% from Singapore, 7% from Taiwan, 5.5% from mainland China, 5.4% from</w:t>
      </w:r>
      <w:r w:rsidR="008B70E9" w:rsidRPr="00096B8E">
        <w:rPr>
          <w:rFonts w:ascii="Times New Roman" w:hAnsi="Times New Roman" w:cs="Times New Roman"/>
        </w:rPr>
        <w:t xml:space="preserve"> Japan and 4.5% from Hong Kong (Maeda, 1998: 18).  In other words the majority of the foreign visitors were ethnic Chinese.  The average length of stay was 1.3 nights and visitors usually travelled from Kuala Lumpur or Singapore on a day trip or staying for one night.  Melaka was therefore seen as a ‘transition point’ between the capital and Singapore and as a major attraction for Chinese, who aside from the modern tourist facilities, golf course</w:t>
      </w:r>
      <w:r w:rsidR="00545631" w:rsidRPr="00096B8E">
        <w:rPr>
          <w:rFonts w:ascii="Times New Roman" w:hAnsi="Times New Roman" w:cs="Times New Roman"/>
        </w:rPr>
        <w:t>s</w:t>
      </w:r>
      <w:r w:rsidR="008B70E9" w:rsidRPr="00096B8E">
        <w:rPr>
          <w:rFonts w:ascii="Times New Roman" w:hAnsi="Times New Roman" w:cs="Times New Roman"/>
        </w:rPr>
        <w:t xml:space="preserve">, and other leisure attractions, came to Melaka presumably to gaze upon </w:t>
      </w:r>
      <w:r w:rsidR="00545631" w:rsidRPr="00096B8E">
        <w:rPr>
          <w:rFonts w:ascii="Times New Roman" w:hAnsi="Times New Roman" w:cs="Times New Roman"/>
        </w:rPr>
        <w:t xml:space="preserve">southern </w:t>
      </w:r>
      <w:r w:rsidR="008B70E9" w:rsidRPr="00096B8E">
        <w:rPr>
          <w:rFonts w:ascii="Times New Roman" w:hAnsi="Times New Roman" w:cs="Times New Roman"/>
        </w:rPr>
        <w:t xml:space="preserve">Chinese heritage in old Melaka (ibid). </w:t>
      </w:r>
    </w:p>
    <w:p w:rsidR="000425A5" w:rsidRPr="00096B8E" w:rsidRDefault="000425A5" w:rsidP="00510F76">
      <w:pPr>
        <w:spacing w:line="360" w:lineRule="auto"/>
        <w:jc w:val="both"/>
        <w:rPr>
          <w:rFonts w:ascii="Times New Roman" w:hAnsi="Times New Roman" w:cs="Times New Roman"/>
        </w:rPr>
      </w:pPr>
      <w:r w:rsidRPr="00096B8E">
        <w:rPr>
          <w:rFonts w:ascii="Times New Roman" w:hAnsi="Times New Roman" w:cs="Times New Roman"/>
        </w:rPr>
        <w:lastRenderedPageBreak/>
        <w:t xml:space="preserve">At the official and popular promotional level there has </w:t>
      </w:r>
      <w:r w:rsidR="005361F7" w:rsidRPr="00096B8E">
        <w:rPr>
          <w:rFonts w:ascii="Times New Roman" w:hAnsi="Times New Roman" w:cs="Times New Roman"/>
        </w:rPr>
        <w:t xml:space="preserve">also </w:t>
      </w:r>
      <w:r w:rsidRPr="00096B8E">
        <w:rPr>
          <w:rFonts w:ascii="Times New Roman" w:hAnsi="Times New Roman" w:cs="Times New Roman"/>
        </w:rPr>
        <w:t>been a shift in emphasis in the Malaysian Tourism Ministry’s presentation of Malaysian heritage</w:t>
      </w:r>
      <w:r w:rsidR="004F7948" w:rsidRPr="00096B8E">
        <w:rPr>
          <w:rFonts w:ascii="Times New Roman" w:hAnsi="Times New Roman" w:cs="Times New Roman"/>
        </w:rPr>
        <w:t xml:space="preserve"> (Tourism Malaysia, 2009c)</w:t>
      </w:r>
      <w:r w:rsidRPr="00096B8E">
        <w:rPr>
          <w:rFonts w:ascii="Times New Roman" w:hAnsi="Times New Roman" w:cs="Times New Roman"/>
        </w:rPr>
        <w:t xml:space="preserve">. </w:t>
      </w:r>
      <w:r w:rsidR="004F7948" w:rsidRPr="00096B8E">
        <w:rPr>
          <w:rFonts w:ascii="Times New Roman" w:hAnsi="Times New Roman" w:cs="Times New Roman"/>
        </w:rPr>
        <w:t>Tourists are invited to ‘come and experience the heritage of all Asia’; the promotion makes much of the different populations which have come from various parts of Asia and the Middle East to the ‘crossroads’ of Malaysia, and ‘a succession of Europeans’ (ibid: 2-3). Certainly Melaka plays a part in this picture; it exemplifies ‘ancient kingdoms’ which through trade brought people from China, India, Persia and Arabia, and from Europe (the Port</w:t>
      </w:r>
      <w:r w:rsidR="00746680" w:rsidRPr="00096B8E">
        <w:rPr>
          <w:rFonts w:ascii="Times New Roman" w:hAnsi="Times New Roman" w:cs="Times New Roman"/>
        </w:rPr>
        <w:t>uguese, Dutch and British). Rather than Malay pre-eminence what</w:t>
      </w:r>
      <w:r w:rsidR="004F7948" w:rsidRPr="00096B8E">
        <w:rPr>
          <w:rFonts w:ascii="Times New Roman" w:hAnsi="Times New Roman" w:cs="Times New Roman"/>
        </w:rPr>
        <w:t xml:space="preserve"> is emphasized is ethnic and cultural variety</w:t>
      </w:r>
      <w:r w:rsidR="00746680" w:rsidRPr="00096B8E">
        <w:rPr>
          <w:rFonts w:ascii="Times New Roman" w:hAnsi="Times New Roman" w:cs="Times New Roman"/>
        </w:rPr>
        <w:t xml:space="preserve"> (a ‘mosaic’)</w:t>
      </w:r>
      <w:r w:rsidR="004F7948" w:rsidRPr="00096B8E">
        <w:rPr>
          <w:rFonts w:ascii="Times New Roman" w:hAnsi="Times New Roman" w:cs="Times New Roman"/>
        </w:rPr>
        <w:t>, the mix of cultures, multi-ethnic harmony, ‘a peaceful blend’, and a ‘colourful spectrum’ (ibid:</w:t>
      </w:r>
      <w:r w:rsidR="00746680" w:rsidRPr="00096B8E">
        <w:rPr>
          <w:rFonts w:ascii="Times New Roman" w:hAnsi="Times New Roman" w:cs="Times New Roman"/>
        </w:rPr>
        <w:t xml:space="preserve"> 2-4). Moreover, heritage is depicted </w:t>
      </w:r>
      <w:r w:rsidR="00481287" w:rsidRPr="00096B8E">
        <w:rPr>
          <w:rFonts w:ascii="Times New Roman" w:hAnsi="Times New Roman" w:cs="Times New Roman"/>
        </w:rPr>
        <w:t xml:space="preserve">not so much in terms of built forms and artefacts, but </w:t>
      </w:r>
      <w:r w:rsidR="00746680" w:rsidRPr="00096B8E">
        <w:rPr>
          <w:rFonts w:ascii="Times New Roman" w:hAnsi="Times New Roman" w:cs="Times New Roman"/>
        </w:rPr>
        <w:t>much more in terms of living cultures</w:t>
      </w:r>
      <w:r w:rsidR="00481287" w:rsidRPr="00096B8E">
        <w:rPr>
          <w:rFonts w:ascii="Times New Roman" w:hAnsi="Times New Roman" w:cs="Times New Roman"/>
        </w:rPr>
        <w:t>, celebrations and festivals, costumes, music and dance, games and pastimes, cuisine, and handicrafts (ibid: 6-36, 47-56). The section on architectural heritage covers some ancient or old forms, but it makes play of the fact that Malaysia has also ‘created its own world-class icon</w:t>
      </w:r>
      <w:r w:rsidR="005361F7" w:rsidRPr="00096B8E">
        <w:rPr>
          <w:rFonts w:ascii="Times New Roman" w:hAnsi="Times New Roman" w:cs="Times New Roman"/>
        </w:rPr>
        <w:t xml:space="preserve">s’ (ibid: 37). The two </w:t>
      </w:r>
      <w:r w:rsidR="00481287" w:rsidRPr="00096B8E">
        <w:rPr>
          <w:rFonts w:ascii="Times New Roman" w:hAnsi="Times New Roman" w:cs="Times New Roman"/>
        </w:rPr>
        <w:t xml:space="preserve">examples featured are both from Melaka </w:t>
      </w:r>
      <w:r w:rsidR="005361F7" w:rsidRPr="00096B8E">
        <w:rPr>
          <w:rFonts w:ascii="Times New Roman" w:hAnsi="Times New Roman" w:cs="Times New Roman"/>
        </w:rPr>
        <w:t xml:space="preserve">and are both European in origin </w:t>
      </w:r>
      <w:r w:rsidR="00481287" w:rsidRPr="00096B8E">
        <w:rPr>
          <w:rFonts w:ascii="Times New Roman" w:hAnsi="Times New Roman" w:cs="Times New Roman"/>
        </w:rPr>
        <w:t xml:space="preserve">- Christ Church and </w:t>
      </w:r>
      <w:proofErr w:type="spellStart"/>
      <w:r w:rsidR="00481287" w:rsidRPr="00096B8E">
        <w:rPr>
          <w:rFonts w:ascii="Times New Roman" w:hAnsi="Times New Roman" w:cs="Times New Roman"/>
        </w:rPr>
        <w:t>Porta</w:t>
      </w:r>
      <w:proofErr w:type="spellEnd"/>
      <w:r w:rsidR="00481287" w:rsidRPr="00096B8E">
        <w:rPr>
          <w:rFonts w:ascii="Times New Roman" w:hAnsi="Times New Roman" w:cs="Times New Roman"/>
        </w:rPr>
        <w:t xml:space="preserve"> de Santiago </w:t>
      </w:r>
      <w:r w:rsidR="00402827" w:rsidRPr="00096B8E">
        <w:rPr>
          <w:rFonts w:ascii="Times New Roman" w:hAnsi="Times New Roman" w:cs="Times New Roman"/>
        </w:rPr>
        <w:t>–</w:t>
      </w:r>
      <w:r w:rsidR="00481287" w:rsidRPr="00096B8E">
        <w:rPr>
          <w:rFonts w:ascii="Times New Roman" w:hAnsi="Times New Roman" w:cs="Times New Roman"/>
        </w:rPr>
        <w:t xml:space="preserve"> </w:t>
      </w:r>
      <w:r w:rsidR="00A06929" w:rsidRPr="00096B8E">
        <w:rPr>
          <w:rFonts w:ascii="Times New Roman" w:hAnsi="Times New Roman" w:cs="Times New Roman"/>
        </w:rPr>
        <w:t>as well as</w:t>
      </w:r>
      <w:r w:rsidR="00402827" w:rsidRPr="00096B8E">
        <w:rPr>
          <w:rFonts w:ascii="Times New Roman" w:hAnsi="Times New Roman" w:cs="Times New Roman"/>
        </w:rPr>
        <w:t xml:space="preserve"> Straits Chinese shop houses there (ibid: 45-46). </w:t>
      </w:r>
    </w:p>
    <w:p w:rsidR="00FC2C6E" w:rsidRPr="00096B8E" w:rsidRDefault="00FC2C6E" w:rsidP="00510F76">
      <w:pPr>
        <w:spacing w:line="360" w:lineRule="auto"/>
        <w:jc w:val="both"/>
        <w:rPr>
          <w:rFonts w:ascii="Times New Roman" w:hAnsi="Times New Roman" w:cs="Times New Roman"/>
        </w:rPr>
      </w:pPr>
      <w:r w:rsidRPr="00096B8E">
        <w:rPr>
          <w:rFonts w:ascii="Times New Roman" w:hAnsi="Times New Roman" w:cs="Times New Roman"/>
        </w:rPr>
        <w:t xml:space="preserve">Yet, as we have seen, </w:t>
      </w:r>
      <w:r w:rsidR="007A7DD6" w:rsidRPr="00096B8E">
        <w:rPr>
          <w:rFonts w:ascii="Times New Roman" w:hAnsi="Times New Roman" w:cs="Times New Roman"/>
        </w:rPr>
        <w:t xml:space="preserve">the promotion of heritage for tourism development and purposes of national image and identity, even in the case of Melaka, is only part of a much wider set of constructions. The major state government guide to Melaka </w:t>
      </w:r>
      <w:r w:rsidR="000E789E" w:rsidRPr="00096B8E">
        <w:rPr>
          <w:rFonts w:ascii="Times New Roman" w:hAnsi="Times New Roman" w:cs="Times New Roman"/>
        </w:rPr>
        <w:t xml:space="preserve">endorsed by the Chief Minister </w:t>
      </w:r>
      <w:r w:rsidR="007A7DD6" w:rsidRPr="00096B8E">
        <w:rPr>
          <w:rFonts w:ascii="Times New Roman" w:hAnsi="Times New Roman" w:cs="Times New Roman"/>
        </w:rPr>
        <w:t>says ‘But Melaka is not just about going back in time....[there is] the new Melaka, a thriving city and business centre, that has taken its rightful place in the development of Malaysia as we know it today, particularly its business profile’ (2004: 23). The place of protection and conservation in heritage sites becomes worryingly uncertain when we are told in effect that Melaka has transformed its cultural and natural treasures into economic opportunities: landscapes into recreational activities</w:t>
      </w:r>
      <w:r w:rsidR="000E789E" w:rsidRPr="00096B8E">
        <w:rPr>
          <w:rFonts w:ascii="Times New Roman" w:hAnsi="Times New Roman" w:cs="Times New Roman"/>
        </w:rPr>
        <w:t xml:space="preserve"> (for tourism, golf, trekking)</w:t>
      </w:r>
      <w:r w:rsidR="007A7DD6" w:rsidRPr="00096B8E">
        <w:rPr>
          <w:rFonts w:ascii="Times New Roman" w:hAnsi="Times New Roman" w:cs="Times New Roman"/>
        </w:rPr>
        <w:t>; cultura</w:t>
      </w:r>
      <w:r w:rsidR="000E789E" w:rsidRPr="00096B8E">
        <w:rPr>
          <w:rFonts w:ascii="Times New Roman" w:hAnsi="Times New Roman" w:cs="Times New Roman"/>
        </w:rPr>
        <w:t>l identities into ‘a showcase for the tourist’; and</w:t>
      </w:r>
      <w:r w:rsidR="007A7DD6" w:rsidRPr="00096B8E">
        <w:rPr>
          <w:rFonts w:ascii="Times New Roman" w:hAnsi="Times New Roman" w:cs="Times New Roman"/>
        </w:rPr>
        <w:t xml:space="preserve"> antiquities and handicrafts into ‘a shopping paradise</w:t>
      </w:r>
      <w:r w:rsidR="000E789E" w:rsidRPr="00096B8E">
        <w:rPr>
          <w:rFonts w:ascii="Times New Roman" w:hAnsi="Times New Roman" w:cs="Times New Roman"/>
        </w:rPr>
        <w:t>’ (for bargain hunters)</w:t>
      </w:r>
      <w:r w:rsidR="007A7DD6" w:rsidRPr="00096B8E">
        <w:rPr>
          <w:rFonts w:ascii="Times New Roman" w:hAnsi="Times New Roman" w:cs="Times New Roman"/>
        </w:rPr>
        <w:t xml:space="preserve"> (ibid). </w:t>
      </w:r>
      <w:r w:rsidR="000E789E" w:rsidRPr="00096B8E">
        <w:rPr>
          <w:rFonts w:ascii="Times New Roman" w:hAnsi="Times New Roman" w:cs="Times New Roman"/>
        </w:rPr>
        <w:t xml:space="preserve">This is a clear and positive statement about the commoditization of culture and nature. A ‘sleepy hollow’ in the 1980s, Melaka experienced ‘a vigorous surge of economic activity’. Reinvigorated it ‘now responds to the pulse of commerce’ (ibid: 25). </w:t>
      </w:r>
    </w:p>
    <w:p w:rsidR="00325173" w:rsidRPr="00096B8E" w:rsidRDefault="00325173" w:rsidP="00325173">
      <w:pPr>
        <w:spacing w:line="360" w:lineRule="auto"/>
        <w:jc w:val="both"/>
        <w:rPr>
          <w:rFonts w:ascii="Times New Roman" w:hAnsi="Times New Roman" w:cs="Times New Roman"/>
        </w:rPr>
      </w:pPr>
      <w:r w:rsidRPr="00096B8E">
        <w:rPr>
          <w:rFonts w:ascii="Times New Roman" w:hAnsi="Times New Roman" w:cs="Times New Roman"/>
        </w:rPr>
        <w:t xml:space="preserve">Interestingly the Melaka State’s Tourism Promotion Division advertises a range of leisure interests and activities in its literature. In its brochure </w:t>
      </w:r>
      <w:r w:rsidRPr="00096B8E">
        <w:rPr>
          <w:rFonts w:ascii="Times New Roman" w:hAnsi="Times New Roman" w:cs="Times New Roman"/>
          <w:i/>
        </w:rPr>
        <w:t>Melaka Tourism: 12 Subsectors</w:t>
      </w:r>
      <w:r w:rsidRPr="00096B8E">
        <w:rPr>
          <w:rFonts w:ascii="Times New Roman" w:hAnsi="Times New Roman" w:cs="Times New Roman"/>
        </w:rPr>
        <w:t xml:space="preserve"> predictably it opens with ‘Melaka’s appeal lies in its rich and colourful past. Melaka is renowned as the place where the history of Malaysia began</w:t>
      </w:r>
      <w:r w:rsidR="003D5C47" w:rsidRPr="00096B8E">
        <w:rPr>
          <w:rFonts w:ascii="Times New Roman" w:hAnsi="Times New Roman" w:cs="Times New Roman"/>
        </w:rPr>
        <w:t xml:space="preserve"> (2009: 2)’.</w:t>
      </w:r>
      <w:r w:rsidR="005361F7" w:rsidRPr="00096B8E">
        <w:rPr>
          <w:rFonts w:ascii="Times New Roman" w:hAnsi="Times New Roman" w:cs="Times New Roman"/>
        </w:rPr>
        <w:t xml:space="preserve"> The Tourism D</w:t>
      </w:r>
      <w:r w:rsidRPr="00096B8E">
        <w:rPr>
          <w:rFonts w:ascii="Times New Roman" w:hAnsi="Times New Roman" w:cs="Times New Roman"/>
        </w:rPr>
        <w:t xml:space="preserve">ivision then moves into the presentation of a diverse tourism product: ‘Today, there’s a lot more to Melaka in addition to its fascinating stories, legends and historical attractions’ (ibid). After an introductory section on ‘History’ (comprising the main historic sites with the addition of a Melaka tree and a bullock cart ride) and ‘Culture’ (which describes the main ethnic groups but then includes a curious catch-all of attractions: the </w:t>
      </w:r>
      <w:proofErr w:type="spellStart"/>
      <w:r w:rsidRPr="00096B8E">
        <w:rPr>
          <w:rFonts w:ascii="Times New Roman" w:hAnsi="Times New Roman" w:cs="Times New Roman"/>
        </w:rPr>
        <w:t>Tranquerah</w:t>
      </w:r>
      <w:proofErr w:type="spellEnd"/>
      <w:r w:rsidRPr="00096B8E">
        <w:rPr>
          <w:rFonts w:ascii="Times New Roman" w:hAnsi="Times New Roman" w:cs="Times New Roman"/>
        </w:rPr>
        <w:t xml:space="preserve"> Mosque, the Baba </w:t>
      </w:r>
      <w:proofErr w:type="spellStart"/>
      <w:r w:rsidRPr="00096B8E">
        <w:rPr>
          <w:rFonts w:ascii="Times New Roman" w:hAnsi="Times New Roman" w:cs="Times New Roman"/>
        </w:rPr>
        <w:t>Nyonya</w:t>
      </w:r>
      <w:proofErr w:type="spellEnd"/>
      <w:r w:rsidRPr="00096B8E">
        <w:rPr>
          <w:rFonts w:ascii="Times New Roman" w:hAnsi="Times New Roman" w:cs="Times New Roman"/>
        </w:rPr>
        <w:t xml:space="preserve"> Heritage Museum, Mini Malaysia and Mini ASEAN Park, </w:t>
      </w:r>
      <w:proofErr w:type="spellStart"/>
      <w:r w:rsidRPr="00096B8E">
        <w:rPr>
          <w:rFonts w:ascii="Times New Roman" w:hAnsi="Times New Roman" w:cs="Times New Roman"/>
        </w:rPr>
        <w:t>Jonker</w:t>
      </w:r>
      <w:proofErr w:type="spellEnd"/>
      <w:r w:rsidRPr="00096B8E">
        <w:rPr>
          <w:rFonts w:ascii="Times New Roman" w:hAnsi="Times New Roman" w:cs="Times New Roman"/>
        </w:rPr>
        <w:t xml:space="preserve"> Walk, the Chitty </w:t>
      </w:r>
      <w:r w:rsidRPr="00096B8E">
        <w:rPr>
          <w:rFonts w:ascii="Times New Roman" w:hAnsi="Times New Roman" w:cs="Times New Roman"/>
        </w:rPr>
        <w:lastRenderedPageBreak/>
        <w:t xml:space="preserve">Museum and </w:t>
      </w:r>
      <w:proofErr w:type="spellStart"/>
      <w:r w:rsidRPr="00096B8E">
        <w:rPr>
          <w:rFonts w:ascii="Times New Roman" w:hAnsi="Times New Roman" w:cs="Times New Roman"/>
        </w:rPr>
        <w:t>Auyin</w:t>
      </w:r>
      <w:proofErr w:type="spellEnd"/>
      <w:r w:rsidRPr="00096B8E">
        <w:rPr>
          <w:rFonts w:ascii="Times New Roman" w:hAnsi="Times New Roman" w:cs="Times New Roman"/>
        </w:rPr>
        <w:t xml:space="preserve"> Hill resort), the brochure covers ‘Recreation’, ‘Sport’, ‘Shopping’, ‘Convention’, ‘Health’, ‘Education’, ‘Agro’ (tropical fruit farm, Tropical Fruit World and an ‘Aboriginal Living Native Village’, </w:t>
      </w:r>
      <w:proofErr w:type="spellStart"/>
      <w:r w:rsidRPr="00096B8E">
        <w:rPr>
          <w:rFonts w:ascii="Times New Roman" w:hAnsi="Times New Roman" w:cs="Times New Roman"/>
        </w:rPr>
        <w:t>homestays</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Makan-makan</w:t>
      </w:r>
      <w:proofErr w:type="spellEnd"/>
      <w:r w:rsidRPr="00096B8E">
        <w:rPr>
          <w:rFonts w:ascii="Times New Roman" w:hAnsi="Times New Roman" w:cs="Times New Roman"/>
        </w:rPr>
        <w:t xml:space="preserve">’ (cuisine), ‘Melaka My 2nd Home’, and ‘Youth’ (ibid: 3-31). </w:t>
      </w:r>
      <w:r w:rsidR="006A11D1" w:rsidRPr="00096B8E">
        <w:rPr>
          <w:rFonts w:ascii="Times New Roman" w:hAnsi="Times New Roman" w:cs="Times New Roman"/>
        </w:rPr>
        <w:t>Previous surveys of tourist interests do highlight the main attractions of the civic/heritage buildings</w:t>
      </w:r>
      <w:r w:rsidR="00045120" w:rsidRPr="00096B8E">
        <w:rPr>
          <w:rFonts w:ascii="Times New Roman" w:hAnsi="Times New Roman" w:cs="Times New Roman"/>
        </w:rPr>
        <w:t xml:space="preserve"> and museums</w:t>
      </w:r>
      <w:r w:rsidR="006A11D1" w:rsidRPr="00096B8E">
        <w:rPr>
          <w:rFonts w:ascii="Times New Roman" w:hAnsi="Times New Roman" w:cs="Times New Roman"/>
        </w:rPr>
        <w:t xml:space="preserve">, the weekend </w:t>
      </w:r>
      <w:r w:rsidR="00045120" w:rsidRPr="00096B8E">
        <w:rPr>
          <w:rFonts w:ascii="Times New Roman" w:hAnsi="Times New Roman" w:cs="Times New Roman"/>
        </w:rPr>
        <w:t xml:space="preserve">evening </w:t>
      </w:r>
      <w:r w:rsidR="006A11D1" w:rsidRPr="00096B8E">
        <w:rPr>
          <w:rFonts w:ascii="Times New Roman" w:hAnsi="Times New Roman" w:cs="Times New Roman"/>
        </w:rPr>
        <w:t xml:space="preserve">heritage walk through </w:t>
      </w:r>
      <w:proofErr w:type="spellStart"/>
      <w:r w:rsidR="006A11D1" w:rsidRPr="00096B8E">
        <w:rPr>
          <w:rFonts w:ascii="Times New Roman" w:hAnsi="Times New Roman" w:cs="Times New Roman"/>
        </w:rPr>
        <w:t>Jonker</w:t>
      </w:r>
      <w:proofErr w:type="spellEnd"/>
      <w:r w:rsidR="006A11D1" w:rsidRPr="00096B8E">
        <w:rPr>
          <w:rFonts w:ascii="Times New Roman" w:hAnsi="Times New Roman" w:cs="Times New Roman"/>
        </w:rPr>
        <w:t xml:space="preserve"> Street and cruises along the Melaka River, but these still seem not to be capable of maintaining a mass tourism industry in Melaka state. </w:t>
      </w:r>
      <w:r w:rsidR="00045120" w:rsidRPr="00096B8E">
        <w:rPr>
          <w:rFonts w:ascii="Times New Roman" w:hAnsi="Times New Roman" w:cs="Times New Roman"/>
        </w:rPr>
        <w:t>Indeed Maeda drew attention to the undeveloped character of the banks of the Melaka River for tourism purposes in the 1990s, though there have been various leisure developments during the last decade (Maeda, 1998: 12</w:t>
      </w:r>
      <w:r w:rsidR="00AF03DD" w:rsidRPr="00096B8E">
        <w:rPr>
          <w:rFonts w:ascii="Times New Roman" w:hAnsi="Times New Roman" w:cs="Times New Roman"/>
        </w:rPr>
        <w:t>, 22</w:t>
      </w:r>
      <w:r w:rsidR="00045120" w:rsidRPr="00096B8E">
        <w:rPr>
          <w:rFonts w:ascii="Times New Roman" w:hAnsi="Times New Roman" w:cs="Times New Roman"/>
        </w:rPr>
        <w:t>). Overall h</w:t>
      </w:r>
      <w:r w:rsidRPr="00096B8E">
        <w:rPr>
          <w:rFonts w:ascii="Times New Roman" w:hAnsi="Times New Roman" w:cs="Times New Roman"/>
        </w:rPr>
        <w:t>eritage is certainly there but it is embedded in a large leisure and tourism industry and one designed to appeal to a wide range of tourists both domestic and international.</w:t>
      </w:r>
      <w:r w:rsidR="006A11D1" w:rsidRPr="00096B8E">
        <w:rPr>
          <w:rFonts w:ascii="Times New Roman" w:hAnsi="Times New Roman" w:cs="Times New Roman"/>
        </w:rPr>
        <w:t xml:space="preserve"> </w:t>
      </w:r>
    </w:p>
    <w:p w:rsidR="006C0DBC" w:rsidRPr="00096B8E" w:rsidRDefault="00F57D5C" w:rsidP="00325173">
      <w:pPr>
        <w:spacing w:line="360" w:lineRule="auto"/>
        <w:jc w:val="both"/>
        <w:rPr>
          <w:rFonts w:ascii="Times New Roman" w:hAnsi="Times New Roman" w:cs="Times New Roman"/>
        </w:rPr>
      </w:pPr>
      <w:r w:rsidRPr="00096B8E">
        <w:rPr>
          <w:rFonts w:ascii="Times New Roman" w:hAnsi="Times New Roman" w:cs="Times New Roman"/>
        </w:rPr>
        <w:t xml:space="preserve">There is no doubt that tourist information has been improved. The tourism information services </w:t>
      </w:r>
      <w:r w:rsidR="001F0597" w:rsidRPr="00096B8E">
        <w:rPr>
          <w:rFonts w:ascii="Times New Roman" w:hAnsi="Times New Roman" w:cs="Times New Roman"/>
        </w:rPr>
        <w:t xml:space="preserve">have produced a </w:t>
      </w:r>
      <w:r w:rsidR="00211265" w:rsidRPr="00096B8E">
        <w:rPr>
          <w:rFonts w:ascii="Times New Roman" w:hAnsi="Times New Roman" w:cs="Times New Roman"/>
        </w:rPr>
        <w:t xml:space="preserve">range of informative cards on heritage and other leisure sites in the state. Each card is underlined with ‘Melaka World Heritage City UNESCO’ and the nationally promoted slogan ‘Visit Historic Melaka Means Visit Malaysia’. </w:t>
      </w:r>
      <w:r w:rsidR="00A30E2D" w:rsidRPr="00096B8E">
        <w:rPr>
          <w:rFonts w:ascii="Times New Roman" w:hAnsi="Times New Roman" w:cs="Times New Roman"/>
        </w:rPr>
        <w:t xml:space="preserve">The Conservation Management Plan made a particular point of emphasising the importance of information provision </w:t>
      </w:r>
      <w:r w:rsidR="00A35661" w:rsidRPr="00096B8E">
        <w:rPr>
          <w:rFonts w:ascii="Times New Roman" w:hAnsi="Times New Roman" w:cs="Times New Roman"/>
        </w:rPr>
        <w:t xml:space="preserve">in the context of the development of cultural and heritage tourism, </w:t>
      </w:r>
      <w:r w:rsidR="00A30E2D" w:rsidRPr="00096B8E">
        <w:rPr>
          <w:rFonts w:ascii="Times New Roman" w:hAnsi="Times New Roman" w:cs="Times New Roman"/>
        </w:rPr>
        <w:t xml:space="preserve">through the establishment of </w:t>
      </w:r>
      <w:r w:rsidR="00A35661" w:rsidRPr="00096B8E">
        <w:rPr>
          <w:rFonts w:ascii="Times New Roman" w:hAnsi="Times New Roman" w:cs="Times New Roman"/>
        </w:rPr>
        <w:t xml:space="preserve">district- and community-based </w:t>
      </w:r>
      <w:r w:rsidR="00ED16BA" w:rsidRPr="00096B8E">
        <w:rPr>
          <w:rFonts w:ascii="Times New Roman" w:hAnsi="Times New Roman" w:cs="Times New Roman"/>
        </w:rPr>
        <w:t>interpretative</w:t>
      </w:r>
      <w:r w:rsidR="00A30E2D" w:rsidRPr="00096B8E">
        <w:rPr>
          <w:rFonts w:ascii="Times New Roman" w:hAnsi="Times New Roman" w:cs="Times New Roman"/>
        </w:rPr>
        <w:t xml:space="preserve"> centres</w:t>
      </w:r>
      <w:r w:rsidR="00A35661" w:rsidRPr="00096B8E">
        <w:rPr>
          <w:rFonts w:ascii="Times New Roman" w:hAnsi="Times New Roman" w:cs="Times New Roman"/>
        </w:rPr>
        <w:t xml:space="preserve"> (which would include mosques, temples and hotels and would charge an entrance fee).</w:t>
      </w:r>
      <w:r w:rsidR="00A30E2D" w:rsidRPr="00096B8E">
        <w:rPr>
          <w:rFonts w:ascii="Times New Roman" w:hAnsi="Times New Roman" w:cs="Times New Roman"/>
        </w:rPr>
        <w:t xml:space="preserve"> </w:t>
      </w:r>
      <w:r w:rsidR="00A35661" w:rsidRPr="00096B8E">
        <w:rPr>
          <w:rFonts w:ascii="Times New Roman" w:hAnsi="Times New Roman" w:cs="Times New Roman"/>
        </w:rPr>
        <w:t xml:space="preserve">There does not seem to have been much progress in this area.  Another is tour-guided heritage trails; there is certainly evidence of heritage walks in the historic centre, </w:t>
      </w:r>
      <w:r w:rsidR="002C114F" w:rsidRPr="00096B8E">
        <w:rPr>
          <w:rFonts w:ascii="Times New Roman" w:hAnsi="Times New Roman" w:cs="Times New Roman"/>
        </w:rPr>
        <w:t>but there has also been criticism in some tourist surveys of the quality of the tour guides in Melaka. The Lonely Planet guide provides a walking tour through Chinatown and it seems that a significant number of Western visitors use this</w:t>
      </w:r>
      <w:r w:rsidR="00421047" w:rsidRPr="00096B8E">
        <w:rPr>
          <w:rFonts w:ascii="Times New Roman" w:hAnsi="Times New Roman" w:cs="Times New Roman"/>
        </w:rPr>
        <w:t xml:space="preserve"> rather than a tour guide </w:t>
      </w:r>
      <w:r w:rsidR="002C114F" w:rsidRPr="00096B8E">
        <w:rPr>
          <w:rFonts w:ascii="Times New Roman" w:hAnsi="Times New Roman" w:cs="Times New Roman"/>
        </w:rPr>
        <w:t xml:space="preserve">(Richmond et al, 2004: 218-221). </w:t>
      </w:r>
      <w:r w:rsidR="00421047" w:rsidRPr="00096B8E">
        <w:rPr>
          <w:rFonts w:ascii="Times New Roman" w:hAnsi="Times New Roman" w:cs="Times New Roman"/>
        </w:rPr>
        <w:t xml:space="preserve">It is more likely that Asian tourists will visit with the aid of a guide. There is also </w:t>
      </w:r>
      <w:r w:rsidR="00A35661" w:rsidRPr="00096B8E">
        <w:rPr>
          <w:rFonts w:ascii="Times New Roman" w:hAnsi="Times New Roman" w:cs="Times New Roman"/>
        </w:rPr>
        <w:t xml:space="preserve">the </w:t>
      </w:r>
      <w:proofErr w:type="spellStart"/>
      <w:r w:rsidR="00A35661" w:rsidRPr="00096B8E">
        <w:rPr>
          <w:rFonts w:ascii="Times New Roman" w:hAnsi="Times New Roman" w:cs="Times New Roman"/>
        </w:rPr>
        <w:t>Jonker</w:t>
      </w:r>
      <w:proofErr w:type="spellEnd"/>
      <w:r w:rsidR="00A35661" w:rsidRPr="00096B8E">
        <w:rPr>
          <w:rFonts w:ascii="Times New Roman" w:hAnsi="Times New Roman" w:cs="Times New Roman"/>
        </w:rPr>
        <w:t xml:space="preserve"> Walk project which comprises a street market on Friday, Saturday and Sunday nights when </w:t>
      </w:r>
      <w:r w:rsidR="00421047" w:rsidRPr="00096B8E">
        <w:rPr>
          <w:rFonts w:ascii="Times New Roman" w:hAnsi="Times New Roman" w:cs="Times New Roman"/>
        </w:rPr>
        <w:t>the area is closed to traffic; it seems to have brought some life to the town centre</w:t>
      </w:r>
      <w:r w:rsidR="00A35661" w:rsidRPr="00096B8E">
        <w:rPr>
          <w:rFonts w:ascii="Times New Roman" w:hAnsi="Times New Roman" w:cs="Times New Roman"/>
        </w:rPr>
        <w:t>, but there has also been c</w:t>
      </w:r>
      <w:r w:rsidR="00421047" w:rsidRPr="00096B8E">
        <w:rPr>
          <w:rFonts w:ascii="Times New Roman" w:hAnsi="Times New Roman" w:cs="Times New Roman"/>
        </w:rPr>
        <w:t>riticism from some local residents</w:t>
      </w:r>
      <w:r w:rsidR="00A35661" w:rsidRPr="00096B8E">
        <w:rPr>
          <w:rFonts w:ascii="Times New Roman" w:hAnsi="Times New Roman" w:cs="Times New Roman"/>
        </w:rPr>
        <w:t xml:space="preserve"> that it is intrusive</w:t>
      </w:r>
      <w:r w:rsidR="00421047" w:rsidRPr="00096B8E">
        <w:rPr>
          <w:rFonts w:ascii="Times New Roman" w:hAnsi="Times New Roman" w:cs="Times New Roman"/>
        </w:rPr>
        <w:t xml:space="preserve"> and </w:t>
      </w:r>
      <w:r w:rsidR="006C0DBC" w:rsidRPr="00096B8E">
        <w:rPr>
          <w:rFonts w:ascii="Times New Roman" w:hAnsi="Times New Roman" w:cs="Times New Roman"/>
        </w:rPr>
        <w:t xml:space="preserve">noisy and </w:t>
      </w:r>
      <w:r w:rsidR="00421047" w:rsidRPr="00096B8E">
        <w:rPr>
          <w:rFonts w:ascii="Times New Roman" w:hAnsi="Times New Roman" w:cs="Times New Roman"/>
        </w:rPr>
        <w:t>that traffic restrictions and increased rents have driven long-established traders and artisans out of business (ibid: 220)</w:t>
      </w:r>
      <w:r w:rsidR="006C0DBC" w:rsidRPr="00096B8E">
        <w:rPr>
          <w:rFonts w:ascii="Times New Roman" w:hAnsi="Times New Roman" w:cs="Times New Roman"/>
        </w:rPr>
        <w:t>.</w:t>
      </w:r>
      <w:r w:rsidR="00A30E2D" w:rsidRPr="00096B8E">
        <w:rPr>
          <w:rFonts w:ascii="Times New Roman" w:hAnsi="Times New Roman" w:cs="Times New Roman"/>
        </w:rPr>
        <w:t xml:space="preserve"> </w:t>
      </w:r>
    </w:p>
    <w:p w:rsidR="00F57D5C" w:rsidRPr="00096B8E" w:rsidRDefault="006C0DBC" w:rsidP="00325173">
      <w:pPr>
        <w:spacing w:line="360" w:lineRule="auto"/>
        <w:jc w:val="both"/>
        <w:rPr>
          <w:rFonts w:ascii="Times New Roman" w:hAnsi="Times New Roman" w:cs="Times New Roman"/>
        </w:rPr>
      </w:pPr>
      <w:r w:rsidRPr="00096B8E">
        <w:rPr>
          <w:rFonts w:ascii="Times New Roman" w:hAnsi="Times New Roman" w:cs="Times New Roman"/>
        </w:rPr>
        <w:t xml:space="preserve">The Tourist Information </w:t>
      </w:r>
      <w:r w:rsidR="00FC6FDB" w:rsidRPr="00096B8E">
        <w:rPr>
          <w:rFonts w:ascii="Times New Roman" w:hAnsi="Times New Roman" w:cs="Times New Roman"/>
        </w:rPr>
        <w:t>Centre</w:t>
      </w:r>
      <w:r w:rsidRPr="00096B8E">
        <w:rPr>
          <w:rFonts w:ascii="Times New Roman" w:hAnsi="Times New Roman" w:cs="Times New Roman"/>
        </w:rPr>
        <w:t xml:space="preserve"> has a range of leaflets and cards</w:t>
      </w:r>
      <w:r w:rsidR="00421047" w:rsidRPr="00096B8E">
        <w:rPr>
          <w:rFonts w:ascii="Times New Roman" w:hAnsi="Times New Roman" w:cs="Times New Roman"/>
        </w:rPr>
        <w:t xml:space="preserve"> four tourists</w:t>
      </w:r>
      <w:r w:rsidRPr="00096B8E">
        <w:rPr>
          <w:rFonts w:ascii="Times New Roman" w:hAnsi="Times New Roman" w:cs="Times New Roman"/>
        </w:rPr>
        <w:t xml:space="preserve">, but what seems to be missing is </w:t>
      </w:r>
      <w:r w:rsidR="00421047" w:rsidRPr="00096B8E">
        <w:rPr>
          <w:rFonts w:ascii="Times New Roman" w:hAnsi="Times New Roman" w:cs="Times New Roman"/>
        </w:rPr>
        <w:t xml:space="preserve">a </w:t>
      </w:r>
      <w:r w:rsidR="00E014D7" w:rsidRPr="00096B8E">
        <w:rPr>
          <w:rFonts w:ascii="Times New Roman" w:hAnsi="Times New Roman" w:cs="Times New Roman"/>
        </w:rPr>
        <w:t xml:space="preserve">consolidated, </w:t>
      </w:r>
      <w:r w:rsidR="00211265" w:rsidRPr="00096B8E">
        <w:rPr>
          <w:rFonts w:ascii="Times New Roman" w:hAnsi="Times New Roman" w:cs="Times New Roman"/>
        </w:rPr>
        <w:t xml:space="preserve">comprehensive </w:t>
      </w:r>
      <w:r w:rsidR="00E014D7" w:rsidRPr="00096B8E">
        <w:rPr>
          <w:rFonts w:ascii="Times New Roman" w:hAnsi="Times New Roman" w:cs="Times New Roman"/>
        </w:rPr>
        <w:t xml:space="preserve">and reader-friendly </w:t>
      </w:r>
      <w:r w:rsidR="00211265" w:rsidRPr="00096B8E">
        <w:rPr>
          <w:rFonts w:ascii="Times New Roman" w:hAnsi="Times New Roman" w:cs="Times New Roman"/>
        </w:rPr>
        <w:t xml:space="preserve">guide to the heritage site; either a handy pocket-sized guide </w:t>
      </w:r>
      <w:r w:rsidR="002E1826" w:rsidRPr="00096B8E">
        <w:rPr>
          <w:rFonts w:ascii="Times New Roman" w:hAnsi="Times New Roman" w:cs="Times New Roman"/>
        </w:rPr>
        <w:t>to the main sites or a more detailed and considered explanation of why Melaka is a UNESCO site and what it is in the historic urban centre that the casual visitor should endeavour to see.</w:t>
      </w:r>
      <w:r w:rsidR="00211265" w:rsidRPr="00096B8E">
        <w:rPr>
          <w:rFonts w:ascii="Times New Roman" w:hAnsi="Times New Roman" w:cs="Times New Roman"/>
        </w:rPr>
        <w:t xml:space="preserve"> </w:t>
      </w:r>
      <w:r w:rsidR="00E014D7" w:rsidRPr="00096B8E">
        <w:rPr>
          <w:rFonts w:ascii="Times New Roman" w:hAnsi="Times New Roman" w:cs="Times New Roman"/>
        </w:rPr>
        <w:t xml:space="preserve">There are the books by Bonny Wee (2009) and Paddy Schubert and others (2004), but these are really not suitable </w:t>
      </w:r>
      <w:r w:rsidR="00AB55D8" w:rsidRPr="00096B8E">
        <w:rPr>
          <w:rFonts w:ascii="Times New Roman" w:hAnsi="Times New Roman" w:cs="Times New Roman"/>
        </w:rPr>
        <w:t>for an informed tourist market.</w:t>
      </w:r>
      <w:r w:rsidR="00211265" w:rsidRPr="00096B8E">
        <w:rPr>
          <w:rFonts w:ascii="Times New Roman" w:hAnsi="Times New Roman" w:cs="Times New Roman"/>
        </w:rPr>
        <w:t xml:space="preserve"> </w:t>
      </w:r>
      <w:r w:rsidR="00AB55D8" w:rsidRPr="00096B8E">
        <w:rPr>
          <w:rFonts w:ascii="Times New Roman" w:hAnsi="Times New Roman" w:cs="Times New Roman"/>
        </w:rPr>
        <w:t>It</w:t>
      </w:r>
      <w:r w:rsidR="00E014D7" w:rsidRPr="00096B8E">
        <w:rPr>
          <w:rFonts w:ascii="Times New Roman" w:hAnsi="Times New Roman" w:cs="Times New Roman"/>
        </w:rPr>
        <w:t xml:space="preserve"> would appear that most foreign tourists who search for information on Melaka still resort to such trusted travel guides as Lonely Planet (see below). </w:t>
      </w:r>
    </w:p>
    <w:p w:rsidR="00510F76" w:rsidRPr="00096B8E" w:rsidRDefault="00604257" w:rsidP="00510F76">
      <w:pPr>
        <w:spacing w:line="360" w:lineRule="auto"/>
        <w:jc w:val="both"/>
        <w:rPr>
          <w:rFonts w:ascii="Times New Roman" w:hAnsi="Times New Roman" w:cs="Times New Roman"/>
        </w:rPr>
      </w:pPr>
      <w:r w:rsidRPr="00096B8E">
        <w:rPr>
          <w:rFonts w:ascii="Times New Roman" w:hAnsi="Times New Roman" w:cs="Times New Roman"/>
        </w:rPr>
        <w:lastRenderedPageBreak/>
        <w:t xml:space="preserve">The modern, vibrant atmosphere of the urban area is evoked in the </w:t>
      </w:r>
      <w:r w:rsidR="00061240" w:rsidRPr="00096B8E">
        <w:rPr>
          <w:rFonts w:ascii="Times New Roman" w:hAnsi="Times New Roman" w:cs="Times New Roman"/>
        </w:rPr>
        <w:t xml:space="preserve">high rise </w:t>
      </w:r>
      <w:r w:rsidRPr="00096B8E">
        <w:rPr>
          <w:rFonts w:ascii="Times New Roman" w:hAnsi="Times New Roman" w:cs="Times New Roman"/>
        </w:rPr>
        <w:t xml:space="preserve">developments </w:t>
      </w:r>
      <w:r w:rsidR="00955F5A" w:rsidRPr="00096B8E">
        <w:rPr>
          <w:rFonts w:ascii="Times New Roman" w:hAnsi="Times New Roman" w:cs="Times New Roman"/>
        </w:rPr>
        <w:t xml:space="preserve">which can be seen from the top of St Paul’s Hill and </w:t>
      </w:r>
      <w:r w:rsidRPr="00096B8E">
        <w:rPr>
          <w:rFonts w:ascii="Times New Roman" w:hAnsi="Times New Roman" w:cs="Times New Roman"/>
        </w:rPr>
        <w:t xml:space="preserve">which have taken place on the reclaimed land stretching </w:t>
      </w:r>
      <w:r w:rsidR="00955F5A" w:rsidRPr="00096B8E">
        <w:rPr>
          <w:rFonts w:ascii="Times New Roman" w:hAnsi="Times New Roman" w:cs="Times New Roman"/>
        </w:rPr>
        <w:t xml:space="preserve">along the waterfront </w:t>
      </w:r>
      <w:r w:rsidR="001E1068" w:rsidRPr="00096B8E">
        <w:rPr>
          <w:rFonts w:ascii="Times New Roman" w:hAnsi="Times New Roman" w:cs="Times New Roman"/>
        </w:rPr>
        <w:t xml:space="preserve">and inland </w:t>
      </w:r>
      <w:r w:rsidR="00955F5A" w:rsidRPr="00096B8E">
        <w:rPr>
          <w:rFonts w:ascii="Times New Roman" w:hAnsi="Times New Roman" w:cs="Times New Roman"/>
        </w:rPr>
        <w:t>from</w:t>
      </w:r>
      <w:r w:rsidRPr="00096B8E">
        <w:rPr>
          <w:rFonts w:ascii="Times New Roman" w:hAnsi="Times New Roman" w:cs="Times New Roman"/>
        </w:rPr>
        <w:t xml:space="preserve"> the </w:t>
      </w:r>
      <w:r w:rsidR="001E1068" w:rsidRPr="00096B8E">
        <w:rPr>
          <w:rFonts w:ascii="Times New Roman" w:hAnsi="Times New Roman" w:cs="Times New Roman"/>
        </w:rPr>
        <w:t xml:space="preserve">mouth of the </w:t>
      </w:r>
      <w:r w:rsidRPr="00096B8E">
        <w:rPr>
          <w:rFonts w:ascii="Times New Roman" w:hAnsi="Times New Roman" w:cs="Times New Roman"/>
        </w:rPr>
        <w:t>Melaka River</w:t>
      </w:r>
      <w:r w:rsidR="00955F5A" w:rsidRPr="00096B8E">
        <w:rPr>
          <w:rFonts w:ascii="Times New Roman" w:hAnsi="Times New Roman" w:cs="Times New Roman"/>
        </w:rPr>
        <w:t xml:space="preserve">. These are also located within walking distance </w:t>
      </w:r>
      <w:r w:rsidR="00061240" w:rsidRPr="00096B8E">
        <w:rPr>
          <w:rFonts w:ascii="Times New Roman" w:hAnsi="Times New Roman" w:cs="Times New Roman"/>
        </w:rPr>
        <w:t>of the old British open area (</w:t>
      </w:r>
      <w:proofErr w:type="spellStart"/>
      <w:proofErr w:type="gramStart"/>
      <w:r w:rsidR="00061240" w:rsidRPr="00096B8E">
        <w:rPr>
          <w:rFonts w:ascii="Times New Roman" w:hAnsi="Times New Roman" w:cs="Times New Roman"/>
          <w:i/>
        </w:rPr>
        <w:t>padang</w:t>
      </w:r>
      <w:proofErr w:type="spellEnd"/>
      <w:proofErr w:type="gramEnd"/>
      <w:r w:rsidR="00061240" w:rsidRPr="00096B8E">
        <w:rPr>
          <w:rFonts w:ascii="Times New Roman" w:hAnsi="Times New Roman" w:cs="Times New Roman"/>
        </w:rPr>
        <w:t>), now taken over by a</w:t>
      </w:r>
      <w:r w:rsidR="00955F5A" w:rsidRPr="00096B8E">
        <w:rPr>
          <w:rFonts w:ascii="Times New Roman" w:hAnsi="Times New Roman" w:cs="Times New Roman"/>
        </w:rPr>
        <w:t xml:space="preserve"> </w:t>
      </w:r>
      <w:r w:rsidR="00061240" w:rsidRPr="00096B8E">
        <w:rPr>
          <w:rFonts w:ascii="Times New Roman" w:hAnsi="Times New Roman" w:cs="Times New Roman"/>
        </w:rPr>
        <w:t xml:space="preserve">nightly ‘Light and Sound Show’ </w:t>
      </w:r>
      <w:r w:rsidR="00955F5A" w:rsidRPr="00096B8E">
        <w:rPr>
          <w:rFonts w:ascii="Times New Roman" w:hAnsi="Times New Roman" w:cs="Times New Roman"/>
        </w:rPr>
        <w:t>which focuses on</w:t>
      </w:r>
      <w:r w:rsidR="00061240" w:rsidRPr="00096B8E">
        <w:rPr>
          <w:rFonts w:ascii="Times New Roman" w:hAnsi="Times New Roman" w:cs="Times New Roman"/>
        </w:rPr>
        <w:t xml:space="preserve"> </w:t>
      </w:r>
      <w:proofErr w:type="spellStart"/>
      <w:r w:rsidR="00061240" w:rsidRPr="00096B8E">
        <w:rPr>
          <w:rFonts w:ascii="Times New Roman" w:hAnsi="Times New Roman" w:cs="Times New Roman"/>
        </w:rPr>
        <w:t>Melakan</w:t>
      </w:r>
      <w:proofErr w:type="spellEnd"/>
      <w:r w:rsidR="00061240" w:rsidRPr="00096B8E">
        <w:rPr>
          <w:rFonts w:ascii="Times New Roman" w:hAnsi="Times New Roman" w:cs="Times New Roman"/>
        </w:rPr>
        <w:t xml:space="preserve"> history and </w:t>
      </w:r>
      <w:r w:rsidR="00955F5A" w:rsidRPr="00096B8E">
        <w:rPr>
          <w:rFonts w:ascii="Times New Roman" w:hAnsi="Times New Roman" w:cs="Times New Roman"/>
        </w:rPr>
        <w:t xml:space="preserve">the </w:t>
      </w:r>
      <w:r w:rsidR="00061240" w:rsidRPr="00096B8E">
        <w:rPr>
          <w:rFonts w:ascii="Times New Roman" w:hAnsi="Times New Roman" w:cs="Times New Roman"/>
        </w:rPr>
        <w:t>achievement</w:t>
      </w:r>
      <w:r w:rsidR="00955F5A" w:rsidRPr="00096B8E">
        <w:rPr>
          <w:rFonts w:ascii="Times New Roman" w:hAnsi="Times New Roman" w:cs="Times New Roman"/>
        </w:rPr>
        <w:t xml:space="preserve"> of Malayan independence</w:t>
      </w:r>
      <w:r w:rsidR="00061240" w:rsidRPr="00096B8E">
        <w:rPr>
          <w:rFonts w:ascii="Times New Roman" w:hAnsi="Times New Roman" w:cs="Times New Roman"/>
        </w:rPr>
        <w:t xml:space="preserve">. </w:t>
      </w:r>
      <w:r w:rsidR="009B3CA1" w:rsidRPr="00096B8E">
        <w:rPr>
          <w:rFonts w:ascii="Times New Roman" w:hAnsi="Times New Roman" w:cs="Times New Roman"/>
        </w:rPr>
        <w:t xml:space="preserve">There are also high-rise developments on the other side of the river beyond the Chinese district. </w:t>
      </w:r>
      <w:r w:rsidR="00061240" w:rsidRPr="00096B8E">
        <w:rPr>
          <w:rFonts w:ascii="Times New Roman" w:hAnsi="Times New Roman" w:cs="Times New Roman"/>
        </w:rPr>
        <w:t xml:space="preserve">In an important sense these developments put in question the authenticity which UNESCO seeks in its inscription of sites. </w:t>
      </w:r>
      <w:r w:rsidR="00955F5A" w:rsidRPr="00096B8E">
        <w:rPr>
          <w:rFonts w:ascii="Times New Roman" w:hAnsi="Times New Roman" w:cs="Times New Roman"/>
        </w:rPr>
        <w:t xml:space="preserve">The new build which dominates the </w:t>
      </w:r>
      <w:r w:rsidR="00C34CA0" w:rsidRPr="00096B8E">
        <w:rPr>
          <w:rFonts w:ascii="Times New Roman" w:hAnsi="Times New Roman" w:cs="Times New Roman"/>
        </w:rPr>
        <w:t xml:space="preserve">skyline </w:t>
      </w:r>
      <w:r w:rsidR="00955F5A" w:rsidRPr="00096B8E">
        <w:rPr>
          <w:rFonts w:ascii="Times New Roman" w:hAnsi="Times New Roman" w:cs="Times New Roman"/>
        </w:rPr>
        <w:t>was one of the main reasons for the earlier UNESCO rejection of Melaka’s submission. The expansion of these modern leisure facilities continued during the time that Malaysia was preparing its joint submission with Penang and awaiting the evaluation and decision from ICOMOS. I</w:t>
      </w:r>
      <w:r w:rsidR="00061240" w:rsidRPr="00096B8E">
        <w:rPr>
          <w:rFonts w:ascii="Times New Roman" w:hAnsi="Times New Roman" w:cs="Times New Roman"/>
        </w:rPr>
        <w:t xml:space="preserve">n addition to the major shopping malls of </w:t>
      </w:r>
      <w:proofErr w:type="spellStart"/>
      <w:r w:rsidR="00061240" w:rsidRPr="00096B8E">
        <w:rPr>
          <w:rFonts w:ascii="Times New Roman" w:hAnsi="Times New Roman" w:cs="Times New Roman"/>
        </w:rPr>
        <w:t>Mahkota</w:t>
      </w:r>
      <w:proofErr w:type="spellEnd"/>
      <w:r w:rsidR="00061240" w:rsidRPr="00096B8E">
        <w:rPr>
          <w:rFonts w:ascii="Times New Roman" w:hAnsi="Times New Roman" w:cs="Times New Roman"/>
        </w:rPr>
        <w:t xml:space="preserve"> Parade</w:t>
      </w:r>
      <w:r w:rsidR="00955F5A" w:rsidRPr="00096B8E">
        <w:rPr>
          <w:rFonts w:ascii="Times New Roman" w:hAnsi="Times New Roman" w:cs="Times New Roman"/>
        </w:rPr>
        <w:t xml:space="preserve">, </w:t>
      </w:r>
      <w:r w:rsidR="00D06930" w:rsidRPr="00096B8E">
        <w:rPr>
          <w:rFonts w:ascii="Times New Roman" w:hAnsi="Times New Roman" w:cs="Times New Roman"/>
        </w:rPr>
        <w:t xml:space="preserve">Hang </w:t>
      </w:r>
      <w:proofErr w:type="spellStart"/>
      <w:r w:rsidR="00D06930" w:rsidRPr="00096B8E">
        <w:rPr>
          <w:rFonts w:ascii="Times New Roman" w:hAnsi="Times New Roman" w:cs="Times New Roman"/>
        </w:rPr>
        <w:t>Tuah</w:t>
      </w:r>
      <w:proofErr w:type="spellEnd"/>
      <w:r w:rsidR="00D06930" w:rsidRPr="00096B8E">
        <w:rPr>
          <w:rFonts w:ascii="Times New Roman" w:hAnsi="Times New Roman" w:cs="Times New Roman"/>
        </w:rPr>
        <w:t xml:space="preserve"> Mall, </w:t>
      </w:r>
      <w:r w:rsidR="00955F5A" w:rsidRPr="00096B8E">
        <w:rPr>
          <w:rFonts w:ascii="Times New Roman" w:hAnsi="Times New Roman" w:cs="Times New Roman"/>
        </w:rPr>
        <w:t>Plaza Melaka Raya</w:t>
      </w:r>
      <w:r w:rsidR="001E1068" w:rsidRPr="00096B8E">
        <w:rPr>
          <w:rFonts w:ascii="Times New Roman" w:hAnsi="Times New Roman" w:cs="Times New Roman"/>
        </w:rPr>
        <w:t xml:space="preserve"> and </w:t>
      </w:r>
      <w:proofErr w:type="spellStart"/>
      <w:r w:rsidR="001E1068" w:rsidRPr="00096B8E">
        <w:rPr>
          <w:rFonts w:ascii="Times New Roman" w:hAnsi="Times New Roman" w:cs="Times New Roman"/>
        </w:rPr>
        <w:t>Pasar</w:t>
      </w:r>
      <w:proofErr w:type="spellEnd"/>
      <w:r w:rsidR="001E1068" w:rsidRPr="00096B8E">
        <w:rPr>
          <w:rFonts w:ascii="Times New Roman" w:hAnsi="Times New Roman" w:cs="Times New Roman"/>
        </w:rPr>
        <w:t xml:space="preserve"> Raya, there are many high-rise hotels including the Century </w:t>
      </w:r>
      <w:proofErr w:type="spellStart"/>
      <w:r w:rsidR="001E1068" w:rsidRPr="00096B8E">
        <w:rPr>
          <w:rFonts w:ascii="Times New Roman" w:hAnsi="Times New Roman" w:cs="Times New Roman"/>
        </w:rPr>
        <w:t>Mahkota</w:t>
      </w:r>
      <w:proofErr w:type="spellEnd"/>
      <w:r w:rsidR="001E1068" w:rsidRPr="00096B8E">
        <w:rPr>
          <w:rFonts w:ascii="Times New Roman" w:hAnsi="Times New Roman" w:cs="Times New Roman"/>
        </w:rPr>
        <w:t xml:space="preserve">, Equatorial, Golden Legacy, Seri Costa, as well as office accommodation, apartments and condominiums. </w:t>
      </w:r>
      <w:r w:rsidR="009B3CA1" w:rsidRPr="00096B8E">
        <w:rPr>
          <w:rFonts w:ascii="Times New Roman" w:hAnsi="Times New Roman" w:cs="Times New Roman"/>
        </w:rPr>
        <w:t xml:space="preserve">In other parts of Melaka there are other high-rise developments including the City </w:t>
      </w:r>
      <w:proofErr w:type="spellStart"/>
      <w:r w:rsidR="009B3CA1" w:rsidRPr="00096B8E">
        <w:rPr>
          <w:rFonts w:ascii="Times New Roman" w:hAnsi="Times New Roman" w:cs="Times New Roman"/>
        </w:rPr>
        <w:t>Bayview</w:t>
      </w:r>
      <w:proofErr w:type="spellEnd"/>
      <w:r w:rsidR="009B3CA1" w:rsidRPr="00096B8E">
        <w:rPr>
          <w:rFonts w:ascii="Times New Roman" w:hAnsi="Times New Roman" w:cs="Times New Roman"/>
        </w:rPr>
        <w:t xml:space="preserve"> Hotel</w:t>
      </w:r>
      <w:r w:rsidR="00C0769C" w:rsidRPr="00096B8E">
        <w:rPr>
          <w:rFonts w:ascii="Times New Roman" w:hAnsi="Times New Roman" w:cs="Times New Roman"/>
        </w:rPr>
        <w:t xml:space="preserve"> and the Renaissance.</w:t>
      </w:r>
      <w:r w:rsidR="009B3CA1" w:rsidRPr="00096B8E">
        <w:rPr>
          <w:rFonts w:ascii="Times New Roman" w:hAnsi="Times New Roman" w:cs="Times New Roman"/>
        </w:rPr>
        <w:t xml:space="preserve"> </w:t>
      </w:r>
    </w:p>
    <w:p w:rsidR="003D5C47" w:rsidRPr="00096B8E" w:rsidRDefault="003D5C47" w:rsidP="00510F76">
      <w:pPr>
        <w:spacing w:line="360" w:lineRule="auto"/>
        <w:jc w:val="both"/>
        <w:rPr>
          <w:rFonts w:ascii="Times New Roman" w:hAnsi="Times New Roman" w:cs="Times New Roman"/>
        </w:rPr>
      </w:pPr>
      <w:r w:rsidRPr="00096B8E">
        <w:rPr>
          <w:rFonts w:ascii="Times New Roman" w:hAnsi="Times New Roman" w:cs="Times New Roman"/>
        </w:rPr>
        <w:t xml:space="preserve">In order to gauge </w:t>
      </w:r>
      <w:r w:rsidR="002F21DF" w:rsidRPr="00096B8E">
        <w:rPr>
          <w:rFonts w:ascii="Times New Roman" w:hAnsi="Times New Roman" w:cs="Times New Roman"/>
        </w:rPr>
        <w:t>more recent reactions to Melaka as a tourist site</w:t>
      </w:r>
      <w:r w:rsidR="00B730C9" w:rsidRPr="00096B8E">
        <w:rPr>
          <w:rFonts w:ascii="Times New Roman" w:hAnsi="Times New Roman" w:cs="Times New Roman"/>
        </w:rPr>
        <w:t xml:space="preserve"> we conducted a survey o</w:t>
      </w:r>
      <w:r w:rsidR="00E03BDC" w:rsidRPr="00096B8E">
        <w:rPr>
          <w:rFonts w:ascii="Times New Roman" w:hAnsi="Times New Roman" w:cs="Times New Roman"/>
        </w:rPr>
        <w:t>f 104 tourist visitors</w:t>
      </w:r>
      <w:r w:rsidR="00B730C9" w:rsidRPr="00096B8E">
        <w:rPr>
          <w:rFonts w:ascii="Times New Roman" w:hAnsi="Times New Roman" w:cs="Times New Roman"/>
        </w:rPr>
        <w:t xml:space="preserve"> (54 foreign and 50 Malaysian visitors)</w:t>
      </w:r>
      <w:r w:rsidR="00272879" w:rsidRPr="00096B8E">
        <w:rPr>
          <w:rFonts w:ascii="Times New Roman" w:hAnsi="Times New Roman" w:cs="Times New Roman"/>
        </w:rPr>
        <w:t xml:space="preserve">, </w:t>
      </w:r>
      <w:r w:rsidR="00E03BDC" w:rsidRPr="00096B8E">
        <w:rPr>
          <w:rFonts w:ascii="Times New Roman" w:hAnsi="Times New Roman" w:cs="Times New Roman"/>
        </w:rPr>
        <w:t xml:space="preserve">conducted over two weekends (27-30 August and 3-6 September 2010) </w:t>
      </w:r>
      <w:r w:rsidR="00272879" w:rsidRPr="00096B8E">
        <w:rPr>
          <w:rFonts w:ascii="Times New Roman" w:hAnsi="Times New Roman" w:cs="Times New Roman"/>
        </w:rPr>
        <w:t xml:space="preserve">with the assistance of a team from </w:t>
      </w:r>
      <w:proofErr w:type="spellStart"/>
      <w:r w:rsidR="00272879" w:rsidRPr="00096B8E">
        <w:rPr>
          <w:rFonts w:ascii="Times New Roman" w:hAnsi="Times New Roman" w:cs="Times New Roman"/>
        </w:rPr>
        <w:t>Universiti</w:t>
      </w:r>
      <w:proofErr w:type="spellEnd"/>
      <w:r w:rsidR="00272879" w:rsidRPr="00096B8E">
        <w:rPr>
          <w:rFonts w:ascii="Times New Roman" w:hAnsi="Times New Roman" w:cs="Times New Roman"/>
        </w:rPr>
        <w:t xml:space="preserve"> Putra Malaysia supervised by Professor </w:t>
      </w:r>
      <w:proofErr w:type="spellStart"/>
      <w:r w:rsidR="00272879" w:rsidRPr="00096B8E">
        <w:rPr>
          <w:rFonts w:ascii="Times New Roman" w:hAnsi="Times New Roman" w:cs="Times New Roman"/>
        </w:rPr>
        <w:t>Jayum</w:t>
      </w:r>
      <w:proofErr w:type="spellEnd"/>
      <w:r w:rsidR="00272879" w:rsidRPr="00096B8E">
        <w:rPr>
          <w:rFonts w:ascii="Times New Roman" w:hAnsi="Times New Roman" w:cs="Times New Roman"/>
        </w:rPr>
        <w:t xml:space="preserve"> </w:t>
      </w:r>
      <w:proofErr w:type="spellStart"/>
      <w:r w:rsidR="00272879" w:rsidRPr="00096B8E">
        <w:rPr>
          <w:rFonts w:ascii="Times New Roman" w:hAnsi="Times New Roman" w:cs="Times New Roman"/>
        </w:rPr>
        <w:t>Jawan</w:t>
      </w:r>
      <w:proofErr w:type="spellEnd"/>
      <w:r w:rsidR="00B730C9" w:rsidRPr="00096B8E">
        <w:rPr>
          <w:rFonts w:ascii="Times New Roman" w:hAnsi="Times New Roman" w:cs="Times New Roman"/>
        </w:rPr>
        <w:t>. The questions focused on w</w:t>
      </w:r>
      <w:r w:rsidR="001D7FA3" w:rsidRPr="00096B8E">
        <w:rPr>
          <w:rFonts w:ascii="Times New Roman" w:hAnsi="Times New Roman" w:cs="Times New Roman"/>
        </w:rPr>
        <w:t>hether or not tourists had knowledge of Melaka as</w:t>
      </w:r>
      <w:r w:rsidR="00B730C9" w:rsidRPr="00096B8E">
        <w:rPr>
          <w:rFonts w:ascii="Times New Roman" w:hAnsi="Times New Roman" w:cs="Times New Roman"/>
        </w:rPr>
        <w:t xml:space="preserve"> a World Heritage Site before their arrival, whether this influenced their decision to visit </w:t>
      </w:r>
      <w:r w:rsidR="009D0FE1" w:rsidRPr="00096B8E">
        <w:rPr>
          <w:rFonts w:ascii="Times New Roman" w:hAnsi="Times New Roman" w:cs="Times New Roman"/>
        </w:rPr>
        <w:t xml:space="preserve">the town, and their reactions to </w:t>
      </w:r>
      <w:r w:rsidR="00B730C9" w:rsidRPr="00096B8E">
        <w:rPr>
          <w:rFonts w:ascii="Times New Roman" w:hAnsi="Times New Roman" w:cs="Times New Roman"/>
        </w:rPr>
        <w:t xml:space="preserve">the </w:t>
      </w:r>
      <w:r w:rsidR="009D0FE1" w:rsidRPr="00096B8E">
        <w:rPr>
          <w:rFonts w:ascii="Times New Roman" w:hAnsi="Times New Roman" w:cs="Times New Roman"/>
        </w:rPr>
        <w:t xml:space="preserve">site and the </w:t>
      </w:r>
      <w:r w:rsidR="00B730C9" w:rsidRPr="00096B8E">
        <w:rPr>
          <w:rFonts w:ascii="Times New Roman" w:hAnsi="Times New Roman" w:cs="Times New Roman"/>
        </w:rPr>
        <w:t>heritage properties they had seen</w:t>
      </w:r>
      <w:r w:rsidR="00272879" w:rsidRPr="00096B8E">
        <w:rPr>
          <w:rFonts w:ascii="Times New Roman" w:hAnsi="Times New Roman" w:cs="Times New Roman"/>
        </w:rPr>
        <w:t>. There were also questions relating to the characteristics of the tourists (age</w:t>
      </w:r>
      <w:r w:rsidR="001D7FA3" w:rsidRPr="00096B8E">
        <w:rPr>
          <w:rFonts w:ascii="Times New Roman" w:hAnsi="Times New Roman" w:cs="Times New Roman"/>
        </w:rPr>
        <w:t xml:space="preserve">, gender, </w:t>
      </w:r>
      <w:proofErr w:type="gramStart"/>
      <w:r w:rsidR="001D7FA3" w:rsidRPr="00096B8E">
        <w:rPr>
          <w:rFonts w:ascii="Times New Roman" w:hAnsi="Times New Roman" w:cs="Times New Roman"/>
        </w:rPr>
        <w:t>educational</w:t>
      </w:r>
      <w:proofErr w:type="gramEnd"/>
      <w:r w:rsidR="001D7FA3" w:rsidRPr="00096B8E">
        <w:rPr>
          <w:rFonts w:ascii="Times New Roman" w:hAnsi="Times New Roman" w:cs="Times New Roman"/>
        </w:rPr>
        <w:t xml:space="preserve"> level</w:t>
      </w:r>
      <w:r w:rsidR="00272879" w:rsidRPr="00096B8E">
        <w:rPr>
          <w:rFonts w:ascii="Times New Roman" w:hAnsi="Times New Roman" w:cs="Times New Roman"/>
        </w:rPr>
        <w:t>), length of stay, accommodation used, and other activities pursued there. A very good range of foreign nationalities were questioned, though there tended to be a focus on younger age groups and those from a university and/or professional background; some of those questioned were students who were spending a study period in Malaysia or Singapore.</w:t>
      </w:r>
      <w:r w:rsidR="001D7FA3" w:rsidRPr="00096B8E">
        <w:rPr>
          <w:rFonts w:ascii="Times New Roman" w:hAnsi="Times New Roman" w:cs="Times New Roman"/>
        </w:rPr>
        <w:t xml:space="preserve"> The nationalities comprised British (8), Thai (7), German (7), Dutch (4), Chinese (4), Indonesian (3), Canadian (2), French (2), Maldivian (2), Polish (2), Singaporean (2), American (1), Australian (1), Bangladeshi (1), Belgian (1), Egyptian (1), Finnish (1), Hungarian (1), Indian (1), Iranian (1), Italian (1), and Japanese (1). </w:t>
      </w:r>
      <w:r w:rsidR="003004AA" w:rsidRPr="00096B8E">
        <w:rPr>
          <w:rFonts w:ascii="Times New Roman" w:hAnsi="Times New Roman" w:cs="Times New Roman"/>
        </w:rPr>
        <w:t>Most of the respondents were between 18 and 35 years of age; there were 26 males and 28 females, the majority had or were following tertiary education courses. There were 26 respondents who did not know that Melaka was a UNESCO World Heritage Site</w:t>
      </w:r>
      <w:r w:rsidR="00AC2FEC" w:rsidRPr="00096B8E">
        <w:rPr>
          <w:rFonts w:ascii="Times New Roman" w:hAnsi="Times New Roman" w:cs="Times New Roman"/>
        </w:rPr>
        <w:t xml:space="preserve">; 28 did know; </w:t>
      </w:r>
      <w:r w:rsidR="002157AB" w:rsidRPr="00096B8E">
        <w:rPr>
          <w:rFonts w:ascii="Times New Roman" w:hAnsi="Times New Roman" w:cs="Times New Roman"/>
        </w:rPr>
        <w:t xml:space="preserve">of those who did, some had already visited other UNESCO sites in the region, including Ayutthaya, Angkor, </w:t>
      </w:r>
      <w:proofErr w:type="spellStart"/>
      <w:r w:rsidR="002157AB" w:rsidRPr="00096B8E">
        <w:rPr>
          <w:rFonts w:ascii="Times New Roman" w:hAnsi="Times New Roman" w:cs="Times New Roman"/>
        </w:rPr>
        <w:t>Luang</w:t>
      </w:r>
      <w:proofErr w:type="spellEnd"/>
      <w:r w:rsidR="002157AB" w:rsidRPr="00096B8E">
        <w:rPr>
          <w:rFonts w:ascii="Times New Roman" w:hAnsi="Times New Roman" w:cs="Times New Roman"/>
        </w:rPr>
        <w:t xml:space="preserve"> </w:t>
      </w:r>
      <w:proofErr w:type="spellStart"/>
      <w:r w:rsidR="002157AB" w:rsidRPr="00096B8E">
        <w:rPr>
          <w:rFonts w:ascii="Times New Roman" w:hAnsi="Times New Roman" w:cs="Times New Roman"/>
        </w:rPr>
        <w:t>Prabang</w:t>
      </w:r>
      <w:proofErr w:type="spellEnd"/>
      <w:r w:rsidR="002157AB" w:rsidRPr="00096B8E">
        <w:rPr>
          <w:rFonts w:ascii="Times New Roman" w:hAnsi="Times New Roman" w:cs="Times New Roman"/>
        </w:rPr>
        <w:t xml:space="preserve">, George Town, Hoi An, My Son and </w:t>
      </w:r>
      <w:proofErr w:type="spellStart"/>
      <w:r w:rsidR="002157AB" w:rsidRPr="00096B8E">
        <w:rPr>
          <w:rFonts w:ascii="Times New Roman" w:hAnsi="Times New Roman" w:cs="Times New Roman"/>
        </w:rPr>
        <w:t>Halang</w:t>
      </w:r>
      <w:proofErr w:type="spellEnd"/>
      <w:r w:rsidR="002157AB" w:rsidRPr="00096B8E">
        <w:rPr>
          <w:rFonts w:ascii="Times New Roman" w:hAnsi="Times New Roman" w:cs="Times New Roman"/>
        </w:rPr>
        <w:t xml:space="preserve"> Bay. I</w:t>
      </w:r>
      <w:r w:rsidR="00AC2FEC" w:rsidRPr="00096B8E">
        <w:rPr>
          <w:rFonts w:ascii="Times New Roman" w:hAnsi="Times New Roman" w:cs="Times New Roman"/>
        </w:rPr>
        <w:t xml:space="preserve">nformation about the site was usually gathered by word of mouth from friends or family, the internet, and importantly from travel guide books, particularly Lonely Planet </w:t>
      </w:r>
      <w:r w:rsidR="001D2F91" w:rsidRPr="00096B8E">
        <w:rPr>
          <w:rFonts w:ascii="Times New Roman" w:hAnsi="Times New Roman" w:cs="Times New Roman"/>
        </w:rPr>
        <w:t xml:space="preserve"> in which Melaka is described in superlative terms: ‘one of Malaysia’s premier destinations’; its ‘unique personality draws </w:t>
      </w:r>
      <w:r w:rsidR="001D2F91" w:rsidRPr="00096B8E">
        <w:rPr>
          <w:rFonts w:ascii="Times New Roman" w:hAnsi="Times New Roman" w:cs="Times New Roman"/>
        </w:rPr>
        <w:lastRenderedPageBreak/>
        <w:t xml:space="preserve">from its rare compendium of </w:t>
      </w:r>
      <w:proofErr w:type="spellStart"/>
      <w:r w:rsidR="001D2F91" w:rsidRPr="00096B8E">
        <w:rPr>
          <w:rFonts w:ascii="Times New Roman" w:hAnsi="Times New Roman" w:cs="Times New Roman"/>
        </w:rPr>
        <w:t>Peranakan</w:t>
      </w:r>
      <w:proofErr w:type="spellEnd"/>
      <w:r w:rsidR="001D2F91" w:rsidRPr="00096B8E">
        <w:rPr>
          <w:rFonts w:ascii="Times New Roman" w:hAnsi="Times New Roman" w:cs="Times New Roman"/>
        </w:rPr>
        <w:t xml:space="preserve"> </w:t>
      </w:r>
      <w:proofErr w:type="spellStart"/>
      <w:r w:rsidR="001D2F91" w:rsidRPr="00096B8E">
        <w:rPr>
          <w:rFonts w:ascii="Times New Roman" w:hAnsi="Times New Roman" w:cs="Times New Roman"/>
        </w:rPr>
        <w:t>shophouses</w:t>
      </w:r>
      <w:proofErr w:type="spellEnd"/>
      <w:r w:rsidR="001D2F91" w:rsidRPr="00096B8E">
        <w:rPr>
          <w:rFonts w:ascii="Times New Roman" w:hAnsi="Times New Roman" w:cs="Times New Roman"/>
        </w:rPr>
        <w:t xml:space="preserve">, Portuguese and Dutch architecture, Victorian vestiges, Buddhist, Taoist and Indian temples and Islamic mosques’; ‘food lovers can sample some of Malaysia’s best cuisine here’; ‘the cultural mosaic that makes Melaka such as intriguing port’ </w:t>
      </w:r>
      <w:r w:rsidR="00AC2FEC" w:rsidRPr="00096B8E">
        <w:rPr>
          <w:rFonts w:ascii="Times New Roman" w:hAnsi="Times New Roman" w:cs="Times New Roman"/>
        </w:rPr>
        <w:t>(Richmond et al, 2004</w:t>
      </w:r>
      <w:r w:rsidR="001D2F91" w:rsidRPr="00096B8E">
        <w:rPr>
          <w:rFonts w:ascii="Times New Roman" w:hAnsi="Times New Roman" w:cs="Times New Roman"/>
        </w:rPr>
        <w:t>: 213-214</w:t>
      </w:r>
      <w:r w:rsidR="00AC2FEC" w:rsidRPr="00096B8E">
        <w:rPr>
          <w:rFonts w:ascii="Times New Roman" w:hAnsi="Times New Roman" w:cs="Times New Roman"/>
        </w:rPr>
        <w:t>).</w:t>
      </w:r>
      <w:r w:rsidR="001D7FA3" w:rsidRPr="00096B8E">
        <w:rPr>
          <w:rFonts w:ascii="Times New Roman" w:hAnsi="Times New Roman" w:cs="Times New Roman"/>
        </w:rPr>
        <w:t xml:space="preserve"> </w:t>
      </w:r>
      <w:r w:rsidR="00AC2FEC" w:rsidRPr="00096B8E">
        <w:rPr>
          <w:rFonts w:ascii="Times New Roman" w:hAnsi="Times New Roman" w:cs="Times New Roman"/>
        </w:rPr>
        <w:t>Melaka was primarily seen as a historic and interesting place to visit</w:t>
      </w:r>
      <w:r w:rsidR="001D2F91" w:rsidRPr="00096B8E">
        <w:rPr>
          <w:rFonts w:ascii="Times New Roman" w:hAnsi="Times New Roman" w:cs="Times New Roman"/>
        </w:rPr>
        <w:t xml:space="preserve"> and a stopping off point on what Lonely Planet styles as part of ‘the grand tour’ (with Kuala Lumpur and Singapore as the Peninsular Malaysian end points) (ibid: 17). Melaka’s</w:t>
      </w:r>
      <w:r w:rsidR="00AC2FEC" w:rsidRPr="00096B8E">
        <w:rPr>
          <w:rFonts w:ascii="Times New Roman" w:hAnsi="Times New Roman" w:cs="Times New Roman"/>
        </w:rPr>
        <w:t xml:space="preserve"> proximity to Singapore was sometimes given as the main reason for visiting the </w:t>
      </w:r>
      <w:r w:rsidR="002157AB" w:rsidRPr="00096B8E">
        <w:rPr>
          <w:rFonts w:ascii="Times New Roman" w:hAnsi="Times New Roman" w:cs="Times New Roman"/>
        </w:rPr>
        <w:t xml:space="preserve">site. </w:t>
      </w:r>
      <w:r w:rsidR="00AC2FEC" w:rsidRPr="00096B8E">
        <w:rPr>
          <w:rFonts w:ascii="Times New Roman" w:hAnsi="Times New Roman" w:cs="Times New Roman"/>
        </w:rPr>
        <w:t xml:space="preserve"> </w:t>
      </w:r>
    </w:p>
    <w:p w:rsidR="00510F76" w:rsidRPr="00096B8E" w:rsidRDefault="002157AB" w:rsidP="00510F76">
      <w:pPr>
        <w:spacing w:line="360" w:lineRule="auto"/>
        <w:jc w:val="both"/>
        <w:rPr>
          <w:rFonts w:ascii="Times New Roman" w:hAnsi="Times New Roman" w:cs="Times New Roman"/>
        </w:rPr>
      </w:pPr>
      <w:r w:rsidRPr="00096B8E">
        <w:rPr>
          <w:rFonts w:ascii="Times New Roman" w:hAnsi="Times New Roman" w:cs="Times New Roman"/>
        </w:rPr>
        <w:t xml:space="preserve">Most respondents were visiting Melaka for the first time and were not travelling as part of a tour or package with their own tour guide. The length of stay was between one and four days, and though some visitors were staying in good quality local hotels, most of them opted for guest houses and home stays. Their </w:t>
      </w:r>
      <w:r w:rsidR="009611F0" w:rsidRPr="00096B8E">
        <w:rPr>
          <w:rFonts w:ascii="Times New Roman" w:hAnsi="Times New Roman" w:cs="Times New Roman"/>
        </w:rPr>
        <w:t xml:space="preserve">overall </w:t>
      </w:r>
      <w:r w:rsidRPr="00096B8E">
        <w:rPr>
          <w:rFonts w:ascii="Times New Roman" w:hAnsi="Times New Roman" w:cs="Times New Roman"/>
        </w:rPr>
        <w:t xml:space="preserve">reactions to the site were overwhelmingly positive; usually responding that Melaka met their expectations or exceeded them and remarking on the historic atmosphere of the place, </w:t>
      </w:r>
      <w:r w:rsidR="009611F0" w:rsidRPr="00096B8E">
        <w:rPr>
          <w:rFonts w:ascii="Times New Roman" w:hAnsi="Times New Roman" w:cs="Times New Roman"/>
        </w:rPr>
        <w:t xml:space="preserve">its culture, </w:t>
      </w:r>
      <w:r w:rsidRPr="00096B8E">
        <w:rPr>
          <w:rFonts w:ascii="Times New Roman" w:hAnsi="Times New Roman" w:cs="Times New Roman"/>
        </w:rPr>
        <w:t>the quality of the restoration and conservation work, the interesting architecture</w:t>
      </w:r>
      <w:r w:rsidR="009611F0" w:rsidRPr="00096B8E">
        <w:rPr>
          <w:rFonts w:ascii="Times New Roman" w:hAnsi="Times New Roman" w:cs="Times New Roman"/>
        </w:rPr>
        <w:t xml:space="preserve"> and narrow streets</w:t>
      </w:r>
      <w:r w:rsidRPr="00096B8E">
        <w:rPr>
          <w:rFonts w:ascii="Times New Roman" w:hAnsi="Times New Roman" w:cs="Times New Roman"/>
        </w:rPr>
        <w:t xml:space="preserve">, </w:t>
      </w:r>
      <w:r w:rsidR="009611F0" w:rsidRPr="00096B8E">
        <w:rPr>
          <w:rFonts w:ascii="Times New Roman" w:hAnsi="Times New Roman" w:cs="Times New Roman"/>
        </w:rPr>
        <w:t>the friendliness of the people,</w:t>
      </w:r>
      <w:r w:rsidRPr="00096B8E">
        <w:rPr>
          <w:rFonts w:ascii="Times New Roman" w:hAnsi="Times New Roman" w:cs="Times New Roman"/>
        </w:rPr>
        <w:t xml:space="preserve"> </w:t>
      </w:r>
      <w:r w:rsidR="009611F0" w:rsidRPr="00096B8E">
        <w:rPr>
          <w:rFonts w:ascii="Times New Roman" w:hAnsi="Times New Roman" w:cs="Times New Roman"/>
        </w:rPr>
        <w:t xml:space="preserve">and the good food and shopping. </w:t>
      </w:r>
      <w:r w:rsidR="00D32F23" w:rsidRPr="00096B8E">
        <w:rPr>
          <w:rFonts w:ascii="Times New Roman" w:hAnsi="Times New Roman" w:cs="Times New Roman"/>
        </w:rPr>
        <w:t xml:space="preserve">An earlier survey by </w:t>
      </w:r>
      <w:proofErr w:type="spellStart"/>
      <w:r w:rsidR="00D32F23" w:rsidRPr="00096B8E">
        <w:rPr>
          <w:rFonts w:ascii="Times New Roman" w:hAnsi="Times New Roman" w:cs="Times New Roman"/>
        </w:rPr>
        <w:t>Universiti</w:t>
      </w:r>
      <w:proofErr w:type="spellEnd"/>
      <w:r w:rsidR="00D32F23" w:rsidRPr="00096B8E">
        <w:rPr>
          <w:rFonts w:ascii="Times New Roman" w:hAnsi="Times New Roman" w:cs="Times New Roman"/>
        </w:rPr>
        <w:t xml:space="preserve"> </w:t>
      </w:r>
      <w:proofErr w:type="spellStart"/>
      <w:r w:rsidR="00D32F23" w:rsidRPr="00096B8E">
        <w:rPr>
          <w:rFonts w:ascii="Times New Roman" w:hAnsi="Times New Roman" w:cs="Times New Roman"/>
        </w:rPr>
        <w:t>Teknologi</w:t>
      </w:r>
      <w:proofErr w:type="spellEnd"/>
      <w:r w:rsidR="00D32F23" w:rsidRPr="00096B8E">
        <w:rPr>
          <w:rFonts w:ascii="Times New Roman" w:hAnsi="Times New Roman" w:cs="Times New Roman"/>
        </w:rPr>
        <w:t xml:space="preserve"> Malaysia undertaken in 2000 found a similar positive reaction to the facilities and attractions, and the importance of Melaka’s history and architecture (cited in JICA, 2002).  In our survey some tourists also</w:t>
      </w:r>
      <w:r w:rsidR="009611F0" w:rsidRPr="00096B8E">
        <w:rPr>
          <w:rFonts w:ascii="Times New Roman" w:hAnsi="Times New Roman" w:cs="Times New Roman"/>
        </w:rPr>
        <w:t xml:space="preserve"> liked the fact that the site was relatively small and that sightseeing was manageable on foot</w:t>
      </w:r>
      <w:r w:rsidR="0067782F" w:rsidRPr="00096B8E">
        <w:rPr>
          <w:rFonts w:ascii="Times New Roman" w:hAnsi="Times New Roman" w:cs="Times New Roman"/>
        </w:rPr>
        <w:t xml:space="preserve"> or by trishaw</w:t>
      </w:r>
      <w:r w:rsidR="009611F0" w:rsidRPr="00096B8E">
        <w:rPr>
          <w:rFonts w:ascii="Times New Roman" w:hAnsi="Times New Roman" w:cs="Times New Roman"/>
        </w:rPr>
        <w:t>. When asked what improvements might be made or what they disliked about their visit, a significant number indicated that there was too much traffic in the centre of the site</w:t>
      </w:r>
      <w:r w:rsidR="00F10852" w:rsidRPr="00096B8E">
        <w:rPr>
          <w:rFonts w:ascii="Times New Roman" w:hAnsi="Times New Roman" w:cs="Times New Roman"/>
        </w:rPr>
        <w:t>, it was too crowded,</w:t>
      </w:r>
      <w:r w:rsidR="009611F0" w:rsidRPr="00096B8E">
        <w:rPr>
          <w:rFonts w:ascii="Times New Roman" w:hAnsi="Times New Roman" w:cs="Times New Roman"/>
        </w:rPr>
        <w:t xml:space="preserve"> and there was an interesting comment on the lack of guidance and information in the local tourist office, the distance of the sea from the historic centre of Melaka, the high rise buildings around the site and the </w:t>
      </w:r>
      <w:proofErr w:type="spellStart"/>
      <w:r w:rsidR="009611F0" w:rsidRPr="00096B8E">
        <w:rPr>
          <w:rFonts w:ascii="Times New Roman" w:hAnsi="Times New Roman" w:cs="Times New Roman"/>
        </w:rPr>
        <w:t>ferris</w:t>
      </w:r>
      <w:proofErr w:type="spellEnd"/>
      <w:r w:rsidR="009611F0" w:rsidRPr="00096B8E">
        <w:rPr>
          <w:rFonts w:ascii="Times New Roman" w:hAnsi="Times New Roman" w:cs="Times New Roman"/>
        </w:rPr>
        <w:t xml:space="preserve"> wheel, litter, vacant buildings, the absence of bazaa</w:t>
      </w:r>
      <w:r w:rsidR="00F10852" w:rsidRPr="00096B8E">
        <w:rPr>
          <w:rFonts w:ascii="Times New Roman" w:hAnsi="Times New Roman" w:cs="Times New Roman"/>
        </w:rPr>
        <w:t xml:space="preserve">rs with local products, </w:t>
      </w:r>
      <w:r w:rsidR="009611F0" w:rsidRPr="00096B8E">
        <w:rPr>
          <w:rFonts w:ascii="Times New Roman" w:hAnsi="Times New Roman" w:cs="Times New Roman"/>
        </w:rPr>
        <w:t>the low quality of the souvenirs, and the nee</w:t>
      </w:r>
      <w:r w:rsidR="00F10852" w:rsidRPr="00096B8E">
        <w:rPr>
          <w:rFonts w:ascii="Times New Roman" w:hAnsi="Times New Roman" w:cs="Times New Roman"/>
        </w:rPr>
        <w:t>d for more festivals and ‘living</w:t>
      </w:r>
      <w:r w:rsidR="009611F0" w:rsidRPr="00096B8E">
        <w:rPr>
          <w:rFonts w:ascii="Times New Roman" w:hAnsi="Times New Roman" w:cs="Times New Roman"/>
        </w:rPr>
        <w:t xml:space="preserve">’ culture. </w:t>
      </w:r>
    </w:p>
    <w:p w:rsidR="00E00265" w:rsidRPr="00096B8E" w:rsidRDefault="009611F0" w:rsidP="00510F76">
      <w:pPr>
        <w:spacing w:line="360" w:lineRule="auto"/>
        <w:jc w:val="both"/>
        <w:rPr>
          <w:rFonts w:ascii="Times New Roman" w:hAnsi="Times New Roman" w:cs="Times New Roman"/>
        </w:rPr>
      </w:pPr>
      <w:r w:rsidRPr="00096B8E">
        <w:rPr>
          <w:rFonts w:ascii="Times New Roman" w:hAnsi="Times New Roman" w:cs="Times New Roman"/>
        </w:rPr>
        <w:t xml:space="preserve">There were some interesting differences </w:t>
      </w:r>
      <w:r w:rsidR="009D0FE1" w:rsidRPr="00096B8E">
        <w:rPr>
          <w:rFonts w:ascii="Times New Roman" w:hAnsi="Times New Roman" w:cs="Times New Roman"/>
        </w:rPr>
        <w:t>between the responses of the foreign visitors and Malaysians.  Only six of the 50 respondents did not know that Melaka was a UNESCO World Heritage Site. Most had also visited the site more than once</w:t>
      </w:r>
      <w:r w:rsidR="004B29DA" w:rsidRPr="00096B8E">
        <w:rPr>
          <w:rFonts w:ascii="Times New Roman" w:hAnsi="Times New Roman" w:cs="Times New Roman"/>
        </w:rPr>
        <w:t xml:space="preserve"> and Melaka was seen as a place for a day-trip, weekend or vacation</w:t>
      </w:r>
      <w:r w:rsidR="009D0FE1" w:rsidRPr="00096B8E">
        <w:rPr>
          <w:rFonts w:ascii="Times New Roman" w:hAnsi="Times New Roman" w:cs="Times New Roman"/>
        </w:rPr>
        <w:t>. Invariably Malaysians referred to the important position of Melaka in Malaysian history and in national heritage</w:t>
      </w:r>
      <w:r w:rsidR="004B29DA" w:rsidRPr="00096B8E">
        <w:rPr>
          <w:rFonts w:ascii="Times New Roman" w:hAnsi="Times New Roman" w:cs="Times New Roman"/>
        </w:rPr>
        <w:t xml:space="preserve"> terms</w:t>
      </w:r>
      <w:r w:rsidR="002F7F1E" w:rsidRPr="00096B8E">
        <w:rPr>
          <w:rFonts w:ascii="Times New Roman" w:hAnsi="Times New Roman" w:cs="Times New Roman"/>
        </w:rPr>
        <w:t xml:space="preserve"> rather than as a multicultural site; visitors emphasized the importance of not forgetting their history and </w:t>
      </w:r>
      <w:r w:rsidR="00BB1DD1" w:rsidRPr="00096B8E">
        <w:rPr>
          <w:rFonts w:ascii="Times New Roman" w:hAnsi="Times New Roman" w:cs="Times New Roman"/>
        </w:rPr>
        <w:t xml:space="preserve">the need </w:t>
      </w:r>
      <w:r w:rsidR="002F7F1E" w:rsidRPr="00096B8E">
        <w:rPr>
          <w:rFonts w:ascii="Times New Roman" w:hAnsi="Times New Roman" w:cs="Times New Roman"/>
        </w:rPr>
        <w:t>to get to know more about it</w:t>
      </w:r>
      <w:r w:rsidR="009D0FE1" w:rsidRPr="00096B8E">
        <w:rPr>
          <w:rFonts w:ascii="Times New Roman" w:hAnsi="Times New Roman" w:cs="Times New Roman"/>
        </w:rPr>
        <w:t xml:space="preserve">. </w:t>
      </w:r>
      <w:r w:rsidR="002F7F1E" w:rsidRPr="00096B8E">
        <w:rPr>
          <w:rFonts w:ascii="Times New Roman" w:hAnsi="Times New Roman" w:cs="Times New Roman"/>
        </w:rPr>
        <w:t>Clearly the official emphasis on the central position of Melaka in the formation and development of Malay culture and identity and on Melaka as a site of cultural development, encounters and e</w:t>
      </w:r>
      <w:r w:rsidR="00BB1DD1" w:rsidRPr="00096B8E">
        <w:rPr>
          <w:rFonts w:ascii="Times New Roman" w:hAnsi="Times New Roman" w:cs="Times New Roman"/>
        </w:rPr>
        <w:t>xchange had also been conveyed to Malaysians through the school curriculum, history textbooks, and in the national media, newspapers and television. Some of the young Malaysians had visited Melaka on a school trip or had been there to undertake a study project.</w:t>
      </w:r>
      <w:r w:rsidR="002F7F1E" w:rsidRPr="00096B8E">
        <w:rPr>
          <w:rFonts w:ascii="Times New Roman" w:hAnsi="Times New Roman" w:cs="Times New Roman"/>
        </w:rPr>
        <w:t xml:space="preserve"> </w:t>
      </w:r>
      <w:r w:rsidR="009D0FE1" w:rsidRPr="00096B8E">
        <w:rPr>
          <w:rFonts w:ascii="Times New Roman" w:hAnsi="Times New Roman" w:cs="Times New Roman"/>
        </w:rPr>
        <w:t>As well as gazing on heritage</w:t>
      </w:r>
      <w:r w:rsidR="002F7F1E" w:rsidRPr="00096B8E">
        <w:rPr>
          <w:rFonts w:ascii="Times New Roman" w:hAnsi="Times New Roman" w:cs="Times New Roman"/>
        </w:rPr>
        <w:t xml:space="preserve">, including A </w:t>
      </w:r>
      <w:proofErr w:type="spellStart"/>
      <w:r w:rsidR="002F7F1E" w:rsidRPr="00096B8E">
        <w:rPr>
          <w:rFonts w:ascii="Times New Roman" w:hAnsi="Times New Roman" w:cs="Times New Roman"/>
        </w:rPr>
        <w:t>Famosa</w:t>
      </w:r>
      <w:proofErr w:type="spellEnd"/>
      <w:r w:rsidR="002F7F1E" w:rsidRPr="00096B8E">
        <w:rPr>
          <w:rFonts w:ascii="Times New Roman" w:hAnsi="Times New Roman" w:cs="Times New Roman"/>
        </w:rPr>
        <w:t>, the colonial buildings, shop houses and the Melaka River</w:t>
      </w:r>
      <w:r w:rsidR="009D0FE1" w:rsidRPr="00096B8E">
        <w:rPr>
          <w:rFonts w:ascii="Times New Roman" w:hAnsi="Times New Roman" w:cs="Times New Roman"/>
        </w:rPr>
        <w:t>, when asked about</w:t>
      </w:r>
      <w:r w:rsidR="00551C0C" w:rsidRPr="00096B8E">
        <w:rPr>
          <w:rFonts w:ascii="Times New Roman" w:hAnsi="Times New Roman" w:cs="Times New Roman"/>
        </w:rPr>
        <w:t xml:space="preserve"> the reasons for visiting</w:t>
      </w:r>
      <w:r w:rsidR="009D0FE1" w:rsidRPr="00096B8E">
        <w:rPr>
          <w:rFonts w:ascii="Times New Roman" w:hAnsi="Times New Roman" w:cs="Times New Roman"/>
        </w:rPr>
        <w:t xml:space="preserve">, a large number of </w:t>
      </w:r>
      <w:r w:rsidR="009D0FE1" w:rsidRPr="00096B8E">
        <w:rPr>
          <w:rFonts w:ascii="Times New Roman" w:hAnsi="Times New Roman" w:cs="Times New Roman"/>
        </w:rPr>
        <w:lastRenderedPageBreak/>
        <w:t xml:space="preserve">respondents </w:t>
      </w:r>
      <w:r w:rsidR="004B29DA" w:rsidRPr="00096B8E">
        <w:rPr>
          <w:rFonts w:ascii="Times New Roman" w:hAnsi="Times New Roman" w:cs="Times New Roman"/>
        </w:rPr>
        <w:t xml:space="preserve">referred to their love of good </w:t>
      </w:r>
      <w:proofErr w:type="spellStart"/>
      <w:r w:rsidR="004B29DA" w:rsidRPr="00096B8E">
        <w:rPr>
          <w:rFonts w:ascii="Times New Roman" w:hAnsi="Times New Roman" w:cs="Times New Roman"/>
        </w:rPr>
        <w:t>Nonya</w:t>
      </w:r>
      <w:proofErr w:type="spellEnd"/>
      <w:r w:rsidR="004B29DA" w:rsidRPr="00096B8E">
        <w:rPr>
          <w:rFonts w:ascii="Times New Roman" w:hAnsi="Times New Roman" w:cs="Times New Roman"/>
        </w:rPr>
        <w:t xml:space="preserve"> food, the importance of shopping, visiting family and friends, relaxing and having fun.</w:t>
      </w:r>
      <w:r w:rsidR="002F7F1E" w:rsidRPr="00096B8E">
        <w:rPr>
          <w:rFonts w:ascii="Times New Roman" w:hAnsi="Times New Roman" w:cs="Times New Roman"/>
        </w:rPr>
        <w:t xml:space="preserve"> </w:t>
      </w:r>
      <w:r w:rsidR="00E00265" w:rsidRPr="00096B8E">
        <w:rPr>
          <w:rFonts w:ascii="Times New Roman" w:hAnsi="Times New Roman" w:cs="Times New Roman"/>
        </w:rPr>
        <w:t xml:space="preserve">Obviously many more Malaysians stay with friends and relatives, but a good number also booked into hotels on weekend packages. Length of stay was usually not more than four days, and more often one or two nights or a day trip. </w:t>
      </w:r>
    </w:p>
    <w:p w:rsidR="009611F0" w:rsidRPr="00096B8E" w:rsidRDefault="002F7F1E" w:rsidP="00510F76">
      <w:pPr>
        <w:spacing w:line="360" w:lineRule="auto"/>
        <w:jc w:val="both"/>
        <w:rPr>
          <w:rFonts w:ascii="Times New Roman" w:hAnsi="Times New Roman" w:cs="Times New Roman"/>
        </w:rPr>
      </w:pPr>
      <w:r w:rsidRPr="00096B8E">
        <w:rPr>
          <w:rFonts w:ascii="Times New Roman" w:hAnsi="Times New Roman" w:cs="Times New Roman"/>
        </w:rPr>
        <w:t xml:space="preserve">As with the foreign visitors the reactions to the site were primarily positive and most Malaysians indicated that there had been improvements in </w:t>
      </w:r>
      <w:r w:rsidR="00BB1DD1" w:rsidRPr="00096B8E">
        <w:rPr>
          <w:rFonts w:ascii="Times New Roman" w:hAnsi="Times New Roman" w:cs="Times New Roman"/>
        </w:rPr>
        <w:t xml:space="preserve">the maintenance and renovation of buildings, the urban infrastructure and in the development of modern facilities including shopping. </w:t>
      </w:r>
      <w:r w:rsidR="00551C0C" w:rsidRPr="00096B8E">
        <w:rPr>
          <w:rFonts w:ascii="Times New Roman" w:hAnsi="Times New Roman" w:cs="Times New Roman"/>
        </w:rPr>
        <w:t>There seemed to be fewer issues for Malaysians in the development of high rise buildings around the heritage site. Nevertheless, as with the foreign visitors</w:t>
      </w:r>
      <w:r w:rsidR="00E00265" w:rsidRPr="00096B8E">
        <w:rPr>
          <w:rFonts w:ascii="Times New Roman" w:hAnsi="Times New Roman" w:cs="Times New Roman"/>
        </w:rPr>
        <w:t>,</w:t>
      </w:r>
      <w:r w:rsidR="00551C0C" w:rsidRPr="00096B8E">
        <w:rPr>
          <w:rFonts w:ascii="Times New Roman" w:hAnsi="Times New Roman" w:cs="Times New Roman"/>
        </w:rPr>
        <w:t xml:space="preserve"> there were complaints about the intrusiveness of the traffic</w:t>
      </w:r>
      <w:r w:rsidR="00F10852" w:rsidRPr="00096B8E">
        <w:rPr>
          <w:rFonts w:ascii="Times New Roman" w:hAnsi="Times New Roman" w:cs="Times New Roman"/>
        </w:rPr>
        <w:t xml:space="preserve"> and the fact that the centre of the town was very crowded in the narrow streets</w:t>
      </w:r>
      <w:r w:rsidR="00551C0C" w:rsidRPr="00096B8E">
        <w:rPr>
          <w:rFonts w:ascii="Times New Roman" w:hAnsi="Times New Roman" w:cs="Times New Roman"/>
        </w:rPr>
        <w:t xml:space="preserve">.  Because more Malaysians visit Melaka using their own transport there were </w:t>
      </w:r>
      <w:r w:rsidR="00E00265" w:rsidRPr="00096B8E">
        <w:rPr>
          <w:rFonts w:ascii="Times New Roman" w:hAnsi="Times New Roman" w:cs="Times New Roman"/>
        </w:rPr>
        <w:t xml:space="preserve">also remarks about traffic jams and requests for more parking areas; for those staying outside Melaka town and wanting to visit the heritage site there were comments on the lack of good public transport and access to taxis. Interestingly several of the respondents complained that Melaka was too hot and there were not enough shady places and shelters in the town to rest out of the direct sunlight. Some Malaysians also remarked on the lack of signage and information for tourists in both English and Malay. </w:t>
      </w:r>
    </w:p>
    <w:p w:rsidR="00E00265" w:rsidRPr="00096B8E" w:rsidRDefault="00E00265" w:rsidP="00510F76">
      <w:pPr>
        <w:spacing w:line="360" w:lineRule="auto"/>
        <w:jc w:val="both"/>
        <w:rPr>
          <w:rFonts w:ascii="Times New Roman" w:hAnsi="Times New Roman" w:cs="Times New Roman"/>
        </w:rPr>
      </w:pPr>
      <w:r w:rsidRPr="00096B8E">
        <w:rPr>
          <w:rFonts w:ascii="Times New Roman" w:hAnsi="Times New Roman" w:cs="Times New Roman"/>
        </w:rPr>
        <w:t xml:space="preserve">Importantly, the responses of over 100 tourists suggest that overall Melaka </w:t>
      </w:r>
      <w:r w:rsidR="00746B35" w:rsidRPr="00096B8E">
        <w:rPr>
          <w:rFonts w:ascii="Times New Roman" w:hAnsi="Times New Roman" w:cs="Times New Roman"/>
        </w:rPr>
        <w:t>has provided them with</w:t>
      </w:r>
      <w:r w:rsidRPr="00096B8E">
        <w:rPr>
          <w:rFonts w:ascii="Times New Roman" w:hAnsi="Times New Roman" w:cs="Times New Roman"/>
        </w:rPr>
        <w:t xml:space="preserve"> a positive experience. </w:t>
      </w:r>
      <w:r w:rsidR="00F10852" w:rsidRPr="00096B8E">
        <w:rPr>
          <w:rFonts w:ascii="Times New Roman" w:hAnsi="Times New Roman" w:cs="Times New Roman"/>
        </w:rPr>
        <w:t xml:space="preserve">It appears that those responsible for managing the site are </w:t>
      </w:r>
      <w:r w:rsidR="00746B35" w:rsidRPr="00096B8E">
        <w:rPr>
          <w:rFonts w:ascii="Times New Roman" w:hAnsi="Times New Roman" w:cs="Times New Roman"/>
        </w:rPr>
        <w:t xml:space="preserve">getting a number of things right. Clearly the majority of visitors, especially Malaysians know about Melaka’s UNESCO status and attach importance to the heritage value of the site. However, one major issue raised by many of the visitors is the problem of traffic which threatens to choke the site and it does intrude into the enjoyment and experience of the site. </w:t>
      </w:r>
    </w:p>
    <w:p w:rsidR="00544326" w:rsidRPr="00096B8E" w:rsidRDefault="00544326" w:rsidP="00510F76">
      <w:pPr>
        <w:spacing w:line="360" w:lineRule="auto"/>
        <w:jc w:val="both"/>
        <w:rPr>
          <w:rFonts w:ascii="Times New Roman" w:hAnsi="Times New Roman" w:cs="Times New Roman"/>
          <w:b/>
        </w:rPr>
      </w:pPr>
      <w:r w:rsidRPr="00096B8E">
        <w:rPr>
          <w:rFonts w:ascii="Times New Roman" w:hAnsi="Times New Roman" w:cs="Times New Roman"/>
          <w:b/>
        </w:rPr>
        <w:t>Some Concluding Remarks</w:t>
      </w:r>
      <w:r w:rsidR="00176AC2" w:rsidRPr="00096B8E">
        <w:rPr>
          <w:rFonts w:ascii="Times New Roman" w:hAnsi="Times New Roman" w:cs="Times New Roman"/>
          <w:b/>
        </w:rPr>
        <w:t xml:space="preserve"> and Observations</w:t>
      </w:r>
    </w:p>
    <w:p w:rsidR="001543B8" w:rsidRPr="00096B8E" w:rsidRDefault="00544326" w:rsidP="001543B8">
      <w:pPr>
        <w:spacing w:line="360" w:lineRule="auto"/>
        <w:jc w:val="both"/>
        <w:rPr>
          <w:rFonts w:ascii="Times New Roman" w:hAnsi="Times New Roman" w:cs="Times New Roman"/>
        </w:rPr>
      </w:pPr>
      <w:r w:rsidRPr="00096B8E">
        <w:rPr>
          <w:rFonts w:ascii="Times New Roman" w:hAnsi="Times New Roman" w:cs="Times New Roman"/>
          <w:bCs/>
        </w:rPr>
        <w:t xml:space="preserve">In spite of the problems which the management bodies responsible for Melaka’s heritage have to address, our questionnaire survey suggests overall that visitors were positive about their touristic experiences. </w:t>
      </w:r>
      <w:r w:rsidR="001543B8" w:rsidRPr="00096B8E">
        <w:rPr>
          <w:rFonts w:ascii="Times New Roman" w:hAnsi="Times New Roman" w:cs="Times New Roman"/>
          <w:bCs/>
        </w:rPr>
        <w:t>We must, however, be aware that the sample may be skewed in relation to certain background characteristics (age and educational background for example). Nevertheless, our findings indicate that f</w:t>
      </w:r>
      <w:r w:rsidRPr="00096B8E">
        <w:rPr>
          <w:rFonts w:ascii="Times New Roman" w:hAnsi="Times New Roman" w:cs="Times New Roman"/>
          <w:bCs/>
        </w:rPr>
        <w:t xml:space="preserve">oreign tourists are more likely to be searching for authenticity in the heritage buildings and </w:t>
      </w:r>
      <w:r w:rsidR="001543B8" w:rsidRPr="00096B8E">
        <w:rPr>
          <w:rFonts w:ascii="Times New Roman" w:hAnsi="Times New Roman" w:cs="Times New Roman"/>
          <w:bCs/>
        </w:rPr>
        <w:t>in their appearance</w:t>
      </w:r>
      <w:r w:rsidR="00176AC2" w:rsidRPr="00096B8E">
        <w:rPr>
          <w:rFonts w:ascii="Times New Roman" w:hAnsi="Times New Roman" w:cs="Times New Roman"/>
          <w:bCs/>
        </w:rPr>
        <w:t>,</w:t>
      </w:r>
      <w:r w:rsidR="001543B8" w:rsidRPr="00096B8E">
        <w:rPr>
          <w:rFonts w:ascii="Times New Roman" w:hAnsi="Times New Roman" w:cs="Times New Roman"/>
          <w:bCs/>
        </w:rPr>
        <w:t xml:space="preserve"> and </w:t>
      </w:r>
      <w:r w:rsidR="00176AC2" w:rsidRPr="00096B8E">
        <w:rPr>
          <w:rFonts w:ascii="Times New Roman" w:hAnsi="Times New Roman" w:cs="Times New Roman"/>
          <w:bCs/>
        </w:rPr>
        <w:t>they wish</w:t>
      </w:r>
      <w:r w:rsidR="001543B8" w:rsidRPr="00096B8E">
        <w:rPr>
          <w:rFonts w:ascii="Times New Roman" w:hAnsi="Times New Roman" w:cs="Times New Roman"/>
          <w:bCs/>
        </w:rPr>
        <w:t xml:space="preserve"> to </w:t>
      </w:r>
      <w:r w:rsidR="00176AC2" w:rsidRPr="00096B8E">
        <w:rPr>
          <w:rFonts w:ascii="Times New Roman" w:hAnsi="Times New Roman" w:cs="Times New Roman"/>
          <w:bCs/>
        </w:rPr>
        <w:t xml:space="preserve">see </w:t>
      </w:r>
      <w:r w:rsidR="001543B8" w:rsidRPr="00096B8E">
        <w:rPr>
          <w:rFonts w:ascii="Times New Roman" w:hAnsi="Times New Roman" w:cs="Times New Roman"/>
          <w:bCs/>
        </w:rPr>
        <w:t>something of the</w:t>
      </w:r>
      <w:r w:rsidRPr="00096B8E">
        <w:rPr>
          <w:rFonts w:ascii="Times New Roman" w:hAnsi="Times New Roman" w:cs="Times New Roman"/>
          <w:bCs/>
        </w:rPr>
        <w:t xml:space="preserve"> living cultural communities</w:t>
      </w:r>
      <w:r w:rsidR="001543B8" w:rsidRPr="00096B8E">
        <w:rPr>
          <w:rFonts w:ascii="Times New Roman" w:hAnsi="Times New Roman" w:cs="Times New Roman"/>
          <w:bCs/>
        </w:rPr>
        <w:t xml:space="preserve"> which give the buildings and the site meaning and vibrancy</w:t>
      </w:r>
      <w:r w:rsidRPr="00096B8E">
        <w:rPr>
          <w:rFonts w:ascii="Times New Roman" w:hAnsi="Times New Roman" w:cs="Times New Roman"/>
          <w:bCs/>
        </w:rPr>
        <w:t>. Domestic visitors, on the other hand, most of whom are fully aware of the historical significance of Melaka and its place in the national psyche</w:t>
      </w:r>
      <w:r w:rsidR="001543B8" w:rsidRPr="00096B8E">
        <w:rPr>
          <w:rFonts w:ascii="Times New Roman" w:hAnsi="Times New Roman" w:cs="Times New Roman"/>
          <w:bCs/>
        </w:rPr>
        <w:t>,</w:t>
      </w:r>
      <w:r w:rsidRPr="00096B8E">
        <w:rPr>
          <w:rFonts w:ascii="Times New Roman" w:hAnsi="Times New Roman" w:cs="Times New Roman"/>
          <w:bCs/>
        </w:rPr>
        <w:t xml:space="preserve"> are much more concerned with the provision of facilities (such as transpo</w:t>
      </w:r>
      <w:r w:rsidR="00176AC2" w:rsidRPr="00096B8E">
        <w:rPr>
          <w:rFonts w:ascii="Times New Roman" w:hAnsi="Times New Roman" w:cs="Times New Roman"/>
          <w:bCs/>
        </w:rPr>
        <w:t>rt, parking, food, and shady</w:t>
      </w:r>
      <w:r w:rsidRPr="00096B8E">
        <w:rPr>
          <w:rFonts w:ascii="Times New Roman" w:hAnsi="Times New Roman" w:cs="Times New Roman"/>
          <w:bCs/>
        </w:rPr>
        <w:t xml:space="preserve"> places to rest) and in ensuring that they can enjoy themselves in their leisure activities with family and friends. However, both </w:t>
      </w:r>
      <w:r w:rsidR="001543B8" w:rsidRPr="00096B8E">
        <w:rPr>
          <w:rFonts w:ascii="Times New Roman" w:hAnsi="Times New Roman" w:cs="Times New Roman"/>
          <w:bCs/>
        </w:rPr>
        <w:t xml:space="preserve">foreign and domestic tourists are also concerned about the provision of reliable and </w:t>
      </w:r>
      <w:r w:rsidR="001543B8" w:rsidRPr="00096B8E">
        <w:rPr>
          <w:rFonts w:ascii="Times New Roman" w:hAnsi="Times New Roman" w:cs="Times New Roman"/>
          <w:bCs/>
        </w:rPr>
        <w:lastRenderedPageBreak/>
        <w:t>user-friendly</w:t>
      </w:r>
      <w:r w:rsidRPr="00096B8E">
        <w:rPr>
          <w:rFonts w:ascii="Times New Roman" w:hAnsi="Times New Roman" w:cs="Times New Roman"/>
          <w:bCs/>
        </w:rPr>
        <w:t xml:space="preserve"> information </w:t>
      </w:r>
      <w:r w:rsidR="001543B8" w:rsidRPr="00096B8E">
        <w:rPr>
          <w:rFonts w:ascii="Times New Roman" w:hAnsi="Times New Roman" w:cs="Times New Roman"/>
          <w:bCs/>
        </w:rPr>
        <w:t xml:space="preserve">and guidance about the site. Even a casual observer will </w:t>
      </w:r>
      <w:r w:rsidR="00176AC2" w:rsidRPr="00096B8E">
        <w:rPr>
          <w:rFonts w:ascii="Times New Roman" w:hAnsi="Times New Roman" w:cs="Times New Roman"/>
          <w:bCs/>
        </w:rPr>
        <w:t xml:space="preserve">quickly </w:t>
      </w:r>
      <w:r w:rsidR="001543B8" w:rsidRPr="00096B8E">
        <w:rPr>
          <w:rFonts w:ascii="Times New Roman" w:hAnsi="Times New Roman" w:cs="Times New Roman"/>
          <w:bCs/>
        </w:rPr>
        <w:t xml:space="preserve">find that there are </w:t>
      </w:r>
      <w:r w:rsidRPr="00096B8E">
        <w:rPr>
          <w:rFonts w:ascii="Times New Roman" w:hAnsi="Times New Roman" w:cs="Times New Roman"/>
          <w:bCs/>
        </w:rPr>
        <w:t>no authoritat</w:t>
      </w:r>
      <w:r w:rsidR="001543B8" w:rsidRPr="00096B8E">
        <w:rPr>
          <w:rFonts w:ascii="Times New Roman" w:hAnsi="Times New Roman" w:cs="Times New Roman"/>
          <w:bCs/>
        </w:rPr>
        <w:t xml:space="preserve">ive and well written guides to Melaka, either in English or </w:t>
      </w:r>
      <w:proofErr w:type="spellStart"/>
      <w:r w:rsidR="001543B8" w:rsidRPr="00096B8E">
        <w:rPr>
          <w:rFonts w:ascii="Times New Roman" w:hAnsi="Times New Roman" w:cs="Times New Roman"/>
          <w:bCs/>
        </w:rPr>
        <w:t>Bahasa</w:t>
      </w:r>
      <w:proofErr w:type="spellEnd"/>
      <w:r w:rsidR="001543B8" w:rsidRPr="00096B8E">
        <w:rPr>
          <w:rFonts w:ascii="Times New Roman" w:hAnsi="Times New Roman" w:cs="Times New Roman"/>
          <w:bCs/>
        </w:rPr>
        <w:t xml:space="preserve"> Malaysia.</w:t>
      </w:r>
    </w:p>
    <w:p w:rsidR="00544326" w:rsidRPr="00096B8E" w:rsidRDefault="00ED46F6" w:rsidP="00ED46F6">
      <w:pPr>
        <w:spacing w:line="360" w:lineRule="auto"/>
        <w:jc w:val="both"/>
        <w:rPr>
          <w:rFonts w:ascii="Times New Roman" w:hAnsi="Times New Roman" w:cs="Times New Roman"/>
        </w:rPr>
      </w:pPr>
      <w:r w:rsidRPr="00096B8E">
        <w:rPr>
          <w:rFonts w:ascii="Times New Roman" w:hAnsi="Times New Roman" w:cs="Times New Roman"/>
          <w:bCs/>
        </w:rPr>
        <w:t xml:space="preserve">What is very clear in our ongoing research is that there is </w:t>
      </w:r>
      <w:r w:rsidR="00544326" w:rsidRPr="00096B8E">
        <w:rPr>
          <w:rFonts w:ascii="Times New Roman" w:hAnsi="Times New Roman" w:cs="Times New Roman"/>
          <w:bCs/>
        </w:rPr>
        <w:t xml:space="preserve">still a major tension between heritage </w:t>
      </w:r>
      <w:r w:rsidRPr="00096B8E">
        <w:rPr>
          <w:rFonts w:ascii="Times New Roman" w:hAnsi="Times New Roman" w:cs="Times New Roman"/>
          <w:bCs/>
        </w:rPr>
        <w:t xml:space="preserve">conservation </w:t>
      </w:r>
      <w:r w:rsidR="00544326" w:rsidRPr="00096B8E">
        <w:rPr>
          <w:rFonts w:ascii="Times New Roman" w:hAnsi="Times New Roman" w:cs="Times New Roman"/>
          <w:bCs/>
        </w:rPr>
        <w:t xml:space="preserve">and </w:t>
      </w:r>
      <w:r w:rsidRPr="00096B8E">
        <w:rPr>
          <w:rFonts w:ascii="Times New Roman" w:hAnsi="Times New Roman" w:cs="Times New Roman"/>
          <w:bCs/>
        </w:rPr>
        <w:t xml:space="preserve">the concern to promote economic </w:t>
      </w:r>
      <w:r w:rsidR="00544326" w:rsidRPr="00096B8E">
        <w:rPr>
          <w:rFonts w:ascii="Times New Roman" w:hAnsi="Times New Roman" w:cs="Times New Roman"/>
          <w:bCs/>
        </w:rPr>
        <w:t>development</w:t>
      </w:r>
      <w:r w:rsidRPr="00096B8E">
        <w:rPr>
          <w:rFonts w:ascii="Times New Roman" w:hAnsi="Times New Roman" w:cs="Times New Roman"/>
          <w:bCs/>
        </w:rPr>
        <w:t xml:space="preserve"> and large-scale infrastructural projects, including the continuing land reclamation in and around</w:t>
      </w:r>
      <w:r w:rsidR="00EC56C2" w:rsidRPr="00096B8E">
        <w:rPr>
          <w:rFonts w:ascii="Times New Roman" w:hAnsi="Times New Roman" w:cs="Times New Roman"/>
          <w:bCs/>
        </w:rPr>
        <w:t xml:space="preserve"> the historic port, </w:t>
      </w:r>
      <w:r w:rsidRPr="00096B8E">
        <w:rPr>
          <w:rFonts w:ascii="Times New Roman" w:hAnsi="Times New Roman" w:cs="Times New Roman"/>
          <w:bCs/>
        </w:rPr>
        <w:t xml:space="preserve">and </w:t>
      </w:r>
      <w:r w:rsidR="00176AC2" w:rsidRPr="00096B8E">
        <w:rPr>
          <w:rFonts w:ascii="Times New Roman" w:hAnsi="Times New Roman" w:cs="Times New Roman"/>
          <w:bCs/>
        </w:rPr>
        <w:t xml:space="preserve">the construction of </w:t>
      </w:r>
      <w:r w:rsidRPr="00096B8E">
        <w:rPr>
          <w:rFonts w:ascii="Times New Roman" w:hAnsi="Times New Roman" w:cs="Times New Roman"/>
          <w:bCs/>
        </w:rPr>
        <w:t>new mega-tourism facilities</w:t>
      </w:r>
      <w:r w:rsidR="00EC56C2" w:rsidRPr="00096B8E">
        <w:rPr>
          <w:rFonts w:ascii="Times New Roman" w:hAnsi="Times New Roman" w:cs="Times New Roman"/>
          <w:bCs/>
        </w:rPr>
        <w:t xml:space="preserve"> which continue to spread along the coastline</w:t>
      </w:r>
      <w:r w:rsidR="00176AC2" w:rsidRPr="00096B8E">
        <w:rPr>
          <w:rFonts w:ascii="Times New Roman" w:hAnsi="Times New Roman" w:cs="Times New Roman"/>
          <w:bCs/>
        </w:rPr>
        <w:t xml:space="preserve"> in the vicinity of the old town</w:t>
      </w:r>
      <w:r w:rsidRPr="00096B8E">
        <w:rPr>
          <w:rFonts w:ascii="Times New Roman" w:hAnsi="Times New Roman" w:cs="Times New Roman"/>
          <w:bCs/>
        </w:rPr>
        <w:t>. O</w:t>
      </w:r>
      <w:r w:rsidR="00544326" w:rsidRPr="00096B8E">
        <w:rPr>
          <w:rFonts w:ascii="Times New Roman" w:hAnsi="Times New Roman" w:cs="Times New Roman"/>
          <w:bCs/>
        </w:rPr>
        <w:t xml:space="preserve">n balance </w:t>
      </w:r>
      <w:r w:rsidRPr="00096B8E">
        <w:rPr>
          <w:rFonts w:ascii="Times New Roman" w:hAnsi="Times New Roman" w:cs="Times New Roman"/>
          <w:bCs/>
        </w:rPr>
        <w:t xml:space="preserve">it would seem that </w:t>
      </w:r>
      <w:r w:rsidR="00544326" w:rsidRPr="00096B8E">
        <w:rPr>
          <w:rFonts w:ascii="Times New Roman" w:hAnsi="Times New Roman" w:cs="Times New Roman"/>
          <w:bCs/>
        </w:rPr>
        <w:t xml:space="preserve">development rather than heritage </w:t>
      </w:r>
      <w:r w:rsidRPr="00096B8E">
        <w:rPr>
          <w:rFonts w:ascii="Times New Roman" w:hAnsi="Times New Roman" w:cs="Times New Roman"/>
          <w:bCs/>
        </w:rPr>
        <w:t>conservation and protect</w:t>
      </w:r>
      <w:r w:rsidR="00176AC2" w:rsidRPr="00096B8E">
        <w:rPr>
          <w:rFonts w:ascii="Times New Roman" w:hAnsi="Times New Roman" w:cs="Times New Roman"/>
          <w:bCs/>
        </w:rPr>
        <w:t xml:space="preserve">ion is favoured. This tension has </w:t>
      </w:r>
      <w:r w:rsidRPr="00096B8E">
        <w:rPr>
          <w:rFonts w:ascii="Times New Roman" w:hAnsi="Times New Roman" w:cs="Times New Roman"/>
          <w:bCs/>
        </w:rPr>
        <w:t xml:space="preserve">also </w:t>
      </w:r>
      <w:r w:rsidR="00176AC2" w:rsidRPr="00096B8E">
        <w:rPr>
          <w:rFonts w:ascii="Times New Roman" w:hAnsi="Times New Roman" w:cs="Times New Roman"/>
          <w:bCs/>
        </w:rPr>
        <w:t xml:space="preserve">been </w:t>
      </w:r>
      <w:r w:rsidRPr="00096B8E">
        <w:rPr>
          <w:rFonts w:ascii="Times New Roman" w:hAnsi="Times New Roman" w:cs="Times New Roman"/>
          <w:bCs/>
        </w:rPr>
        <w:t>expressed in the decision to repeal the Rent Control Act which has served to undermine the living cultural communities in Melaka</w:t>
      </w:r>
      <w:r w:rsidR="00176AC2" w:rsidRPr="00096B8E">
        <w:rPr>
          <w:rFonts w:ascii="Times New Roman" w:hAnsi="Times New Roman" w:cs="Times New Roman"/>
          <w:bCs/>
        </w:rPr>
        <w:t xml:space="preserve"> (though not as much as</w:t>
      </w:r>
      <w:r w:rsidR="00EC56C2" w:rsidRPr="00096B8E">
        <w:rPr>
          <w:rFonts w:ascii="Times New Roman" w:hAnsi="Times New Roman" w:cs="Times New Roman"/>
          <w:bCs/>
        </w:rPr>
        <w:t xml:space="preserve"> in George Town).  Nevertheless, Melaka does have a well developed heritage management</w:t>
      </w:r>
      <w:r w:rsidR="00176AC2" w:rsidRPr="00096B8E">
        <w:rPr>
          <w:rFonts w:ascii="Times New Roman" w:hAnsi="Times New Roman" w:cs="Times New Roman"/>
          <w:bCs/>
        </w:rPr>
        <w:t xml:space="preserve"> structure and it has succeeded in</w:t>
      </w:r>
      <w:r w:rsidR="00EC56C2" w:rsidRPr="00096B8E">
        <w:rPr>
          <w:rFonts w:ascii="Times New Roman" w:hAnsi="Times New Roman" w:cs="Times New Roman"/>
          <w:bCs/>
        </w:rPr>
        <w:t xml:space="preserve"> retain</w:t>
      </w:r>
      <w:r w:rsidR="00176AC2" w:rsidRPr="00096B8E">
        <w:rPr>
          <w:rFonts w:ascii="Times New Roman" w:hAnsi="Times New Roman" w:cs="Times New Roman"/>
          <w:bCs/>
        </w:rPr>
        <w:t>ing</w:t>
      </w:r>
      <w:r w:rsidR="00EC56C2" w:rsidRPr="00096B8E">
        <w:rPr>
          <w:rFonts w:ascii="Times New Roman" w:hAnsi="Times New Roman" w:cs="Times New Roman"/>
          <w:bCs/>
        </w:rPr>
        <w:t xml:space="preserve"> and support</w:t>
      </w:r>
      <w:r w:rsidR="00176AC2" w:rsidRPr="00096B8E">
        <w:rPr>
          <w:rFonts w:ascii="Times New Roman" w:hAnsi="Times New Roman" w:cs="Times New Roman"/>
          <w:bCs/>
        </w:rPr>
        <w:t>ing</w:t>
      </w:r>
      <w:r w:rsidR="00EC56C2" w:rsidRPr="00096B8E">
        <w:rPr>
          <w:rFonts w:ascii="Times New Roman" w:hAnsi="Times New Roman" w:cs="Times New Roman"/>
          <w:bCs/>
        </w:rPr>
        <w:t xml:space="preserve"> a considerable amount of the historic core area, even though the landscapes and vistas from St Paul’s Hill leave much to be desired from an historical, aesthetic and architectural perspective. In this connection the site is already compromised but it is difficult to contemplate what might have been done to meet the needs of the historic core and </w:t>
      </w:r>
      <w:r w:rsidR="00176AC2" w:rsidRPr="00096B8E">
        <w:rPr>
          <w:rFonts w:ascii="Times New Roman" w:hAnsi="Times New Roman" w:cs="Times New Roman"/>
          <w:bCs/>
        </w:rPr>
        <w:t>its protection</w:t>
      </w:r>
      <w:r w:rsidR="00EC56C2" w:rsidRPr="00096B8E">
        <w:rPr>
          <w:rFonts w:ascii="Times New Roman" w:hAnsi="Times New Roman" w:cs="Times New Roman"/>
          <w:bCs/>
        </w:rPr>
        <w:t xml:space="preserve"> and at the same time develop other modern facilities (for accommodation, retail, leisure, support services) which the tourist requires.</w:t>
      </w:r>
    </w:p>
    <w:p w:rsidR="00544326" w:rsidRPr="00096B8E" w:rsidRDefault="00EC56C2" w:rsidP="00EC56C2">
      <w:pPr>
        <w:spacing w:line="360" w:lineRule="auto"/>
        <w:jc w:val="both"/>
        <w:rPr>
          <w:rFonts w:ascii="Times New Roman" w:hAnsi="Times New Roman" w:cs="Times New Roman"/>
        </w:rPr>
      </w:pPr>
      <w:r w:rsidRPr="00096B8E">
        <w:rPr>
          <w:rFonts w:ascii="Times New Roman" w:hAnsi="Times New Roman" w:cs="Times New Roman"/>
          <w:bCs/>
        </w:rPr>
        <w:t xml:space="preserve">Having said all of this </w:t>
      </w:r>
      <w:r w:rsidR="00544326" w:rsidRPr="00096B8E">
        <w:rPr>
          <w:rFonts w:ascii="Times New Roman" w:hAnsi="Times New Roman" w:cs="Times New Roman"/>
          <w:bCs/>
        </w:rPr>
        <w:t xml:space="preserve">a major problem </w:t>
      </w:r>
      <w:r w:rsidRPr="00096B8E">
        <w:rPr>
          <w:rFonts w:ascii="Times New Roman" w:hAnsi="Times New Roman" w:cs="Times New Roman"/>
          <w:bCs/>
        </w:rPr>
        <w:t xml:space="preserve">which is threatening to endanger the tourist enjoyment of the historic site is the </w:t>
      </w:r>
      <w:r w:rsidR="009C3A03" w:rsidRPr="00096B8E">
        <w:rPr>
          <w:rFonts w:ascii="Times New Roman" w:hAnsi="Times New Roman" w:cs="Times New Roman"/>
          <w:bCs/>
        </w:rPr>
        <w:t>volume of</w:t>
      </w:r>
      <w:r w:rsidR="00544326" w:rsidRPr="00096B8E">
        <w:rPr>
          <w:rFonts w:ascii="Times New Roman" w:hAnsi="Times New Roman" w:cs="Times New Roman"/>
          <w:bCs/>
        </w:rPr>
        <w:t xml:space="preserve"> traffic</w:t>
      </w:r>
      <w:r w:rsidR="009C3A03" w:rsidRPr="00096B8E">
        <w:rPr>
          <w:rFonts w:ascii="Times New Roman" w:hAnsi="Times New Roman" w:cs="Times New Roman"/>
          <w:bCs/>
        </w:rPr>
        <w:t>, the noise and pollution it generates and the problems it poses for pedestrians who are attempting to gaze on the streetscapes in relative safety and calm. Given the street layout and the constraint of having to cross the river on the</w:t>
      </w:r>
      <w:r w:rsidR="00176AC2" w:rsidRPr="00096B8E">
        <w:rPr>
          <w:rFonts w:ascii="Times New Roman" w:hAnsi="Times New Roman" w:cs="Times New Roman"/>
          <w:bCs/>
        </w:rPr>
        <w:t xml:space="preserve"> limited number of</w:t>
      </w:r>
      <w:r w:rsidR="009C3A03" w:rsidRPr="00096B8E">
        <w:rPr>
          <w:rFonts w:ascii="Times New Roman" w:hAnsi="Times New Roman" w:cs="Times New Roman"/>
          <w:bCs/>
        </w:rPr>
        <w:t xml:space="preserve"> bridges which </w:t>
      </w:r>
      <w:r w:rsidR="00176AC2" w:rsidRPr="00096B8E">
        <w:rPr>
          <w:rFonts w:ascii="Times New Roman" w:hAnsi="Times New Roman" w:cs="Times New Roman"/>
          <w:bCs/>
        </w:rPr>
        <w:t>are routed through the heritage area</w:t>
      </w:r>
      <w:r w:rsidR="009C3A03" w:rsidRPr="00096B8E">
        <w:rPr>
          <w:rFonts w:ascii="Times New Roman" w:hAnsi="Times New Roman" w:cs="Times New Roman"/>
          <w:bCs/>
        </w:rPr>
        <w:t xml:space="preserve">, this will be difficult, but some restrictions on traffic and some </w:t>
      </w:r>
      <w:proofErr w:type="spellStart"/>
      <w:r w:rsidR="009C3A03" w:rsidRPr="00096B8E">
        <w:rPr>
          <w:rFonts w:ascii="Times New Roman" w:hAnsi="Times New Roman" w:cs="Times New Roman"/>
          <w:bCs/>
        </w:rPr>
        <w:t>pedestrianisation</w:t>
      </w:r>
      <w:proofErr w:type="spellEnd"/>
      <w:r w:rsidR="009C3A03" w:rsidRPr="00096B8E">
        <w:rPr>
          <w:rFonts w:ascii="Times New Roman" w:hAnsi="Times New Roman" w:cs="Times New Roman"/>
          <w:bCs/>
        </w:rPr>
        <w:t xml:space="preserve"> will have to be introduced sooner rather than later. </w:t>
      </w:r>
    </w:p>
    <w:p w:rsidR="00096B8E" w:rsidRPr="00096B8E" w:rsidRDefault="00F0232E" w:rsidP="00510F76">
      <w:pPr>
        <w:spacing w:line="360" w:lineRule="auto"/>
        <w:jc w:val="both"/>
        <w:rPr>
          <w:rFonts w:ascii="Times New Roman" w:hAnsi="Times New Roman" w:cs="Times New Roman"/>
        </w:rPr>
      </w:pPr>
      <w:r w:rsidRPr="00096B8E">
        <w:rPr>
          <w:rFonts w:ascii="Times New Roman" w:hAnsi="Times New Roman" w:cs="Times New Roman"/>
        </w:rPr>
        <w:t>A</w:t>
      </w:r>
      <w:r w:rsidR="00F81058" w:rsidRPr="00096B8E">
        <w:rPr>
          <w:rFonts w:ascii="Times New Roman" w:hAnsi="Times New Roman" w:cs="Times New Roman"/>
        </w:rPr>
        <w:t xml:space="preserve"> </w:t>
      </w:r>
      <w:r w:rsidR="00176AC2" w:rsidRPr="00096B8E">
        <w:rPr>
          <w:rFonts w:ascii="Times New Roman" w:hAnsi="Times New Roman" w:cs="Times New Roman"/>
        </w:rPr>
        <w:t xml:space="preserve">final </w:t>
      </w:r>
      <w:r w:rsidR="00F81058" w:rsidRPr="00096B8E">
        <w:rPr>
          <w:rFonts w:ascii="Times New Roman" w:hAnsi="Times New Roman" w:cs="Times New Roman"/>
        </w:rPr>
        <w:t>observation</w:t>
      </w:r>
      <w:r w:rsidR="00A04441" w:rsidRPr="00096B8E">
        <w:rPr>
          <w:rFonts w:ascii="Times New Roman" w:hAnsi="Times New Roman" w:cs="Times New Roman"/>
        </w:rPr>
        <w:t>,</w:t>
      </w:r>
      <w:r w:rsidR="00F81058" w:rsidRPr="00096B8E">
        <w:rPr>
          <w:rFonts w:ascii="Times New Roman" w:hAnsi="Times New Roman" w:cs="Times New Roman"/>
        </w:rPr>
        <w:t xml:space="preserve"> </w:t>
      </w:r>
      <w:r w:rsidR="00176AC2" w:rsidRPr="00096B8E">
        <w:rPr>
          <w:rFonts w:ascii="Times New Roman" w:hAnsi="Times New Roman" w:cs="Times New Roman"/>
        </w:rPr>
        <w:t xml:space="preserve">which returns us to the theme of </w:t>
      </w:r>
      <w:r w:rsidR="00A04441" w:rsidRPr="00096B8E">
        <w:rPr>
          <w:rFonts w:ascii="Times New Roman" w:hAnsi="Times New Roman" w:cs="Times New Roman"/>
        </w:rPr>
        <w:t>cultural politics and identity in Malaysia, are</w:t>
      </w:r>
      <w:r w:rsidR="00F81058" w:rsidRPr="00096B8E">
        <w:rPr>
          <w:rFonts w:ascii="Times New Roman" w:hAnsi="Times New Roman" w:cs="Times New Roman"/>
        </w:rPr>
        <w:t xml:space="preserve"> the ways in which the site is presented and promoted by government agencies in the touris</w:t>
      </w:r>
      <w:r w:rsidR="00A04441" w:rsidRPr="00096B8E">
        <w:rPr>
          <w:rFonts w:ascii="Times New Roman" w:hAnsi="Times New Roman" w:cs="Times New Roman"/>
        </w:rPr>
        <w:t>m and related literature in</w:t>
      </w:r>
      <w:r w:rsidR="00F81058" w:rsidRPr="00096B8E">
        <w:rPr>
          <w:rFonts w:ascii="Times New Roman" w:hAnsi="Times New Roman" w:cs="Times New Roman"/>
        </w:rPr>
        <w:t xml:space="preserve"> that there has been </w:t>
      </w:r>
      <w:r w:rsidR="00F81058" w:rsidRPr="00096B8E">
        <w:rPr>
          <w:rFonts w:ascii="Times New Roman" w:hAnsi="Times New Roman" w:cs="Times New Roman"/>
          <w:bCs/>
        </w:rPr>
        <w:t xml:space="preserve">a noticeable shift </w:t>
      </w:r>
      <w:r w:rsidR="00A04441" w:rsidRPr="00096B8E">
        <w:rPr>
          <w:rFonts w:ascii="Times New Roman" w:hAnsi="Times New Roman" w:cs="Times New Roman"/>
          <w:bCs/>
        </w:rPr>
        <w:t xml:space="preserve">in emphasis </w:t>
      </w:r>
      <w:r w:rsidR="00F81058" w:rsidRPr="00096B8E">
        <w:rPr>
          <w:rFonts w:ascii="Times New Roman" w:hAnsi="Times New Roman" w:cs="Times New Roman"/>
          <w:bCs/>
        </w:rPr>
        <w:t>during the last decade. As w</w:t>
      </w:r>
      <w:r w:rsidR="00A04441" w:rsidRPr="00096B8E">
        <w:rPr>
          <w:rFonts w:ascii="Times New Roman" w:hAnsi="Times New Roman" w:cs="Times New Roman"/>
          <w:bCs/>
        </w:rPr>
        <w:t>e have seen up to the 1990s there was an</w:t>
      </w:r>
      <w:r w:rsidR="00F81058" w:rsidRPr="00096B8E">
        <w:rPr>
          <w:rFonts w:ascii="Times New Roman" w:hAnsi="Times New Roman" w:cs="Times New Roman"/>
          <w:bCs/>
        </w:rPr>
        <w:t xml:space="preserve"> official preoccupation with the importance of the Malay-Muslim contribution to the site and its place within Malaysian national historiography, illustrated in the failure to give due credit to the multicultural character of Melaka in a</w:t>
      </w:r>
      <w:r w:rsidR="00A04441" w:rsidRPr="00096B8E">
        <w:rPr>
          <w:rFonts w:ascii="Times New Roman" w:hAnsi="Times New Roman" w:cs="Times New Roman"/>
          <w:bCs/>
        </w:rPr>
        <w:t>n earlier</w:t>
      </w:r>
      <w:r w:rsidR="00F81058" w:rsidRPr="00096B8E">
        <w:rPr>
          <w:rFonts w:ascii="Times New Roman" w:hAnsi="Times New Roman" w:cs="Times New Roman"/>
          <w:bCs/>
        </w:rPr>
        <w:t xml:space="preserve"> submission to UNESCO for WHS status. Since the late 1990s, however, in the process of applying for UNESCO listing</w:t>
      </w:r>
      <w:r w:rsidR="00A04441" w:rsidRPr="00096B8E">
        <w:rPr>
          <w:rFonts w:ascii="Times New Roman" w:hAnsi="Times New Roman" w:cs="Times New Roman"/>
          <w:bCs/>
        </w:rPr>
        <w:t>,</w:t>
      </w:r>
      <w:r w:rsidR="00F81058" w:rsidRPr="00096B8E">
        <w:rPr>
          <w:rFonts w:ascii="Times New Roman" w:hAnsi="Times New Roman" w:cs="Times New Roman"/>
          <w:bCs/>
        </w:rPr>
        <w:t xml:space="preserve"> along with Penang and George Town</w:t>
      </w:r>
      <w:r w:rsidR="00A04441" w:rsidRPr="00096B8E">
        <w:rPr>
          <w:rFonts w:ascii="Times New Roman" w:hAnsi="Times New Roman" w:cs="Times New Roman"/>
          <w:bCs/>
        </w:rPr>
        <w:t>, and in securing inscription</w:t>
      </w:r>
      <w:r w:rsidR="00F81058" w:rsidRPr="00096B8E">
        <w:rPr>
          <w:rFonts w:ascii="Times New Roman" w:hAnsi="Times New Roman" w:cs="Times New Roman"/>
          <w:bCs/>
        </w:rPr>
        <w:t xml:space="preserve"> in 2008, the emphasis</w:t>
      </w:r>
      <w:r w:rsidR="00A04441" w:rsidRPr="00096B8E">
        <w:rPr>
          <w:rFonts w:ascii="Times New Roman" w:hAnsi="Times New Roman" w:cs="Times New Roman"/>
          <w:bCs/>
        </w:rPr>
        <w:t xml:space="preserve"> for both ‘historic cities’ has been on </w:t>
      </w:r>
      <w:r w:rsidR="00F81058" w:rsidRPr="00096B8E">
        <w:rPr>
          <w:rFonts w:ascii="Times New Roman" w:hAnsi="Times New Roman" w:cs="Times New Roman"/>
          <w:bCs/>
        </w:rPr>
        <w:t xml:space="preserve">cosmopolitanism and multiculturalism, </w:t>
      </w:r>
      <w:r w:rsidR="00A04441" w:rsidRPr="00096B8E">
        <w:rPr>
          <w:rFonts w:ascii="Times New Roman" w:hAnsi="Times New Roman" w:cs="Times New Roman"/>
          <w:bCs/>
        </w:rPr>
        <w:t xml:space="preserve">and on the </w:t>
      </w:r>
      <w:r w:rsidR="00F81058" w:rsidRPr="00096B8E">
        <w:rPr>
          <w:rFonts w:ascii="Times New Roman" w:hAnsi="Times New Roman" w:cs="Times New Roman"/>
          <w:bCs/>
        </w:rPr>
        <w:t xml:space="preserve">bringing together </w:t>
      </w:r>
      <w:r w:rsidR="00A04441" w:rsidRPr="00096B8E">
        <w:rPr>
          <w:rFonts w:ascii="Times New Roman" w:hAnsi="Times New Roman" w:cs="Times New Roman"/>
          <w:bCs/>
        </w:rPr>
        <w:t xml:space="preserve">of </w:t>
      </w:r>
      <w:r w:rsidR="00F81058" w:rsidRPr="00096B8E">
        <w:rPr>
          <w:rFonts w:ascii="Times New Roman" w:hAnsi="Times New Roman" w:cs="Times New Roman"/>
          <w:bCs/>
        </w:rPr>
        <w:t>commu</w:t>
      </w:r>
      <w:r w:rsidR="00A04441" w:rsidRPr="00096B8E">
        <w:rPr>
          <w:rFonts w:ascii="Times New Roman" w:hAnsi="Times New Roman" w:cs="Times New Roman"/>
          <w:bCs/>
        </w:rPr>
        <w:t>nities from across Asia and from</w:t>
      </w:r>
      <w:r w:rsidR="00F81058" w:rsidRPr="00096B8E">
        <w:rPr>
          <w:rFonts w:ascii="Times New Roman" w:hAnsi="Times New Roman" w:cs="Times New Roman"/>
          <w:bCs/>
        </w:rPr>
        <w:t xml:space="preserve"> </w:t>
      </w:r>
      <w:r w:rsidR="00A04441" w:rsidRPr="00096B8E">
        <w:rPr>
          <w:rFonts w:ascii="Times New Roman" w:hAnsi="Times New Roman" w:cs="Times New Roman"/>
          <w:bCs/>
        </w:rPr>
        <w:t>Europe</w:t>
      </w:r>
      <w:r w:rsidR="00F81058" w:rsidRPr="00096B8E">
        <w:rPr>
          <w:rFonts w:ascii="Times New Roman" w:hAnsi="Times New Roman" w:cs="Times New Roman"/>
          <w:bCs/>
        </w:rPr>
        <w:t xml:space="preserve">. Nevertheless, </w:t>
      </w:r>
      <w:r w:rsidR="00A04441" w:rsidRPr="00096B8E">
        <w:rPr>
          <w:rFonts w:ascii="Times New Roman" w:hAnsi="Times New Roman" w:cs="Times New Roman"/>
          <w:bCs/>
        </w:rPr>
        <w:t>in practice,</w:t>
      </w:r>
      <w:r w:rsidR="00F81058" w:rsidRPr="00096B8E">
        <w:rPr>
          <w:rFonts w:ascii="Times New Roman" w:hAnsi="Times New Roman" w:cs="Times New Roman"/>
          <w:bCs/>
        </w:rPr>
        <w:t xml:space="preserve"> </w:t>
      </w:r>
      <w:r w:rsidR="00A04441" w:rsidRPr="00096B8E">
        <w:rPr>
          <w:rFonts w:ascii="Times New Roman" w:hAnsi="Times New Roman" w:cs="Times New Roman"/>
          <w:bCs/>
        </w:rPr>
        <w:t>and in the St Paul’s Hill civic zone</w:t>
      </w:r>
      <w:r w:rsidR="00F81058" w:rsidRPr="00096B8E">
        <w:rPr>
          <w:rFonts w:ascii="Times New Roman" w:hAnsi="Times New Roman" w:cs="Times New Roman"/>
          <w:bCs/>
        </w:rPr>
        <w:t xml:space="preserve"> area of Melaka</w:t>
      </w:r>
      <w:r w:rsidR="00A04441" w:rsidRPr="00096B8E">
        <w:rPr>
          <w:rFonts w:ascii="Times New Roman" w:hAnsi="Times New Roman" w:cs="Times New Roman"/>
          <w:bCs/>
        </w:rPr>
        <w:t>,</w:t>
      </w:r>
      <w:r w:rsidR="00F81058" w:rsidRPr="00096B8E">
        <w:rPr>
          <w:rFonts w:ascii="Times New Roman" w:hAnsi="Times New Roman" w:cs="Times New Roman"/>
          <w:bCs/>
        </w:rPr>
        <w:t xml:space="preserve"> public agencies, particula</w:t>
      </w:r>
      <w:r w:rsidR="00A04441" w:rsidRPr="00096B8E">
        <w:rPr>
          <w:rFonts w:ascii="Times New Roman" w:hAnsi="Times New Roman" w:cs="Times New Roman"/>
          <w:bCs/>
        </w:rPr>
        <w:t xml:space="preserve">rly those responsible for the large number of </w:t>
      </w:r>
      <w:r w:rsidR="00F81058" w:rsidRPr="00096B8E">
        <w:rPr>
          <w:rFonts w:ascii="Times New Roman" w:hAnsi="Times New Roman" w:cs="Times New Roman"/>
          <w:bCs/>
        </w:rPr>
        <w:t xml:space="preserve">state-funded museums and </w:t>
      </w:r>
      <w:r w:rsidR="00A04441" w:rsidRPr="00096B8E">
        <w:rPr>
          <w:rFonts w:ascii="Times New Roman" w:hAnsi="Times New Roman" w:cs="Times New Roman"/>
          <w:bCs/>
        </w:rPr>
        <w:t xml:space="preserve">the associated </w:t>
      </w:r>
      <w:r w:rsidR="00F81058" w:rsidRPr="00096B8E">
        <w:rPr>
          <w:rFonts w:ascii="Times New Roman" w:hAnsi="Times New Roman" w:cs="Times New Roman"/>
          <w:bCs/>
        </w:rPr>
        <w:t>museum displays</w:t>
      </w:r>
      <w:r w:rsidR="00A04441" w:rsidRPr="00096B8E">
        <w:rPr>
          <w:rFonts w:ascii="Times New Roman" w:hAnsi="Times New Roman" w:cs="Times New Roman"/>
          <w:bCs/>
        </w:rPr>
        <w:t xml:space="preserve"> and exhibitions</w:t>
      </w:r>
      <w:r w:rsidR="00F81058" w:rsidRPr="00096B8E">
        <w:rPr>
          <w:rFonts w:ascii="Times New Roman" w:hAnsi="Times New Roman" w:cs="Times New Roman"/>
          <w:bCs/>
        </w:rPr>
        <w:t xml:space="preserve">, still tend to promote a Malay-dominated communalism and the importance of Malay culture and Islam in Malaysian history. </w:t>
      </w:r>
      <w:r w:rsidR="00F81058" w:rsidRPr="00096B8E">
        <w:rPr>
          <w:rFonts w:ascii="Times New Roman" w:hAnsi="Times New Roman" w:cs="Times New Roman"/>
          <w:bCs/>
        </w:rPr>
        <w:lastRenderedPageBreak/>
        <w:t xml:space="preserve">It has been left primarily to private entrepreneurs in the commercial-residential core of Melaka to present the Straits Chinese contribution to the site’s history through such enterprises as the Baba </w:t>
      </w:r>
      <w:proofErr w:type="spellStart"/>
      <w:r w:rsidR="00F81058" w:rsidRPr="00096B8E">
        <w:rPr>
          <w:rFonts w:ascii="Times New Roman" w:hAnsi="Times New Roman" w:cs="Times New Roman"/>
          <w:bCs/>
        </w:rPr>
        <w:t>Nyonya</w:t>
      </w:r>
      <w:proofErr w:type="spellEnd"/>
      <w:r w:rsidR="00F81058" w:rsidRPr="00096B8E">
        <w:rPr>
          <w:rFonts w:ascii="Times New Roman" w:hAnsi="Times New Roman" w:cs="Times New Roman"/>
          <w:bCs/>
        </w:rPr>
        <w:t xml:space="preserve"> Heritage Museum and </w:t>
      </w:r>
      <w:proofErr w:type="spellStart"/>
      <w:r w:rsidR="00F81058" w:rsidRPr="00096B8E">
        <w:rPr>
          <w:rFonts w:ascii="Times New Roman" w:hAnsi="Times New Roman" w:cs="Times New Roman"/>
          <w:bCs/>
        </w:rPr>
        <w:t>Malaqa</w:t>
      </w:r>
      <w:proofErr w:type="spellEnd"/>
      <w:r w:rsidR="00F81058" w:rsidRPr="00096B8E">
        <w:rPr>
          <w:rFonts w:ascii="Times New Roman" w:hAnsi="Times New Roman" w:cs="Times New Roman"/>
          <w:bCs/>
        </w:rPr>
        <w:t xml:space="preserve"> Hous</w:t>
      </w:r>
      <w:r w:rsidR="005A60F4" w:rsidRPr="00096B8E">
        <w:rPr>
          <w:rFonts w:ascii="Times New Roman" w:hAnsi="Times New Roman" w:cs="Times New Roman"/>
          <w:bCs/>
        </w:rPr>
        <w:t xml:space="preserve">e Museum. A related question is: </w:t>
      </w:r>
      <w:r w:rsidR="00F81058" w:rsidRPr="00096B8E">
        <w:rPr>
          <w:rFonts w:ascii="Times New Roman" w:hAnsi="Times New Roman" w:cs="Times New Roman"/>
          <w:bCs/>
        </w:rPr>
        <w:t xml:space="preserve">how </w:t>
      </w:r>
      <w:r w:rsidR="005A60F4" w:rsidRPr="00096B8E">
        <w:rPr>
          <w:rFonts w:ascii="Times New Roman" w:hAnsi="Times New Roman" w:cs="Times New Roman"/>
          <w:bCs/>
        </w:rPr>
        <w:t xml:space="preserve">does this </w:t>
      </w:r>
      <w:r w:rsidR="00F81058" w:rsidRPr="00096B8E">
        <w:rPr>
          <w:rFonts w:ascii="Times New Roman" w:hAnsi="Times New Roman" w:cs="Times New Roman"/>
          <w:bCs/>
        </w:rPr>
        <w:t>emphasis in</w:t>
      </w:r>
      <w:r w:rsidR="00A04441" w:rsidRPr="00096B8E">
        <w:rPr>
          <w:rFonts w:ascii="Times New Roman" w:hAnsi="Times New Roman" w:cs="Times New Roman"/>
          <w:bCs/>
        </w:rPr>
        <w:t xml:space="preserve"> what one might term state-</w:t>
      </w:r>
      <w:r w:rsidR="00F81058" w:rsidRPr="00096B8E">
        <w:rPr>
          <w:rFonts w:ascii="Times New Roman" w:hAnsi="Times New Roman" w:cs="Times New Roman"/>
          <w:bCs/>
        </w:rPr>
        <w:t xml:space="preserve">directed </w:t>
      </w:r>
      <w:r w:rsidR="00A04441" w:rsidRPr="00096B8E">
        <w:rPr>
          <w:rFonts w:ascii="Times New Roman" w:hAnsi="Times New Roman" w:cs="Times New Roman"/>
          <w:bCs/>
        </w:rPr>
        <w:t xml:space="preserve">and funded </w:t>
      </w:r>
      <w:r w:rsidR="00F81058" w:rsidRPr="00096B8E">
        <w:rPr>
          <w:rFonts w:ascii="Times New Roman" w:hAnsi="Times New Roman" w:cs="Times New Roman"/>
          <w:bCs/>
        </w:rPr>
        <w:t>museums meet the interests and needs of visitors, many of whom are ethnic Chinese from Malaysia, Singapore and Indonesia and further afield from mainland China, Hong Kong and</w:t>
      </w:r>
      <w:r w:rsidR="005A60F4" w:rsidRPr="00096B8E">
        <w:rPr>
          <w:rFonts w:ascii="Times New Roman" w:hAnsi="Times New Roman" w:cs="Times New Roman"/>
          <w:bCs/>
        </w:rPr>
        <w:t xml:space="preserve"> Taiwan</w:t>
      </w:r>
      <w:r w:rsidR="0051727D">
        <w:rPr>
          <w:rFonts w:ascii="Times New Roman" w:hAnsi="Times New Roman" w:cs="Times New Roman"/>
          <w:bCs/>
        </w:rPr>
        <w:t>?</w:t>
      </w:r>
    </w:p>
    <w:p w:rsidR="00FE29EC" w:rsidRPr="00096B8E" w:rsidRDefault="00FE29EC" w:rsidP="00510F76">
      <w:pPr>
        <w:spacing w:line="360" w:lineRule="auto"/>
        <w:jc w:val="both"/>
        <w:rPr>
          <w:rFonts w:ascii="Times New Roman" w:hAnsi="Times New Roman" w:cs="Times New Roman"/>
          <w:b/>
        </w:rPr>
      </w:pPr>
      <w:r w:rsidRPr="00096B8E">
        <w:rPr>
          <w:rFonts w:ascii="Times New Roman" w:hAnsi="Times New Roman" w:cs="Times New Roman"/>
          <w:b/>
        </w:rPr>
        <w:t>References</w:t>
      </w:r>
    </w:p>
    <w:p w:rsidR="00227DB4" w:rsidRPr="00096B8E" w:rsidRDefault="00227DB4" w:rsidP="005361F7">
      <w:pPr>
        <w:jc w:val="both"/>
        <w:rPr>
          <w:rFonts w:ascii="Times New Roman" w:hAnsi="Times New Roman" w:cs="Times New Roman"/>
        </w:rPr>
      </w:pPr>
      <w:proofErr w:type="spellStart"/>
      <w:r w:rsidRPr="00096B8E">
        <w:rPr>
          <w:rFonts w:ascii="Times New Roman" w:hAnsi="Times New Roman" w:cs="Times New Roman"/>
        </w:rPr>
        <w:t>Andaya</w:t>
      </w:r>
      <w:proofErr w:type="spellEnd"/>
      <w:r w:rsidRPr="00096B8E">
        <w:rPr>
          <w:rFonts w:ascii="Times New Roman" w:hAnsi="Times New Roman" w:cs="Times New Roman"/>
        </w:rPr>
        <w:t xml:space="preserve">, Barbara Watson (1983). ‘Melaka under the Dutch, 1641-1795’.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1, pp. 195-241.</w:t>
      </w:r>
    </w:p>
    <w:p w:rsidR="0089075B" w:rsidRPr="00096B8E" w:rsidRDefault="0089075B" w:rsidP="00510F76">
      <w:pPr>
        <w:spacing w:line="360" w:lineRule="auto"/>
        <w:jc w:val="both"/>
        <w:rPr>
          <w:rFonts w:ascii="Times New Roman" w:hAnsi="Times New Roman" w:cs="Times New Roman"/>
        </w:rPr>
      </w:pPr>
      <w:proofErr w:type="spellStart"/>
      <w:proofErr w:type="gramStart"/>
      <w:r w:rsidRPr="00096B8E">
        <w:rPr>
          <w:rFonts w:ascii="Times New Roman" w:hAnsi="Times New Roman" w:cs="Times New Roman"/>
        </w:rPr>
        <w:t>Asmaliana</w:t>
      </w:r>
      <w:proofErr w:type="spellEnd"/>
      <w:r w:rsidR="005160BE" w:rsidRPr="00096B8E">
        <w:rPr>
          <w:rFonts w:ascii="Times New Roman" w:hAnsi="Times New Roman" w:cs="Times New Roman"/>
        </w:rPr>
        <w:t>.</w:t>
      </w:r>
      <w:proofErr w:type="gramEnd"/>
      <w:r w:rsidR="005160BE" w:rsidRPr="00096B8E">
        <w:rPr>
          <w:rFonts w:ascii="Times New Roman" w:hAnsi="Times New Roman" w:cs="Times New Roman"/>
        </w:rPr>
        <w:t xml:space="preserve"> </w:t>
      </w:r>
      <w:r w:rsidR="005160BE" w:rsidRPr="00096B8E">
        <w:rPr>
          <w:rFonts w:ascii="Times New Roman" w:hAnsi="Times New Roman" w:cs="Times New Roman"/>
          <w:i/>
        </w:rPr>
        <w:t>Tourism Ramblings</w:t>
      </w:r>
      <w:r w:rsidR="005160BE" w:rsidRPr="00096B8E">
        <w:rPr>
          <w:rFonts w:ascii="Times New Roman" w:hAnsi="Times New Roman" w:cs="Times New Roman"/>
        </w:rPr>
        <w:t>, http://asmaliana.com/blog/</w:t>
      </w:r>
      <w:r w:rsidR="000900D9" w:rsidRPr="00096B8E">
        <w:rPr>
          <w:rFonts w:ascii="Times New Roman" w:hAnsi="Times New Roman" w:cs="Times New Roman"/>
        </w:rPr>
        <w:t>tourist_arrivals_in_melaka</w:t>
      </w:r>
    </w:p>
    <w:p w:rsidR="00462790" w:rsidRPr="00096B8E" w:rsidRDefault="00462790" w:rsidP="007C060A">
      <w:pPr>
        <w:jc w:val="both"/>
        <w:rPr>
          <w:rFonts w:ascii="Times New Roman" w:hAnsi="Times New Roman" w:cs="Times New Roman"/>
        </w:rPr>
      </w:pPr>
      <w:proofErr w:type="gramStart"/>
      <w:r w:rsidRPr="00096B8E">
        <w:rPr>
          <w:rFonts w:ascii="Times New Roman" w:hAnsi="Times New Roman" w:cs="Times New Roman"/>
        </w:rPr>
        <w:t>Black, Heather and Geoffrey Wall (2001).</w:t>
      </w:r>
      <w:proofErr w:type="gramEnd"/>
      <w:r w:rsidRPr="00096B8E">
        <w:rPr>
          <w:rFonts w:ascii="Times New Roman" w:hAnsi="Times New Roman" w:cs="Times New Roman"/>
        </w:rPr>
        <w:t xml:space="preserve"> </w:t>
      </w:r>
      <w:proofErr w:type="gramStart"/>
      <w:r w:rsidRPr="00096B8E">
        <w:rPr>
          <w:rFonts w:ascii="Times New Roman" w:hAnsi="Times New Roman" w:cs="Times New Roman"/>
        </w:rPr>
        <w:t>‘Global-local Inter-relationships in UNESCO World Heritage Sites’.</w:t>
      </w:r>
      <w:proofErr w:type="gramEnd"/>
      <w:r w:rsidRPr="00096B8E">
        <w:rPr>
          <w:rFonts w:ascii="Times New Roman" w:hAnsi="Times New Roman" w:cs="Times New Roman"/>
        </w:rPr>
        <w:t xml:space="preserve"> In Peggy </w:t>
      </w:r>
      <w:proofErr w:type="spellStart"/>
      <w:r w:rsidRPr="00096B8E">
        <w:rPr>
          <w:rFonts w:ascii="Times New Roman" w:hAnsi="Times New Roman" w:cs="Times New Roman"/>
        </w:rPr>
        <w:t>Teo</w:t>
      </w:r>
      <w:proofErr w:type="spellEnd"/>
      <w:r w:rsidRPr="00096B8E">
        <w:rPr>
          <w:rFonts w:ascii="Times New Roman" w:hAnsi="Times New Roman" w:cs="Times New Roman"/>
        </w:rPr>
        <w:t xml:space="preserve">, T.C. Chang and K.C. Ho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Interconnected Worlds: Tourism in Southeast Asia</w:t>
      </w:r>
      <w:r w:rsidRPr="00096B8E">
        <w:rPr>
          <w:rFonts w:ascii="Times New Roman" w:hAnsi="Times New Roman" w:cs="Times New Roman"/>
        </w:rPr>
        <w:t xml:space="preserve">, Oxford: Elsevier Science, </w:t>
      </w:r>
      <w:proofErr w:type="spellStart"/>
      <w:r w:rsidRPr="00096B8E">
        <w:rPr>
          <w:rFonts w:ascii="Times New Roman" w:hAnsi="Times New Roman" w:cs="Times New Roman"/>
        </w:rPr>
        <w:t>Pergamon</w:t>
      </w:r>
      <w:proofErr w:type="spellEnd"/>
      <w:r w:rsidRPr="00096B8E">
        <w:rPr>
          <w:rFonts w:ascii="Times New Roman" w:hAnsi="Times New Roman" w:cs="Times New Roman"/>
        </w:rPr>
        <w:t>, pp. 121-136.</w:t>
      </w:r>
    </w:p>
    <w:p w:rsidR="00E052A3" w:rsidRPr="00096B8E" w:rsidRDefault="00FE29EC" w:rsidP="007C060A">
      <w:pPr>
        <w:jc w:val="both"/>
        <w:rPr>
          <w:rFonts w:ascii="Times New Roman" w:hAnsi="Times New Roman" w:cs="Times New Roman"/>
        </w:rPr>
      </w:pPr>
      <w:r w:rsidRPr="00096B8E">
        <w:rPr>
          <w:rFonts w:ascii="Times New Roman" w:hAnsi="Times New Roman" w:cs="Times New Roman"/>
        </w:rPr>
        <w:t xml:space="preserve">Cartier, Carolyn </w:t>
      </w:r>
      <w:r w:rsidR="00E052A3" w:rsidRPr="00096B8E">
        <w:rPr>
          <w:rFonts w:ascii="Times New Roman" w:hAnsi="Times New Roman" w:cs="Times New Roman"/>
        </w:rPr>
        <w:t xml:space="preserve">(1993). ‘Creating Historic Open Space in Melaka’, </w:t>
      </w:r>
      <w:proofErr w:type="gramStart"/>
      <w:r w:rsidR="00E052A3" w:rsidRPr="00096B8E">
        <w:rPr>
          <w:rFonts w:ascii="Times New Roman" w:hAnsi="Times New Roman" w:cs="Times New Roman"/>
          <w:i/>
        </w:rPr>
        <w:t>The</w:t>
      </w:r>
      <w:proofErr w:type="gramEnd"/>
      <w:r w:rsidR="00E052A3" w:rsidRPr="00096B8E">
        <w:rPr>
          <w:rFonts w:ascii="Times New Roman" w:hAnsi="Times New Roman" w:cs="Times New Roman"/>
          <w:i/>
        </w:rPr>
        <w:t xml:space="preserve"> Geographical Review</w:t>
      </w:r>
      <w:r w:rsidR="00E052A3" w:rsidRPr="00096B8E">
        <w:rPr>
          <w:rFonts w:ascii="Times New Roman" w:hAnsi="Times New Roman" w:cs="Times New Roman"/>
        </w:rPr>
        <w:t>, 83: 359-373.</w:t>
      </w:r>
    </w:p>
    <w:p w:rsidR="00572CE1" w:rsidRPr="00096B8E" w:rsidRDefault="00E052A3" w:rsidP="007C060A">
      <w:pPr>
        <w:jc w:val="both"/>
        <w:rPr>
          <w:rFonts w:ascii="Times New Roman" w:hAnsi="Times New Roman" w:cs="Times New Roman"/>
        </w:rPr>
      </w:pPr>
      <w:r w:rsidRPr="00096B8E">
        <w:rPr>
          <w:rFonts w:ascii="Times New Roman" w:hAnsi="Times New Roman" w:cs="Times New Roman"/>
        </w:rPr>
        <w:t xml:space="preserve">........ </w:t>
      </w:r>
      <w:proofErr w:type="gramStart"/>
      <w:r w:rsidR="00572CE1" w:rsidRPr="00096B8E">
        <w:rPr>
          <w:rFonts w:ascii="Times New Roman" w:hAnsi="Times New Roman" w:cs="Times New Roman"/>
        </w:rPr>
        <w:t xml:space="preserve">(1996). </w:t>
      </w:r>
      <w:r w:rsidR="000318A8" w:rsidRPr="00096B8E">
        <w:rPr>
          <w:rFonts w:ascii="Times New Roman" w:hAnsi="Times New Roman" w:cs="Times New Roman"/>
        </w:rPr>
        <w:t xml:space="preserve">‘Conserving the Built Environment and Generating Heritage Tourism in Peninsular Malaysia’, </w:t>
      </w:r>
      <w:r w:rsidR="000318A8" w:rsidRPr="00096B8E">
        <w:rPr>
          <w:rFonts w:ascii="Times New Roman" w:hAnsi="Times New Roman" w:cs="Times New Roman"/>
          <w:i/>
        </w:rPr>
        <w:t>Tourism Recreation Research</w:t>
      </w:r>
      <w:r w:rsidR="000318A8" w:rsidRPr="00096B8E">
        <w:rPr>
          <w:rFonts w:ascii="Times New Roman" w:hAnsi="Times New Roman" w:cs="Times New Roman"/>
        </w:rPr>
        <w:t>, 21: 45-53.</w:t>
      </w:r>
      <w:proofErr w:type="gramEnd"/>
    </w:p>
    <w:p w:rsidR="00712BE3" w:rsidRPr="00096B8E" w:rsidRDefault="00572CE1" w:rsidP="007C060A">
      <w:pPr>
        <w:jc w:val="both"/>
        <w:rPr>
          <w:rFonts w:ascii="Times New Roman" w:hAnsi="Times New Roman" w:cs="Times New Roman"/>
        </w:rPr>
      </w:pPr>
      <w:r w:rsidRPr="00096B8E">
        <w:rPr>
          <w:rFonts w:ascii="Times New Roman" w:hAnsi="Times New Roman" w:cs="Times New Roman"/>
        </w:rPr>
        <w:t xml:space="preserve">........ </w:t>
      </w:r>
      <w:r w:rsidR="00712BE3" w:rsidRPr="00096B8E">
        <w:rPr>
          <w:rFonts w:ascii="Times New Roman" w:hAnsi="Times New Roman" w:cs="Times New Roman"/>
        </w:rPr>
        <w:t xml:space="preserve">(1997). ‘The Dead, Place/Space and Social Activism: Constructing the </w:t>
      </w:r>
      <w:proofErr w:type="spellStart"/>
      <w:r w:rsidR="00712BE3" w:rsidRPr="00096B8E">
        <w:rPr>
          <w:rFonts w:ascii="Times New Roman" w:hAnsi="Times New Roman" w:cs="Times New Roman"/>
        </w:rPr>
        <w:t>Nationscape</w:t>
      </w:r>
      <w:proofErr w:type="spellEnd"/>
      <w:r w:rsidR="00712BE3" w:rsidRPr="00096B8E">
        <w:rPr>
          <w:rFonts w:ascii="Times New Roman" w:hAnsi="Times New Roman" w:cs="Times New Roman"/>
        </w:rPr>
        <w:t xml:space="preserve"> in Historic Melaka’, </w:t>
      </w:r>
      <w:r w:rsidR="00712BE3" w:rsidRPr="00096B8E">
        <w:rPr>
          <w:rFonts w:ascii="Times New Roman" w:hAnsi="Times New Roman" w:cs="Times New Roman"/>
          <w:i/>
        </w:rPr>
        <w:t>Environment and Planning D: Society and Space</w:t>
      </w:r>
      <w:r w:rsidR="00712BE3" w:rsidRPr="00096B8E">
        <w:rPr>
          <w:rFonts w:ascii="Times New Roman" w:hAnsi="Times New Roman" w:cs="Times New Roman"/>
        </w:rPr>
        <w:t xml:space="preserve">, 15: 555-586. </w:t>
      </w:r>
    </w:p>
    <w:p w:rsidR="006910AA" w:rsidRPr="00096B8E" w:rsidRDefault="00712BE3" w:rsidP="007C060A">
      <w:pPr>
        <w:jc w:val="both"/>
        <w:rPr>
          <w:rFonts w:ascii="Times New Roman" w:hAnsi="Times New Roman" w:cs="Times New Roman"/>
        </w:rPr>
      </w:pPr>
      <w:r w:rsidRPr="00096B8E">
        <w:rPr>
          <w:rFonts w:ascii="Times New Roman" w:hAnsi="Times New Roman" w:cs="Times New Roman"/>
        </w:rPr>
        <w:t xml:space="preserve">........ </w:t>
      </w:r>
      <w:r w:rsidR="006910AA" w:rsidRPr="00096B8E">
        <w:rPr>
          <w:rFonts w:ascii="Times New Roman" w:hAnsi="Times New Roman" w:cs="Times New Roman"/>
        </w:rPr>
        <w:t>(1998a). ‘</w:t>
      </w:r>
      <w:proofErr w:type="spellStart"/>
      <w:r w:rsidR="006910AA" w:rsidRPr="00096B8E">
        <w:rPr>
          <w:rFonts w:ascii="Times New Roman" w:hAnsi="Times New Roman" w:cs="Times New Roman"/>
        </w:rPr>
        <w:t>Megadevelopment</w:t>
      </w:r>
      <w:proofErr w:type="spellEnd"/>
      <w:r w:rsidR="006910AA" w:rsidRPr="00096B8E">
        <w:rPr>
          <w:rFonts w:ascii="Times New Roman" w:hAnsi="Times New Roman" w:cs="Times New Roman"/>
        </w:rPr>
        <w:t xml:space="preserve"> in Malaysia: from Heritage Landscapes to “</w:t>
      </w:r>
      <w:proofErr w:type="spellStart"/>
      <w:r w:rsidR="006910AA" w:rsidRPr="00096B8E">
        <w:rPr>
          <w:rFonts w:ascii="Times New Roman" w:hAnsi="Times New Roman" w:cs="Times New Roman"/>
        </w:rPr>
        <w:t>Leisurescapes</w:t>
      </w:r>
      <w:proofErr w:type="spellEnd"/>
      <w:r w:rsidR="006910AA" w:rsidRPr="00096B8E">
        <w:rPr>
          <w:rFonts w:ascii="Times New Roman" w:hAnsi="Times New Roman" w:cs="Times New Roman"/>
        </w:rPr>
        <w:t xml:space="preserve">” in Melaka’s Tourism Sector’, </w:t>
      </w:r>
      <w:r w:rsidR="006910AA" w:rsidRPr="00096B8E">
        <w:rPr>
          <w:rFonts w:ascii="Times New Roman" w:hAnsi="Times New Roman" w:cs="Times New Roman"/>
          <w:i/>
        </w:rPr>
        <w:t>Singapore Journal of Tropical Geography</w:t>
      </w:r>
      <w:r w:rsidR="006910AA" w:rsidRPr="00096B8E">
        <w:rPr>
          <w:rFonts w:ascii="Times New Roman" w:hAnsi="Times New Roman" w:cs="Times New Roman"/>
        </w:rPr>
        <w:t>, 19: 151-76.</w:t>
      </w:r>
    </w:p>
    <w:p w:rsidR="006910AA" w:rsidRPr="00096B8E" w:rsidRDefault="006910AA" w:rsidP="007C060A">
      <w:pPr>
        <w:jc w:val="both"/>
        <w:rPr>
          <w:rFonts w:ascii="Times New Roman" w:hAnsi="Times New Roman" w:cs="Times New Roman"/>
        </w:rPr>
      </w:pPr>
      <w:r w:rsidRPr="00096B8E">
        <w:rPr>
          <w:rFonts w:ascii="Times New Roman" w:hAnsi="Times New Roman" w:cs="Times New Roman"/>
        </w:rPr>
        <w:t xml:space="preserve">........ (1998b). </w:t>
      </w:r>
      <w:r w:rsidR="00EB7DD0" w:rsidRPr="00096B8E">
        <w:rPr>
          <w:rFonts w:ascii="Times New Roman" w:hAnsi="Times New Roman" w:cs="Times New Roman"/>
        </w:rPr>
        <w:t xml:space="preserve">‘Preserving Bukit China: a Cultural Politics of Landscape Interpretation in Melaka’s Chinese Cemetery’. In E. Sinn (ed.), </w:t>
      </w:r>
      <w:proofErr w:type="gramStart"/>
      <w:r w:rsidR="00EB7DD0" w:rsidRPr="00096B8E">
        <w:rPr>
          <w:rFonts w:ascii="Times New Roman" w:hAnsi="Times New Roman" w:cs="Times New Roman"/>
          <w:i/>
        </w:rPr>
        <w:t>The</w:t>
      </w:r>
      <w:proofErr w:type="gramEnd"/>
      <w:r w:rsidR="00EB7DD0" w:rsidRPr="00096B8E">
        <w:rPr>
          <w:rFonts w:ascii="Times New Roman" w:hAnsi="Times New Roman" w:cs="Times New Roman"/>
          <w:i/>
        </w:rPr>
        <w:t xml:space="preserve"> Last Half Century of the Chinese Overseas.</w:t>
      </w:r>
      <w:r w:rsidR="00EB7DD0" w:rsidRPr="00096B8E">
        <w:rPr>
          <w:rFonts w:ascii="Times New Roman" w:hAnsi="Times New Roman" w:cs="Times New Roman"/>
        </w:rPr>
        <w:t xml:space="preserve"> Hong Kong: Hong Kong University Press, pp. 65-79. </w:t>
      </w:r>
    </w:p>
    <w:p w:rsidR="00FE29EC" w:rsidRPr="00096B8E" w:rsidRDefault="006910AA" w:rsidP="007C060A">
      <w:pPr>
        <w:jc w:val="both"/>
        <w:rPr>
          <w:rFonts w:ascii="Times New Roman" w:hAnsi="Times New Roman" w:cs="Times New Roman"/>
        </w:rPr>
      </w:pPr>
      <w:r w:rsidRPr="00096B8E">
        <w:rPr>
          <w:rFonts w:ascii="Times New Roman" w:hAnsi="Times New Roman" w:cs="Times New Roman"/>
        </w:rPr>
        <w:t xml:space="preserve">........ </w:t>
      </w:r>
      <w:proofErr w:type="gramStart"/>
      <w:r w:rsidR="00FE29EC" w:rsidRPr="00096B8E">
        <w:rPr>
          <w:rFonts w:ascii="Times New Roman" w:hAnsi="Times New Roman" w:cs="Times New Roman"/>
        </w:rPr>
        <w:t>(2001).</w:t>
      </w:r>
      <w:r w:rsidR="00EB7DD0" w:rsidRPr="00096B8E">
        <w:rPr>
          <w:rFonts w:ascii="Times New Roman" w:hAnsi="Times New Roman" w:cs="Times New Roman"/>
        </w:rPr>
        <w:t xml:space="preserve"> ‘</w:t>
      </w:r>
      <w:r w:rsidR="00FE29EC" w:rsidRPr="00096B8E">
        <w:rPr>
          <w:rFonts w:ascii="Times New Roman" w:hAnsi="Times New Roman" w:cs="Times New Roman"/>
        </w:rPr>
        <w:t>Imaging Melaka’s Global Heritage’.</w:t>
      </w:r>
      <w:proofErr w:type="gramEnd"/>
      <w:r w:rsidR="00FE29EC" w:rsidRPr="00096B8E">
        <w:rPr>
          <w:rFonts w:ascii="Times New Roman" w:hAnsi="Times New Roman" w:cs="Times New Roman"/>
        </w:rPr>
        <w:t xml:space="preserve"> In </w:t>
      </w:r>
      <w:r w:rsidR="00FE29EC" w:rsidRPr="00096B8E">
        <w:rPr>
          <w:rFonts w:ascii="Times New Roman" w:hAnsi="Times New Roman" w:cs="Times New Roman"/>
          <w:i/>
        </w:rPr>
        <w:t>Interconnected Worlds: Tourism in Southeast Asia,</w:t>
      </w:r>
      <w:r w:rsidR="00FE29EC" w:rsidRPr="00096B8E">
        <w:rPr>
          <w:rFonts w:ascii="Times New Roman" w:hAnsi="Times New Roman" w:cs="Times New Roman"/>
        </w:rPr>
        <w:t xml:space="preserve"> edited by Peggy </w:t>
      </w:r>
      <w:proofErr w:type="spellStart"/>
      <w:r w:rsidR="00FE29EC" w:rsidRPr="00096B8E">
        <w:rPr>
          <w:rFonts w:ascii="Times New Roman" w:hAnsi="Times New Roman" w:cs="Times New Roman"/>
        </w:rPr>
        <w:t>Teo</w:t>
      </w:r>
      <w:proofErr w:type="spellEnd"/>
      <w:r w:rsidR="00FE29EC" w:rsidRPr="00096B8E">
        <w:rPr>
          <w:rFonts w:ascii="Times New Roman" w:hAnsi="Times New Roman" w:cs="Times New Roman"/>
        </w:rPr>
        <w:t>, T.C. Chang and K.C. Ho</w:t>
      </w:r>
      <w:r w:rsidRPr="00096B8E">
        <w:rPr>
          <w:rFonts w:ascii="Times New Roman" w:hAnsi="Times New Roman" w:cs="Times New Roman"/>
        </w:rPr>
        <w:t>, Oxford: Elsevier Science Ltd, pp. 193-212.</w:t>
      </w:r>
    </w:p>
    <w:p w:rsidR="00403D6C" w:rsidRPr="00096B8E" w:rsidRDefault="00403D6C" w:rsidP="007C060A">
      <w:pPr>
        <w:jc w:val="both"/>
        <w:rPr>
          <w:rFonts w:ascii="Times New Roman" w:hAnsi="Times New Roman" w:cs="Times New Roman"/>
        </w:rPr>
      </w:pPr>
      <w:r w:rsidRPr="00096B8E">
        <w:rPr>
          <w:rFonts w:ascii="Times New Roman" w:hAnsi="Times New Roman" w:cs="Times New Roman"/>
        </w:rPr>
        <w:t xml:space="preserve">Chandra </w:t>
      </w:r>
      <w:proofErr w:type="spellStart"/>
      <w:r w:rsidRPr="00096B8E">
        <w:rPr>
          <w:rFonts w:ascii="Times New Roman" w:hAnsi="Times New Roman" w:cs="Times New Roman"/>
        </w:rPr>
        <w:t>Muzaffar</w:t>
      </w:r>
      <w:proofErr w:type="spellEnd"/>
      <w:r w:rsidRPr="00096B8E">
        <w:rPr>
          <w:rFonts w:ascii="Times New Roman" w:hAnsi="Times New Roman" w:cs="Times New Roman"/>
        </w:rPr>
        <w:t xml:space="preserve"> (1983). ‘Continuity and Change in Malay Ideas of the </w:t>
      </w:r>
      <w:proofErr w:type="spellStart"/>
      <w:r w:rsidRPr="00096B8E">
        <w:rPr>
          <w:rFonts w:ascii="Times New Roman" w:hAnsi="Times New Roman" w:cs="Times New Roman"/>
        </w:rPr>
        <w:t>Melakan</w:t>
      </w:r>
      <w:proofErr w:type="spellEnd"/>
      <w:r w:rsidRPr="00096B8E">
        <w:rPr>
          <w:rFonts w:ascii="Times New Roman" w:hAnsi="Times New Roman" w:cs="Times New Roman"/>
        </w:rPr>
        <w:t xml:space="preserve"> Period’. </w:t>
      </w:r>
      <w:r w:rsidR="00E71BA5" w:rsidRPr="00096B8E">
        <w:rPr>
          <w:rFonts w:ascii="Times New Roman" w:hAnsi="Times New Roman" w:cs="Times New Roman"/>
        </w:rPr>
        <w:t xml:space="preserve">. In </w:t>
      </w:r>
      <w:proofErr w:type="spellStart"/>
      <w:r w:rsidR="00E71BA5" w:rsidRPr="00096B8E">
        <w:rPr>
          <w:rFonts w:ascii="Times New Roman" w:hAnsi="Times New Roman" w:cs="Times New Roman"/>
        </w:rPr>
        <w:t>Kernial</w:t>
      </w:r>
      <w:proofErr w:type="spellEnd"/>
      <w:r w:rsidR="00E71BA5" w:rsidRPr="00096B8E">
        <w:rPr>
          <w:rFonts w:ascii="Times New Roman" w:hAnsi="Times New Roman" w:cs="Times New Roman"/>
        </w:rPr>
        <w:t xml:space="preserve"> Singh </w:t>
      </w:r>
      <w:proofErr w:type="spellStart"/>
      <w:r w:rsidR="00E71BA5" w:rsidRPr="00096B8E">
        <w:rPr>
          <w:rFonts w:ascii="Times New Roman" w:hAnsi="Times New Roman" w:cs="Times New Roman"/>
        </w:rPr>
        <w:t>Sandhu</w:t>
      </w:r>
      <w:proofErr w:type="spellEnd"/>
      <w:r w:rsidR="00E71BA5" w:rsidRPr="00096B8E">
        <w:rPr>
          <w:rFonts w:ascii="Times New Roman" w:hAnsi="Times New Roman" w:cs="Times New Roman"/>
        </w:rPr>
        <w:t xml:space="preserve"> and Paul Wheatley (</w:t>
      </w:r>
      <w:proofErr w:type="spellStart"/>
      <w:proofErr w:type="gramStart"/>
      <w:r w:rsidR="00E71BA5" w:rsidRPr="00096B8E">
        <w:rPr>
          <w:rFonts w:ascii="Times New Roman" w:hAnsi="Times New Roman" w:cs="Times New Roman"/>
        </w:rPr>
        <w:t>eds</w:t>
      </w:r>
      <w:proofErr w:type="spellEnd"/>
      <w:proofErr w:type="gramEnd"/>
      <w:r w:rsidR="00E71BA5" w:rsidRPr="00096B8E">
        <w:rPr>
          <w:rFonts w:ascii="Times New Roman" w:hAnsi="Times New Roman" w:cs="Times New Roman"/>
        </w:rPr>
        <w:t xml:space="preserve">), </w:t>
      </w:r>
      <w:r w:rsidR="00E71BA5" w:rsidRPr="00096B8E">
        <w:rPr>
          <w:rFonts w:ascii="Times New Roman" w:hAnsi="Times New Roman" w:cs="Times New Roman"/>
          <w:i/>
        </w:rPr>
        <w:t>Melaka: the Transformation of a Malay Capital</w:t>
      </w:r>
      <w:r w:rsidR="00E71BA5" w:rsidRPr="00096B8E">
        <w:rPr>
          <w:rFonts w:ascii="Times New Roman" w:hAnsi="Times New Roman" w:cs="Times New Roman"/>
        </w:rPr>
        <w:t xml:space="preserve">, </w:t>
      </w:r>
      <w:r w:rsidR="00E71BA5" w:rsidRPr="00096B8E">
        <w:rPr>
          <w:rFonts w:ascii="Times New Roman" w:hAnsi="Times New Roman" w:cs="Times New Roman"/>
          <w:i/>
        </w:rPr>
        <w:t>c 1400-1980</w:t>
      </w:r>
      <w:r w:rsidR="00E71BA5" w:rsidRPr="00096B8E">
        <w:rPr>
          <w:rFonts w:ascii="Times New Roman" w:hAnsi="Times New Roman" w:cs="Times New Roman"/>
        </w:rPr>
        <w:t>, Kuala Lumpur: Oxford University Press, vol. 2, pp. 47-69.</w:t>
      </w:r>
    </w:p>
    <w:p w:rsidR="008424E4" w:rsidRPr="00096B8E" w:rsidRDefault="008424E4" w:rsidP="007C060A">
      <w:pPr>
        <w:jc w:val="both"/>
        <w:rPr>
          <w:rFonts w:ascii="Times New Roman" w:hAnsi="Times New Roman" w:cs="Times New Roman"/>
        </w:rPr>
      </w:pPr>
      <w:r w:rsidRPr="00096B8E">
        <w:rPr>
          <w:rFonts w:ascii="Times New Roman" w:hAnsi="Times New Roman" w:cs="Times New Roman"/>
        </w:rPr>
        <w:t xml:space="preserve">Chi </w:t>
      </w:r>
      <w:proofErr w:type="spellStart"/>
      <w:r w:rsidRPr="00096B8E">
        <w:rPr>
          <w:rFonts w:ascii="Times New Roman" w:hAnsi="Times New Roman" w:cs="Times New Roman"/>
        </w:rPr>
        <w:t>Sen</w:t>
      </w:r>
      <w:proofErr w:type="spellEnd"/>
      <w:r w:rsidRPr="00096B8E">
        <w:rPr>
          <w:rFonts w:ascii="Times New Roman" w:hAnsi="Times New Roman" w:cs="Times New Roman"/>
        </w:rPr>
        <w:t xml:space="preserve"> Liang (1983). </w:t>
      </w:r>
      <w:proofErr w:type="gramStart"/>
      <w:r w:rsidRPr="00096B8E">
        <w:rPr>
          <w:rFonts w:ascii="Times New Roman" w:hAnsi="Times New Roman" w:cs="Times New Roman"/>
        </w:rPr>
        <w:t>‘The Central District of Melaka Town’.</w:t>
      </w:r>
      <w:proofErr w:type="gramEnd"/>
      <w:r w:rsidRPr="00096B8E">
        <w:rPr>
          <w:rFonts w:ascii="Times New Roman" w:hAnsi="Times New Roman" w:cs="Times New Roman"/>
        </w:rPr>
        <w:t xml:space="preserve">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1, pp.652-707.</w:t>
      </w:r>
    </w:p>
    <w:p w:rsidR="00381DAF" w:rsidRPr="00096B8E" w:rsidRDefault="00381DAF" w:rsidP="007C060A">
      <w:pPr>
        <w:jc w:val="both"/>
        <w:rPr>
          <w:rFonts w:ascii="Times New Roman" w:hAnsi="Times New Roman" w:cs="Times New Roman"/>
        </w:rPr>
      </w:pPr>
      <w:r w:rsidRPr="00096B8E">
        <w:rPr>
          <w:rFonts w:ascii="Times New Roman" w:hAnsi="Times New Roman" w:cs="Times New Roman"/>
        </w:rPr>
        <w:t xml:space="preserve">Cho, George and Marion W. Ward (1983), </w:t>
      </w:r>
      <w:proofErr w:type="gramStart"/>
      <w:r w:rsidRPr="00096B8E">
        <w:rPr>
          <w:rFonts w:ascii="Times New Roman" w:hAnsi="Times New Roman" w:cs="Times New Roman"/>
        </w:rPr>
        <w:t>The</w:t>
      </w:r>
      <w:proofErr w:type="gramEnd"/>
      <w:r w:rsidRPr="00096B8E">
        <w:rPr>
          <w:rFonts w:ascii="Times New Roman" w:hAnsi="Times New Roman" w:cs="Times New Roman"/>
        </w:rPr>
        <w:t xml:space="preserve"> Port of Melaka’.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1, pp. 623-651.</w:t>
      </w:r>
    </w:p>
    <w:p w:rsidR="00126A28" w:rsidRPr="00096B8E" w:rsidRDefault="00126A28" w:rsidP="007C060A">
      <w:pPr>
        <w:jc w:val="both"/>
        <w:rPr>
          <w:rFonts w:ascii="Times New Roman" w:hAnsi="Times New Roman" w:cs="Times New Roman"/>
        </w:rPr>
      </w:pPr>
      <w:proofErr w:type="spellStart"/>
      <w:proofErr w:type="gramStart"/>
      <w:r w:rsidRPr="00096B8E">
        <w:rPr>
          <w:rFonts w:ascii="Times New Roman" w:hAnsi="Times New Roman" w:cs="Times New Roman"/>
        </w:rPr>
        <w:lastRenderedPageBreak/>
        <w:t>Clammer</w:t>
      </w:r>
      <w:proofErr w:type="spellEnd"/>
      <w:r w:rsidRPr="00096B8E">
        <w:rPr>
          <w:rFonts w:ascii="Times New Roman" w:hAnsi="Times New Roman" w:cs="Times New Roman"/>
        </w:rPr>
        <w:t>, John (1980).</w:t>
      </w:r>
      <w:proofErr w:type="gramEnd"/>
      <w:r w:rsidRPr="00096B8E">
        <w:rPr>
          <w:rFonts w:ascii="Times New Roman" w:hAnsi="Times New Roman" w:cs="Times New Roman"/>
        </w:rPr>
        <w:t xml:space="preserve"> </w:t>
      </w:r>
      <w:r w:rsidRPr="00096B8E">
        <w:rPr>
          <w:rFonts w:ascii="Times New Roman" w:hAnsi="Times New Roman" w:cs="Times New Roman"/>
          <w:i/>
        </w:rPr>
        <w:t>Straits Chinese Society: Studies in the Sociology of the Baba Communities of Malaysia and Singapore</w:t>
      </w:r>
      <w:r w:rsidRPr="00096B8E">
        <w:rPr>
          <w:rFonts w:ascii="Times New Roman" w:hAnsi="Times New Roman" w:cs="Times New Roman"/>
        </w:rPr>
        <w:t>, Singapore: Singapore University Press.</w:t>
      </w:r>
    </w:p>
    <w:p w:rsidR="00904118" w:rsidRPr="00096B8E" w:rsidRDefault="00904118" w:rsidP="007C060A">
      <w:pPr>
        <w:jc w:val="both"/>
        <w:rPr>
          <w:rFonts w:ascii="Times New Roman" w:hAnsi="Times New Roman" w:cs="Times New Roman"/>
        </w:rPr>
      </w:pPr>
      <w:r w:rsidRPr="00096B8E">
        <w:rPr>
          <w:rFonts w:ascii="Times New Roman" w:hAnsi="Times New Roman" w:cs="Times New Roman"/>
        </w:rPr>
        <w:t xml:space="preserve">........ </w:t>
      </w:r>
      <w:proofErr w:type="gramStart"/>
      <w:r w:rsidRPr="00096B8E">
        <w:rPr>
          <w:rFonts w:ascii="Times New Roman" w:hAnsi="Times New Roman" w:cs="Times New Roman"/>
        </w:rPr>
        <w:t>(1983). ‘The Straits Chinese in Melaka’.</w:t>
      </w:r>
      <w:proofErr w:type="gramEnd"/>
      <w:r w:rsidRPr="00096B8E">
        <w:rPr>
          <w:rFonts w:ascii="Times New Roman" w:hAnsi="Times New Roman" w:cs="Times New Roman"/>
        </w:rPr>
        <w:t xml:space="preserve">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2, pp. 156-173.</w:t>
      </w:r>
    </w:p>
    <w:p w:rsidR="00AF03D7" w:rsidRPr="00096B8E" w:rsidRDefault="00AF03D7" w:rsidP="007C060A">
      <w:pPr>
        <w:jc w:val="both"/>
        <w:rPr>
          <w:rFonts w:ascii="Times New Roman" w:hAnsi="Times New Roman" w:cs="Times New Roman"/>
        </w:rPr>
      </w:pPr>
      <w:r w:rsidRPr="00096B8E">
        <w:rPr>
          <w:rFonts w:ascii="Times New Roman" w:hAnsi="Times New Roman" w:cs="Times New Roman"/>
        </w:rPr>
        <w:t>Crouch, Harold (1996).</w:t>
      </w:r>
      <w:r w:rsidR="006E0B2B" w:rsidRPr="00096B8E">
        <w:rPr>
          <w:rFonts w:ascii="Times New Roman" w:hAnsi="Times New Roman" w:cs="Times New Roman"/>
        </w:rPr>
        <w:t xml:space="preserve"> </w:t>
      </w:r>
      <w:r w:rsidR="006E0B2B" w:rsidRPr="00096B8E">
        <w:rPr>
          <w:rFonts w:ascii="Times New Roman" w:hAnsi="Times New Roman" w:cs="Times New Roman"/>
          <w:i/>
        </w:rPr>
        <w:t>Government and Society in Malaysia</w:t>
      </w:r>
      <w:r w:rsidR="006E0B2B" w:rsidRPr="00096B8E">
        <w:rPr>
          <w:rFonts w:ascii="Times New Roman" w:hAnsi="Times New Roman" w:cs="Times New Roman"/>
        </w:rPr>
        <w:t xml:space="preserve">, St Leonard’s, New South Wales: Allen and </w:t>
      </w:r>
      <w:proofErr w:type="spellStart"/>
      <w:r w:rsidR="006E0B2B" w:rsidRPr="00096B8E">
        <w:rPr>
          <w:rFonts w:ascii="Times New Roman" w:hAnsi="Times New Roman" w:cs="Times New Roman"/>
        </w:rPr>
        <w:t>Unwin</w:t>
      </w:r>
      <w:proofErr w:type="spellEnd"/>
      <w:r w:rsidR="006E0B2B" w:rsidRPr="00096B8E">
        <w:rPr>
          <w:rFonts w:ascii="Times New Roman" w:hAnsi="Times New Roman" w:cs="Times New Roman"/>
        </w:rPr>
        <w:t>.</w:t>
      </w:r>
    </w:p>
    <w:p w:rsidR="002845C8" w:rsidRPr="00096B8E" w:rsidRDefault="002845C8" w:rsidP="007C060A">
      <w:pPr>
        <w:jc w:val="both"/>
        <w:rPr>
          <w:rFonts w:ascii="Times New Roman" w:hAnsi="Times New Roman" w:cs="Times New Roman"/>
        </w:rPr>
      </w:pPr>
      <w:proofErr w:type="gramStart"/>
      <w:r w:rsidRPr="00096B8E">
        <w:rPr>
          <w:rFonts w:ascii="Times New Roman" w:hAnsi="Times New Roman" w:cs="Times New Roman"/>
        </w:rPr>
        <w:t xml:space="preserve">Esposito, </w:t>
      </w:r>
      <w:proofErr w:type="spellStart"/>
      <w:r w:rsidRPr="00096B8E">
        <w:rPr>
          <w:rFonts w:ascii="Times New Roman" w:hAnsi="Times New Roman" w:cs="Times New Roman"/>
        </w:rPr>
        <w:t>Adèle</w:t>
      </w:r>
      <w:proofErr w:type="spellEnd"/>
      <w:r w:rsidRPr="00096B8E">
        <w:rPr>
          <w:rFonts w:ascii="Times New Roman" w:hAnsi="Times New Roman" w:cs="Times New Roman"/>
        </w:rPr>
        <w:t xml:space="preserve"> and </w:t>
      </w:r>
      <w:proofErr w:type="spellStart"/>
      <w:r w:rsidRPr="00096B8E">
        <w:rPr>
          <w:rFonts w:ascii="Times New Roman" w:hAnsi="Times New Roman" w:cs="Times New Roman"/>
        </w:rPr>
        <w:t>Inès</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Gaulis</w:t>
      </w:r>
      <w:proofErr w:type="spellEnd"/>
      <w:r w:rsidRPr="00096B8E">
        <w:rPr>
          <w:rFonts w:ascii="Times New Roman" w:hAnsi="Times New Roman" w:cs="Times New Roman"/>
        </w:rPr>
        <w:t xml:space="preserve"> (2010).</w:t>
      </w:r>
      <w:proofErr w:type="gramEnd"/>
      <w:r w:rsidRPr="00096B8E">
        <w:rPr>
          <w:rFonts w:ascii="Times New Roman" w:hAnsi="Times New Roman" w:cs="Times New Roman"/>
        </w:rPr>
        <w:t xml:space="preserve"> </w:t>
      </w:r>
      <w:r w:rsidRPr="00096B8E">
        <w:rPr>
          <w:rFonts w:ascii="Times New Roman" w:hAnsi="Times New Roman" w:cs="Times New Roman"/>
          <w:i/>
        </w:rPr>
        <w:t>The Cultural Heritage of Asia and Europe: Global Challenges and Local Initiatives</w:t>
      </w:r>
      <w:r w:rsidRPr="00096B8E">
        <w:rPr>
          <w:rFonts w:ascii="Times New Roman" w:hAnsi="Times New Roman" w:cs="Times New Roman"/>
        </w:rPr>
        <w:t>, Leiden and Amste</w:t>
      </w:r>
      <w:r w:rsidR="00627D8B" w:rsidRPr="00096B8E">
        <w:rPr>
          <w:rFonts w:ascii="Times New Roman" w:hAnsi="Times New Roman" w:cs="Times New Roman"/>
        </w:rPr>
        <w:t>rdam: International Institute for</w:t>
      </w:r>
      <w:r w:rsidRPr="00096B8E">
        <w:rPr>
          <w:rFonts w:ascii="Times New Roman" w:hAnsi="Times New Roman" w:cs="Times New Roman"/>
        </w:rPr>
        <w:t xml:space="preserve"> Asian Studies and the Asia-Europe Foundation</w:t>
      </w:r>
      <w:r w:rsidR="00627D8B" w:rsidRPr="00096B8E">
        <w:rPr>
          <w:rFonts w:ascii="Times New Roman" w:hAnsi="Times New Roman" w:cs="Times New Roman"/>
        </w:rPr>
        <w:t>, Final Report</w:t>
      </w:r>
      <w:r w:rsidRPr="00096B8E">
        <w:rPr>
          <w:rFonts w:ascii="Times New Roman" w:hAnsi="Times New Roman" w:cs="Times New Roman"/>
        </w:rPr>
        <w:t>.</w:t>
      </w:r>
    </w:p>
    <w:p w:rsidR="00932431" w:rsidRPr="00096B8E" w:rsidRDefault="00932431" w:rsidP="007C060A">
      <w:pPr>
        <w:jc w:val="both"/>
        <w:rPr>
          <w:rFonts w:ascii="Times New Roman" w:hAnsi="Times New Roman" w:cs="Times New Roman"/>
        </w:rPr>
      </w:pPr>
      <w:proofErr w:type="spellStart"/>
      <w:r w:rsidRPr="00096B8E">
        <w:rPr>
          <w:rFonts w:ascii="Times New Roman" w:hAnsi="Times New Roman" w:cs="Times New Roman"/>
        </w:rPr>
        <w:t>Fernandis</w:t>
      </w:r>
      <w:proofErr w:type="spellEnd"/>
      <w:r w:rsidRPr="00096B8E">
        <w:rPr>
          <w:rFonts w:ascii="Times New Roman" w:hAnsi="Times New Roman" w:cs="Times New Roman"/>
        </w:rPr>
        <w:t xml:space="preserve">, G. (2004). </w:t>
      </w:r>
      <w:r w:rsidR="00F93D18" w:rsidRPr="00096B8E">
        <w:rPr>
          <w:rFonts w:ascii="Times New Roman" w:hAnsi="Times New Roman" w:cs="Times New Roman"/>
        </w:rPr>
        <w:t xml:space="preserve">‘The Portuguese Community at the Periphery: a Minority Report on the Portuguese Quest for the </w:t>
      </w:r>
      <w:proofErr w:type="spellStart"/>
      <w:r w:rsidR="00F93D18" w:rsidRPr="00096B8E">
        <w:rPr>
          <w:rFonts w:ascii="Times New Roman" w:hAnsi="Times New Roman" w:cs="Times New Roman"/>
        </w:rPr>
        <w:t>Bumiputra</w:t>
      </w:r>
      <w:proofErr w:type="spellEnd"/>
      <w:r w:rsidR="00F93D18" w:rsidRPr="00096B8E">
        <w:rPr>
          <w:rFonts w:ascii="Times New Roman" w:hAnsi="Times New Roman" w:cs="Times New Roman"/>
        </w:rPr>
        <w:t xml:space="preserve"> Status’, </w:t>
      </w:r>
      <w:proofErr w:type="spellStart"/>
      <w:r w:rsidR="00F93D18" w:rsidRPr="00096B8E">
        <w:rPr>
          <w:rFonts w:ascii="Times New Roman" w:hAnsi="Times New Roman" w:cs="Times New Roman"/>
          <w:i/>
        </w:rPr>
        <w:t>Kajian</w:t>
      </w:r>
      <w:proofErr w:type="spellEnd"/>
      <w:r w:rsidR="00F93D18" w:rsidRPr="00096B8E">
        <w:rPr>
          <w:rFonts w:ascii="Times New Roman" w:hAnsi="Times New Roman" w:cs="Times New Roman"/>
          <w:i/>
        </w:rPr>
        <w:t xml:space="preserve"> Malaysia</w:t>
      </w:r>
      <w:r w:rsidR="00F93D18" w:rsidRPr="00096B8E">
        <w:rPr>
          <w:rFonts w:ascii="Times New Roman" w:hAnsi="Times New Roman" w:cs="Times New Roman"/>
        </w:rPr>
        <w:t>, 21: 285-301.</w:t>
      </w:r>
    </w:p>
    <w:p w:rsidR="00A1647C" w:rsidRPr="00096B8E" w:rsidRDefault="00A1647C" w:rsidP="007C060A">
      <w:pPr>
        <w:jc w:val="both"/>
        <w:rPr>
          <w:rFonts w:ascii="Times New Roman" w:hAnsi="Times New Roman" w:cs="Times New Roman"/>
        </w:rPr>
      </w:pPr>
      <w:r w:rsidRPr="00096B8E">
        <w:rPr>
          <w:rFonts w:ascii="Times New Roman" w:hAnsi="Times New Roman" w:cs="Times New Roman"/>
        </w:rPr>
        <w:t xml:space="preserve">Ginsburg, Norton (1983). </w:t>
      </w:r>
      <w:proofErr w:type="gramStart"/>
      <w:r w:rsidRPr="00096B8E">
        <w:rPr>
          <w:rFonts w:ascii="Times New Roman" w:hAnsi="Times New Roman" w:cs="Times New Roman"/>
        </w:rPr>
        <w:t>‘The Changing Meaning of Modernization in Southeast Asia’.</w:t>
      </w:r>
      <w:proofErr w:type="gramEnd"/>
      <w:r w:rsidRPr="00096B8E">
        <w:rPr>
          <w:rFonts w:ascii="Times New Roman" w:hAnsi="Times New Roman" w:cs="Times New Roman"/>
        </w:rPr>
        <w:t xml:space="preserve">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2, pp. 285-298.</w:t>
      </w:r>
    </w:p>
    <w:p w:rsidR="00000538" w:rsidRPr="00096B8E" w:rsidRDefault="00000538" w:rsidP="007C060A">
      <w:pPr>
        <w:jc w:val="both"/>
        <w:rPr>
          <w:rFonts w:ascii="Times New Roman" w:hAnsi="Times New Roman" w:cs="Times New Roman"/>
        </w:rPr>
      </w:pPr>
      <w:proofErr w:type="spellStart"/>
      <w:proofErr w:type="gramStart"/>
      <w:r w:rsidRPr="00096B8E">
        <w:rPr>
          <w:rFonts w:ascii="Times New Roman" w:hAnsi="Times New Roman" w:cs="Times New Roman"/>
        </w:rPr>
        <w:t>Hamzah</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Sendut</w:t>
      </w:r>
      <w:proofErr w:type="spellEnd"/>
      <w:r w:rsidRPr="00096B8E">
        <w:rPr>
          <w:rFonts w:ascii="Times New Roman" w:hAnsi="Times New Roman" w:cs="Times New Roman"/>
        </w:rPr>
        <w:t xml:space="preserve"> (1983).</w:t>
      </w:r>
      <w:proofErr w:type="gramEnd"/>
      <w:r w:rsidRPr="00096B8E">
        <w:rPr>
          <w:rFonts w:ascii="Times New Roman" w:hAnsi="Times New Roman" w:cs="Times New Roman"/>
        </w:rPr>
        <w:t xml:space="preserve"> </w:t>
      </w:r>
      <w:proofErr w:type="gramStart"/>
      <w:r w:rsidRPr="00096B8E">
        <w:rPr>
          <w:rFonts w:ascii="Times New Roman" w:hAnsi="Times New Roman" w:cs="Times New Roman"/>
        </w:rPr>
        <w:t>‘The Future of Melaka Town’.</w:t>
      </w:r>
      <w:proofErr w:type="gramEnd"/>
      <w:r w:rsidRPr="00096B8E">
        <w:rPr>
          <w:rFonts w:ascii="Times New Roman" w:hAnsi="Times New Roman" w:cs="Times New Roman"/>
        </w:rPr>
        <w:t xml:space="preserve">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2, pp. 479-492.</w:t>
      </w:r>
    </w:p>
    <w:p w:rsidR="00D02A2A" w:rsidRPr="00096B8E" w:rsidRDefault="00D02A2A" w:rsidP="00D02A2A">
      <w:pPr>
        <w:shd w:val="clear" w:color="auto" w:fill="FFFFFF"/>
        <w:spacing w:before="100" w:beforeAutospacing="1" w:after="100" w:afterAutospacing="1" w:line="240" w:lineRule="auto"/>
        <w:rPr>
          <w:rFonts w:ascii="Times New Roman" w:eastAsia="Times New Roman" w:hAnsi="Times New Roman" w:cs="Times New Roman"/>
        </w:rPr>
      </w:pPr>
      <w:r w:rsidRPr="00096B8E">
        <w:rPr>
          <w:rFonts w:ascii="Times New Roman" w:hAnsi="Times New Roman" w:cs="Times New Roman"/>
        </w:rPr>
        <w:t>Hitchcock, Michael and Victor T. King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(2003). </w:t>
      </w:r>
      <w:r w:rsidRPr="00096B8E">
        <w:rPr>
          <w:rFonts w:ascii="Times New Roman" w:eastAsia="Times New Roman" w:hAnsi="Times New Roman" w:cs="Times New Roman"/>
          <w:i/>
        </w:rPr>
        <w:t>Tourism and Heritage in South-East Asia</w:t>
      </w:r>
      <w:r w:rsidRPr="00096B8E">
        <w:rPr>
          <w:rFonts w:ascii="Times New Roman" w:eastAsia="Times New Roman" w:hAnsi="Times New Roman" w:cs="Times New Roman"/>
        </w:rPr>
        <w:t xml:space="preserve">, special issue of </w:t>
      </w:r>
      <w:r w:rsidRPr="00096B8E">
        <w:rPr>
          <w:rFonts w:ascii="Times New Roman" w:eastAsia="Times New Roman" w:hAnsi="Times New Roman" w:cs="Times New Roman"/>
          <w:i/>
        </w:rPr>
        <w:t>Indonesia and the Malay World</w:t>
      </w:r>
      <w:r w:rsidRPr="00096B8E">
        <w:rPr>
          <w:rFonts w:ascii="Times New Roman" w:eastAsia="Times New Roman" w:hAnsi="Times New Roman" w:cs="Times New Roman"/>
        </w:rPr>
        <w:t>,</w:t>
      </w:r>
      <w:proofErr w:type="gramStart"/>
      <w:r w:rsidRPr="00096B8E">
        <w:rPr>
          <w:rFonts w:ascii="Times New Roman" w:eastAsia="Times New Roman" w:hAnsi="Times New Roman" w:cs="Times New Roman"/>
        </w:rPr>
        <w:t>  Vol</w:t>
      </w:r>
      <w:proofErr w:type="gramEnd"/>
      <w:r w:rsidRPr="00096B8E">
        <w:rPr>
          <w:rFonts w:ascii="Times New Roman" w:eastAsia="Times New Roman" w:hAnsi="Times New Roman" w:cs="Times New Roman"/>
        </w:rPr>
        <w:t>. 31.</w:t>
      </w:r>
    </w:p>
    <w:p w:rsidR="00252133" w:rsidRPr="00096B8E" w:rsidRDefault="00252133" w:rsidP="007C060A">
      <w:pPr>
        <w:jc w:val="both"/>
        <w:rPr>
          <w:rFonts w:ascii="Times New Roman" w:hAnsi="Times New Roman" w:cs="Times New Roman"/>
        </w:rPr>
      </w:pPr>
      <w:r w:rsidRPr="00096B8E">
        <w:rPr>
          <w:rFonts w:ascii="Times New Roman" w:hAnsi="Times New Roman" w:cs="Times New Roman"/>
        </w:rPr>
        <w:t xml:space="preserve">Hitchcock, Michael, Victor T. King and Michael </w:t>
      </w:r>
      <w:proofErr w:type="spellStart"/>
      <w:r w:rsidRPr="00096B8E">
        <w:rPr>
          <w:rFonts w:ascii="Times New Roman" w:hAnsi="Times New Roman" w:cs="Times New Roman"/>
        </w:rPr>
        <w:t>Parnwell</w:t>
      </w:r>
      <w:proofErr w:type="spellEnd"/>
      <w:r w:rsidRPr="00096B8E">
        <w:rPr>
          <w:rFonts w:ascii="Times New Roman" w:hAnsi="Times New Roman" w:cs="Times New Roman"/>
        </w:rPr>
        <w:t xml:space="preserve">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w:t>
      </w:r>
      <w:r w:rsidR="003464E2" w:rsidRPr="00096B8E">
        <w:rPr>
          <w:rFonts w:ascii="Times New Roman" w:hAnsi="Times New Roman" w:cs="Times New Roman"/>
        </w:rPr>
        <w:t xml:space="preserve"> </w:t>
      </w:r>
      <w:r w:rsidR="00D02A2A" w:rsidRPr="00096B8E">
        <w:rPr>
          <w:rFonts w:ascii="Times New Roman" w:hAnsi="Times New Roman" w:cs="Times New Roman"/>
        </w:rPr>
        <w:t>(2010)</w:t>
      </w:r>
      <w:r w:rsidRPr="00096B8E">
        <w:rPr>
          <w:rFonts w:ascii="Times New Roman" w:hAnsi="Times New Roman" w:cs="Times New Roman"/>
        </w:rPr>
        <w:t xml:space="preserve">, </w:t>
      </w:r>
      <w:r w:rsidRPr="00096B8E">
        <w:rPr>
          <w:rFonts w:ascii="Times New Roman" w:hAnsi="Times New Roman" w:cs="Times New Roman"/>
          <w:i/>
        </w:rPr>
        <w:t>Heritage Tourism in Southeast Asia</w:t>
      </w:r>
      <w:r w:rsidRPr="00096B8E">
        <w:rPr>
          <w:rFonts w:ascii="Times New Roman" w:hAnsi="Times New Roman" w:cs="Times New Roman"/>
        </w:rPr>
        <w:t>, Copenhagen: NIAS Press and Honolulu: University of Hawai’i Press.</w:t>
      </w:r>
    </w:p>
    <w:p w:rsidR="00DC6025" w:rsidRPr="00096B8E" w:rsidRDefault="00DC6025" w:rsidP="007C060A">
      <w:pPr>
        <w:jc w:val="both"/>
        <w:rPr>
          <w:rFonts w:ascii="Times New Roman" w:hAnsi="Times New Roman" w:cs="Times New Roman"/>
        </w:rPr>
      </w:pPr>
      <w:r w:rsidRPr="00096B8E">
        <w:rPr>
          <w:rFonts w:ascii="Times New Roman" w:hAnsi="Times New Roman" w:cs="Times New Roman"/>
        </w:rPr>
        <w:t xml:space="preserve">Irwin, Graham W. (1983). ‘Melaka Fort’.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1, pp.</w:t>
      </w:r>
      <w:r w:rsidR="00C10D12" w:rsidRPr="00096B8E">
        <w:rPr>
          <w:rFonts w:ascii="Times New Roman" w:hAnsi="Times New Roman" w:cs="Times New Roman"/>
        </w:rPr>
        <w:t>782-805.</w:t>
      </w:r>
    </w:p>
    <w:p w:rsidR="00D5163D" w:rsidRPr="00096B8E" w:rsidRDefault="00D5163D" w:rsidP="007C060A">
      <w:pPr>
        <w:jc w:val="both"/>
        <w:rPr>
          <w:rFonts w:ascii="Times New Roman" w:hAnsi="Times New Roman" w:cs="Times New Roman"/>
        </w:rPr>
      </w:pPr>
      <w:r w:rsidRPr="00096B8E">
        <w:rPr>
          <w:rFonts w:ascii="Times New Roman" w:hAnsi="Times New Roman" w:cs="Times New Roman"/>
        </w:rPr>
        <w:t>Japanese International Cooperation Agency (JICA) (2002).</w:t>
      </w:r>
      <w:r w:rsidRPr="00096B8E">
        <w:rPr>
          <w:rFonts w:ascii="Times New Roman" w:hAnsi="Times New Roman" w:cs="Times New Roman"/>
          <w:i/>
        </w:rPr>
        <w:t xml:space="preserve"> </w:t>
      </w:r>
      <w:proofErr w:type="gramStart"/>
      <w:r w:rsidRPr="00096B8E">
        <w:rPr>
          <w:rFonts w:ascii="Times New Roman" w:hAnsi="Times New Roman" w:cs="Times New Roman"/>
          <w:i/>
        </w:rPr>
        <w:t>The Study on the Improvement and Conservation of Historical Urban Environment in the Historical City of Melaka.</w:t>
      </w:r>
      <w:proofErr w:type="gramEnd"/>
      <w:r w:rsidRPr="00096B8E">
        <w:rPr>
          <w:rFonts w:ascii="Times New Roman" w:hAnsi="Times New Roman" w:cs="Times New Roman"/>
          <w:i/>
        </w:rPr>
        <w:t xml:space="preserve"> Summary of Report</w:t>
      </w:r>
      <w:r w:rsidRPr="00096B8E">
        <w:rPr>
          <w:rFonts w:ascii="Times New Roman" w:hAnsi="Times New Roman" w:cs="Times New Roman"/>
        </w:rPr>
        <w:t>, Tokyo: JFY (included in the Malaysian State Party Nomination Dossier).</w:t>
      </w:r>
    </w:p>
    <w:p w:rsidR="009D395F" w:rsidRPr="00096B8E" w:rsidRDefault="00FC3595" w:rsidP="007C060A">
      <w:pPr>
        <w:jc w:val="both"/>
        <w:rPr>
          <w:rFonts w:ascii="Times New Roman" w:hAnsi="Times New Roman" w:cs="Times New Roman"/>
        </w:rPr>
      </w:pPr>
      <w:r w:rsidRPr="00096B8E">
        <w:rPr>
          <w:rFonts w:ascii="Times New Roman" w:hAnsi="Times New Roman" w:cs="Times New Roman"/>
        </w:rPr>
        <w:t xml:space="preserve">Jenkins, Gwynn </w:t>
      </w:r>
      <w:r w:rsidR="009D395F" w:rsidRPr="00096B8E">
        <w:rPr>
          <w:rFonts w:ascii="Times New Roman" w:hAnsi="Times New Roman" w:cs="Times New Roman"/>
        </w:rPr>
        <w:t xml:space="preserve">(2008). </w:t>
      </w:r>
      <w:proofErr w:type="gramStart"/>
      <w:r w:rsidR="009D395F" w:rsidRPr="00096B8E">
        <w:rPr>
          <w:rFonts w:ascii="Times New Roman" w:hAnsi="Times New Roman" w:cs="Times New Roman"/>
          <w:i/>
        </w:rPr>
        <w:t>Contested Space.</w:t>
      </w:r>
      <w:proofErr w:type="gramEnd"/>
      <w:r w:rsidR="009D395F" w:rsidRPr="00096B8E">
        <w:rPr>
          <w:rFonts w:ascii="Times New Roman" w:hAnsi="Times New Roman" w:cs="Times New Roman"/>
          <w:i/>
        </w:rPr>
        <w:t xml:space="preserve"> Cultural Heritage and Identity Reconstructions: Conservation Strategies within a Developing Asian City</w:t>
      </w:r>
      <w:r w:rsidR="009D395F" w:rsidRPr="00096B8E">
        <w:rPr>
          <w:rFonts w:ascii="Times New Roman" w:hAnsi="Times New Roman" w:cs="Times New Roman"/>
        </w:rPr>
        <w:t xml:space="preserve">, Zurich: Lit </w:t>
      </w:r>
      <w:proofErr w:type="spellStart"/>
      <w:r w:rsidR="009D395F" w:rsidRPr="00096B8E">
        <w:rPr>
          <w:rFonts w:ascii="Times New Roman" w:hAnsi="Times New Roman" w:cs="Times New Roman"/>
        </w:rPr>
        <w:t>Verlag</w:t>
      </w:r>
      <w:proofErr w:type="spellEnd"/>
      <w:r w:rsidR="009D395F" w:rsidRPr="00096B8E">
        <w:rPr>
          <w:rFonts w:ascii="Times New Roman" w:hAnsi="Times New Roman" w:cs="Times New Roman"/>
        </w:rPr>
        <w:t xml:space="preserve"> GmbH and </w:t>
      </w:r>
      <w:proofErr w:type="spellStart"/>
      <w:r w:rsidR="009D395F" w:rsidRPr="00096B8E">
        <w:rPr>
          <w:rFonts w:ascii="Times New Roman" w:hAnsi="Times New Roman" w:cs="Times New Roman"/>
        </w:rPr>
        <w:t>Co.K.G.Wien</w:t>
      </w:r>
      <w:proofErr w:type="spellEnd"/>
      <w:r w:rsidR="009D395F" w:rsidRPr="00096B8E">
        <w:rPr>
          <w:rFonts w:ascii="Times New Roman" w:hAnsi="Times New Roman" w:cs="Times New Roman"/>
        </w:rPr>
        <w:t xml:space="preserve"> and Berlin: Lit </w:t>
      </w:r>
      <w:proofErr w:type="spellStart"/>
      <w:r w:rsidR="009D395F" w:rsidRPr="00096B8E">
        <w:rPr>
          <w:rFonts w:ascii="Times New Roman" w:hAnsi="Times New Roman" w:cs="Times New Roman"/>
        </w:rPr>
        <w:t>Verlag</w:t>
      </w:r>
      <w:proofErr w:type="spellEnd"/>
      <w:r w:rsidR="009D395F" w:rsidRPr="00096B8E">
        <w:rPr>
          <w:rFonts w:ascii="Times New Roman" w:hAnsi="Times New Roman" w:cs="Times New Roman"/>
        </w:rPr>
        <w:t xml:space="preserve"> Dr. W. </w:t>
      </w:r>
      <w:proofErr w:type="spellStart"/>
      <w:r w:rsidR="009D395F" w:rsidRPr="00096B8E">
        <w:rPr>
          <w:rFonts w:ascii="Times New Roman" w:hAnsi="Times New Roman" w:cs="Times New Roman"/>
        </w:rPr>
        <w:t>Hopf</w:t>
      </w:r>
      <w:proofErr w:type="spellEnd"/>
      <w:r w:rsidR="009D395F" w:rsidRPr="00096B8E">
        <w:rPr>
          <w:rFonts w:ascii="Times New Roman" w:hAnsi="Times New Roman" w:cs="Times New Roman"/>
        </w:rPr>
        <w:t xml:space="preserve">, </w:t>
      </w:r>
      <w:proofErr w:type="spellStart"/>
      <w:r w:rsidR="009D395F" w:rsidRPr="00096B8E">
        <w:rPr>
          <w:rFonts w:ascii="Times New Roman" w:hAnsi="Times New Roman" w:cs="Times New Roman"/>
        </w:rPr>
        <w:t>Freiburger</w:t>
      </w:r>
      <w:proofErr w:type="spellEnd"/>
      <w:r w:rsidR="009D395F" w:rsidRPr="00096B8E">
        <w:rPr>
          <w:rFonts w:ascii="Times New Roman" w:hAnsi="Times New Roman" w:cs="Times New Roman"/>
        </w:rPr>
        <w:t xml:space="preserve"> </w:t>
      </w:r>
      <w:proofErr w:type="spellStart"/>
      <w:r w:rsidR="009D395F" w:rsidRPr="00096B8E">
        <w:rPr>
          <w:rFonts w:ascii="Times New Roman" w:hAnsi="Times New Roman" w:cs="Times New Roman"/>
        </w:rPr>
        <w:t>Sozialanthropologische</w:t>
      </w:r>
      <w:proofErr w:type="spellEnd"/>
      <w:r w:rsidR="009D395F" w:rsidRPr="00096B8E">
        <w:rPr>
          <w:rFonts w:ascii="Times New Roman" w:hAnsi="Times New Roman" w:cs="Times New Roman"/>
        </w:rPr>
        <w:t xml:space="preserve"> </w:t>
      </w:r>
      <w:proofErr w:type="spellStart"/>
      <w:r w:rsidR="009D395F" w:rsidRPr="00096B8E">
        <w:rPr>
          <w:rFonts w:ascii="Times New Roman" w:hAnsi="Times New Roman" w:cs="Times New Roman"/>
        </w:rPr>
        <w:t>Studien</w:t>
      </w:r>
      <w:proofErr w:type="spellEnd"/>
      <w:r w:rsidR="009D395F" w:rsidRPr="00096B8E">
        <w:rPr>
          <w:rFonts w:ascii="Times New Roman" w:hAnsi="Times New Roman" w:cs="Times New Roman"/>
        </w:rPr>
        <w:t>, volume 20.</w:t>
      </w:r>
    </w:p>
    <w:p w:rsidR="00FC3595" w:rsidRPr="00096B8E" w:rsidRDefault="009D395F" w:rsidP="007C060A">
      <w:pPr>
        <w:jc w:val="both"/>
        <w:rPr>
          <w:rFonts w:ascii="Times New Roman" w:hAnsi="Times New Roman" w:cs="Times New Roman"/>
        </w:rPr>
      </w:pPr>
      <w:r w:rsidRPr="00096B8E">
        <w:rPr>
          <w:rFonts w:ascii="Times New Roman" w:hAnsi="Times New Roman" w:cs="Times New Roman"/>
        </w:rPr>
        <w:t xml:space="preserve">........ </w:t>
      </w:r>
      <w:r w:rsidR="00FC3595" w:rsidRPr="00096B8E">
        <w:rPr>
          <w:rFonts w:ascii="Times New Roman" w:hAnsi="Times New Roman" w:cs="Times New Roman"/>
        </w:rPr>
        <w:t xml:space="preserve">(2010). ‘Interpreters of Space, Place and Cultural Practice: Processes of Change through Tourism, Conservation, and Development in George Town, Penang, Malaysia’. In Michael Hitchcock, Victor T. King and Michael </w:t>
      </w:r>
      <w:proofErr w:type="spellStart"/>
      <w:r w:rsidR="00FC3595" w:rsidRPr="00096B8E">
        <w:rPr>
          <w:rFonts w:ascii="Times New Roman" w:hAnsi="Times New Roman" w:cs="Times New Roman"/>
        </w:rPr>
        <w:t>Parnwell</w:t>
      </w:r>
      <w:proofErr w:type="spellEnd"/>
      <w:r w:rsidR="00FC3595" w:rsidRPr="00096B8E">
        <w:rPr>
          <w:rFonts w:ascii="Times New Roman" w:hAnsi="Times New Roman" w:cs="Times New Roman"/>
        </w:rPr>
        <w:t xml:space="preserve"> (</w:t>
      </w:r>
      <w:proofErr w:type="spellStart"/>
      <w:proofErr w:type="gramStart"/>
      <w:r w:rsidR="00FC3595" w:rsidRPr="00096B8E">
        <w:rPr>
          <w:rFonts w:ascii="Times New Roman" w:hAnsi="Times New Roman" w:cs="Times New Roman"/>
        </w:rPr>
        <w:t>eds</w:t>
      </w:r>
      <w:proofErr w:type="spellEnd"/>
      <w:proofErr w:type="gramEnd"/>
      <w:r w:rsidR="00FC3595" w:rsidRPr="00096B8E">
        <w:rPr>
          <w:rFonts w:ascii="Times New Roman" w:hAnsi="Times New Roman" w:cs="Times New Roman"/>
        </w:rPr>
        <w:t xml:space="preserve">), </w:t>
      </w:r>
      <w:r w:rsidR="00FC3595" w:rsidRPr="00096B8E">
        <w:rPr>
          <w:rFonts w:ascii="Times New Roman" w:hAnsi="Times New Roman" w:cs="Times New Roman"/>
          <w:i/>
        </w:rPr>
        <w:t>Heritage Tourism in Southeast Asia</w:t>
      </w:r>
      <w:r w:rsidR="00FC3595" w:rsidRPr="00096B8E">
        <w:rPr>
          <w:rFonts w:ascii="Times New Roman" w:hAnsi="Times New Roman" w:cs="Times New Roman"/>
        </w:rPr>
        <w:t>, Copenhagen: NIAS Press, pp.147-172.</w:t>
      </w:r>
    </w:p>
    <w:p w:rsidR="00ED7911" w:rsidRPr="00096B8E" w:rsidRDefault="00ED7911" w:rsidP="007C060A">
      <w:pPr>
        <w:jc w:val="both"/>
        <w:rPr>
          <w:rFonts w:ascii="Times New Roman" w:hAnsi="Times New Roman" w:cs="Times New Roman"/>
        </w:rPr>
      </w:pPr>
      <w:r w:rsidRPr="00096B8E">
        <w:rPr>
          <w:rFonts w:ascii="Times New Roman" w:hAnsi="Times New Roman" w:cs="Times New Roman"/>
        </w:rPr>
        <w:t xml:space="preserve">........ </w:t>
      </w:r>
      <w:proofErr w:type="gramStart"/>
      <w:r w:rsidRPr="00096B8E">
        <w:rPr>
          <w:rFonts w:ascii="Times New Roman" w:hAnsi="Times New Roman" w:cs="Times New Roman"/>
        </w:rPr>
        <w:t>and</w:t>
      </w:r>
      <w:proofErr w:type="gramEnd"/>
      <w:r w:rsidRPr="00096B8E">
        <w:rPr>
          <w:rFonts w:ascii="Times New Roman" w:hAnsi="Times New Roman" w:cs="Times New Roman"/>
        </w:rPr>
        <w:t xml:space="preserve"> Victor T. King (2003). ‘</w:t>
      </w:r>
      <w:r w:rsidR="00C238DA" w:rsidRPr="00096B8E">
        <w:rPr>
          <w:rFonts w:ascii="Times New Roman" w:hAnsi="Times New Roman" w:cs="Times New Roman"/>
        </w:rPr>
        <w:t>Heritage and Development in a Malaysia City: George Town under Threat’, Indonesia and the Malay World, special issue Tourism and Heritage in South-East Asia, Michael Hitchcock and Victor T. King (</w:t>
      </w:r>
      <w:proofErr w:type="spellStart"/>
      <w:r w:rsidR="00C238DA" w:rsidRPr="00096B8E">
        <w:rPr>
          <w:rFonts w:ascii="Times New Roman" w:hAnsi="Times New Roman" w:cs="Times New Roman"/>
        </w:rPr>
        <w:t>eds</w:t>
      </w:r>
      <w:proofErr w:type="spellEnd"/>
      <w:r w:rsidR="00C238DA" w:rsidRPr="00096B8E">
        <w:rPr>
          <w:rFonts w:ascii="Times New Roman" w:hAnsi="Times New Roman" w:cs="Times New Roman"/>
        </w:rPr>
        <w:t>), 31: 44-57.</w:t>
      </w:r>
    </w:p>
    <w:p w:rsidR="00FC3595" w:rsidRPr="00096B8E" w:rsidRDefault="00FC3595" w:rsidP="007C060A">
      <w:pPr>
        <w:jc w:val="both"/>
        <w:rPr>
          <w:rFonts w:ascii="Times New Roman" w:hAnsi="Times New Roman" w:cs="Times New Roman"/>
        </w:rPr>
      </w:pPr>
      <w:r w:rsidRPr="00096B8E">
        <w:rPr>
          <w:rFonts w:ascii="Times New Roman" w:hAnsi="Times New Roman" w:cs="Times New Roman"/>
        </w:rPr>
        <w:lastRenderedPageBreak/>
        <w:t xml:space="preserve">Johnson, Mark (2010). ‘Aspiring to the “Tourist Gaze”: Selling the Past, Longing for the Future at the World Heritage Site of Hue, Vietnam’. </w:t>
      </w:r>
      <w:r w:rsidR="00252133" w:rsidRPr="00096B8E">
        <w:rPr>
          <w:rFonts w:ascii="Times New Roman" w:hAnsi="Times New Roman" w:cs="Times New Roman"/>
        </w:rPr>
        <w:t xml:space="preserve">In Michael Hitchcock, Victor T. King and Michael </w:t>
      </w:r>
      <w:proofErr w:type="spellStart"/>
      <w:r w:rsidR="00252133" w:rsidRPr="00096B8E">
        <w:rPr>
          <w:rFonts w:ascii="Times New Roman" w:hAnsi="Times New Roman" w:cs="Times New Roman"/>
        </w:rPr>
        <w:t>Parnwell</w:t>
      </w:r>
      <w:proofErr w:type="spellEnd"/>
      <w:r w:rsidR="00252133" w:rsidRPr="00096B8E">
        <w:rPr>
          <w:rFonts w:ascii="Times New Roman" w:hAnsi="Times New Roman" w:cs="Times New Roman"/>
        </w:rPr>
        <w:t xml:space="preserve"> (</w:t>
      </w:r>
      <w:proofErr w:type="spellStart"/>
      <w:proofErr w:type="gramStart"/>
      <w:r w:rsidR="00252133" w:rsidRPr="00096B8E">
        <w:rPr>
          <w:rFonts w:ascii="Times New Roman" w:hAnsi="Times New Roman" w:cs="Times New Roman"/>
        </w:rPr>
        <w:t>eds</w:t>
      </w:r>
      <w:proofErr w:type="spellEnd"/>
      <w:proofErr w:type="gramEnd"/>
      <w:r w:rsidR="00252133" w:rsidRPr="00096B8E">
        <w:rPr>
          <w:rFonts w:ascii="Times New Roman" w:hAnsi="Times New Roman" w:cs="Times New Roman"/>
        </w:rPr>
        <w:t xml:space="preserve">), </w:t>
      </w:r>
      <w:r w:rsidR="00252133" w:rsidRPr="00096B8E">
        <w:rPr>
          <w:rFonts w:ascii="Times New Roman" w:hAnsi="Times New Roman" w:cs="Times New Roman"/>
          <w:i/>
        </w:rPr>
        <w:t>Heritage Tourism in Southeast Asia</w:t>
      </w:r>
      <w:r w:rsidR="00252133" w:rsidRPr="00096B8E">
        <w:rPr>
          <w:rFonts w:ascii="Times New Roman" w:hAnsi="Times New Roman" w:cs="Times New Roman"/>
        </w:rPr>
        <w:t>, Copenhagen: NIAS Press, pp.173-201.</w:t>
      </w:r>
    </w:p>
    <w:p w:rsidR="00E014D7" w:rsidRPr="00096B8E" w:rsidRDefault="00856347" w:rsidP="007C060A">
      <w:pPr>
        <w:jc w:val="both"/>
        <w:rPr>
          <w:rFonts w:ascii="Times New Roman" w:hAnsi="Times New Roman" w:cs="Times New Roman"/>
        </w:rPr>
      </w:pPr>
      <w:r w:rsidRPr="00096B8E">
        <w:rPr>
          <w:rFonts w:ascii="Times New Roman" w:hAnsi="Times New Roman" w:cs="Times New Roman"/>
        </w:rPr>
        <w:t xml:space="preserve">Lim </w:t>
      </w:r>
      <w:proofErr w:type="spellStart"/>
      <w:r w:rsidRPr="00096B8E">
        <w:rPr>
          <w:rFonts w:ascii="Times New Roman" w:hAnsi="Times New Roman" w:cs="Times New Roman"/>
        </w:rPr>
        <w:t>Heng</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Ko</w:t>
      </w:r>
      <w:r w:rsidR="006F365B" w:rsidRPr="00096B8E">
        <w:rPr>
          <w:rFonts w:ascii="Times New Roman" w:hAnsi="Times New Roman" w:cs="Times New Roman"/>
        </w:rPr>
        <w:t>w</w:t>
      </w:r>
      <w:proofErr w:type="spellEnd"/>
      <w:r w:rsidR="006F365B" w:rsidRPr="00096B8E">
        <w:rPr>
          <w:rFonts w:ascii="Times New Roman" w:hAnsi="Times New Roman" w:cs="Times New Roman"/>
        </w:rPr>
        <w:t xml:space="preserve"> (1983). </w:t>
      </w:r>
      <w:proofErr w:type="gramStart"/>
      <w:r w:rsidR="006F365B" w:rsidRPr="00096B8E">
        <w:rPr>
          <w:rFonts w:ascii="Times New Roman" w:hAnsi="Times New Roman" w:cs="Times New Roman"/>
        </w:rPr>
        <w:t>‘The Suburban Fringe’.</w:t>
      </w:r>
      <w:proofErr w:type="gramEnd"/>
      <w:r w:rsidRPr="00096B8E">
        <w:rPr>
          <w:rFonts w:ascii="Times New Roman" w:hAnsi="Times New Roman" w:cs="Times New Roman"/>
        </w:rPr>
        <w:t xml:space="preserve">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1, pp.708-738.</w:t>
      </w:r>
    </w:p>
    <w:p w:rsidR="003872FF" w:rsidRPr="00096B8E" w:rsidRDefault="003872FF" w:rsidP="007C060A">
      <w:pPr>
        <w:jc w:val="both"/>
        <w:rPr>
          <w:rFonts w:ascii="Times New Roman" w:hAnsi="Times New Roman" w:cs="Times New Roman"/>
        </w:rPr>
      </w:pPr>
      <w:r w:rsidRPr="00096B8E">
        <w:rPr>
          <w:rFonts w:ascii="Times New Roman" w:hAnsi="Times New Roman" w:cs="Times New Roman"/>
        </w:rPr>
        <w:t xml:space="preserve">Maeda, </w:t>
      </w:r>
      <w:proofErr w:type="spellStart"/>
      <w:r w:rsidRPr="00096B8E">
        <w:rPr>
          <w:rFonts w:ascii="Times New Roman" w:hAnsi="Times New Roman" w:cs="Times New Roman"/>
        </w:rPr>
        <w:t>Narifumi</w:t>
      </w:r>
      <w:proofErr w:type="spellEnd"/>
      <w:r w:rsidRPr="00096B8E">
        <w:rPr>
          <w:rFonts w:ascii="Times New Roman" w:hAnsi="Times New Roman" w:cs="Times New Roman"/>
        </w:rPr>
        <w:t xml:space="preserve"> (1998). </w:t>
      </w:r>
      <w:r w:rsidRPr="00096B8E">
        <w:rPr>
          <w:rFonts w:ascii="Times New Roman" w:hAnsi="Times New Roman" w:cs="Times New Roman"/>
          <w:i/>
        </w:rPr>
        <w:t>Touristic Impressions of Social Transformation in Melaka</w:t>
      </w:r>
      <w:r w:rsidRPr="00096B8E">
        <w:rPr>
          <w:rFonts w:ascii="Times New Roman" w:hAnsi="Times New Roman" w:cs="Times New Roman"/>
        </w:rPr>
        <w:t xml:space="preserve"> (www.emp.com.my/touristic.pdf)</w:t>
      </w:r>
    </w:p>
    <w:p w:rsidR="005F4D8B" w:rsidRPr="00096B8E" w:rsidRDefault="005F4D8B" w:rsidP="007C060A">
      <w:pPr>
        <w:jc w:val="both"/>
        <w:rPr>
          <w:rFonts w:ascii="Times New Roman" w:hAnsi="Times New Roman" w:cs="Times New Roman"/>
        </w:rPr>
      </w:pPr>
      <w:proofErr w:type="gramStart"/>
      <w:r w:rsidRPr="00096B8E">
        <w:rPr>
          <w:rFonts w:ascii="Times New Roman" w:hAnsi="Times New Roman" w:cs="Times New Roman"/>
        </w:rPr>
        <w:t>Malaysian State Party (2008).</w:t>
      </w:r>
      <w:proofErr w:type="gramEnd"/>
      <w:r w:rsidRPr="00096B8E">
        <w:rPr>
          <w:rFonts w:ascii="Times New Roman" w:hAnsi="Times New Roman" w:cs="Times New Roman"/>
        </w:rPr>
        <w:t xml:space="preserve"> </w:t>
      </w:r>
      <w:r w:rsidRPr="00096B8E">
        <w:rPr>
          <w:rFonts w:ascii="Times New Roman" w:hAnsi="Times New Roman" w:cs="Times New Roman"/>
          <w:i/>
        </w:rPr>
        <w:t xml:space="preserve">Historic Cities of the Straits of Malacca: Melaka and George Town. Nomination Dossier </w:t>
      </w:r>
      <w:r w:rsidRPr="00096B8E">
        <w:rPr>
          <w:rFonts w:ascii="Times New Roman" w:hAnsi="Times New Roman" w:cs="Times New Roman"/>
        </w:rPr>
        <w:t>(</w:t>
      </w:r>
      <w:hyperlink r:id="rId16" w:history="1">
        <w:r w:rsidR="00901C7A" w:rsidRPr="00096B8E">
          <w:rPr>
            <w:rStyle w:val="Hyperlink"/>
            <w:rFonts w:ascii="Times New Roman" w:hAnsi="Times New Roman" w:cs="Times New Roman"/>
          </w:rPr>
          <w:t>http://whc.unesco-org/en/list/1223/documents/</w:t>
        </w:r>
      </w:hyperlink>
      <w:r w:rsidR="00901C7A" w:rsidRPr="00096B8E">
        <w:rPr>
          <w:rFonts w:ascii="Times New Roman" w:hAnsi="Times New Roman" w:cs="Times New Roman"/>
        </w:rPr>
        <w:t xml:space="preserve"> (including </w:t>
      </w:r>
      <w:r w:rsidR="00901C7A" w:rsidRPr="00096B8E">
        <w:rPr>
          <w:rFonts w:ascii="Times New Roman" w:hAnsi="Times New Roman" w:cs="Times New Roman"/>
          <w:i/>
        </w:rPr>
        <w:t>Conservation Management Plan for the Historic City of Melaka</w:t>
      </w:r>
      <w:r w:rsidR="00901C7A" w:rsidRPr="00096B8E">
        <w:rPr>
          <w:rFonts w:ascii="Times New Roman" w:hAnsi="Times New Roman" w:cs="Times New Roman"/>
        </w:rPr>
        <w:t>).</w:t>
      </w:r>
    </w:p>
    <w:p w:rsidR="00B8761B" w:rsidRPr="00096B8E" w:rsidRDefault="00AF03D7" w:rsidP="007C060A">
      <w:pPr>
        <w:jc w:val="both"/>
        <w:rPr>
          <w:rFonts w:ascii="Times New Roman" w:hAnsi="Times New Roman" w:cs="Times New Roman"/>
        </w:rPr>
      </w:pPr>
      <w:r w:rsidRPr="00096B8E">
        <w:rPr>
          <w:rFonts w:ascii="Times New Roman" w:hAnsi="Times New Roman" w:cs="Times New Roman"/>
        </w:rPr>
        <w:t xml:space="preserve">Milner, Anthony </w:t>
      </w:r>
      <w:r w:rsidR="00B8761B" w:rsidRPr="00096B8E">
        <w:rPr>
          <w:rFonts w:ascii="Times New Roman" w:hAnsi="Times New Roman" w:cs="Times New Roman"/>
        </w:rPr>
        <w:t xml:space="preserve">(2008). </w:t>
      </w:r>
      <w:r w:rsidR="00B8761B" w:rsidRPr="00096B8E">
        <w:rPr>
          <w:rFonts w:ascii="Times New Roman" w:hAnsi="Times New Roman" w:cs="Times New Roman"/>
          <w:i/>
        </w:rPr>
        <w:t>The Malays</w:t>
      </w:r>
      <w:r w:rsidR="00B8761B" w:rsidRPr="00096B8E">
        <w:rPr>
          <w:rFonts w:ascii="Times New Roman" w:hAnsi="Times New Roman" w:cs="Times New Roman"/>
        </w:rPr>
        <w:t>, Oxford: Wiley-Blackwell.</w:t>
      </w:r>
    </w:p>
    <w:p w:rsidR="00AF03D7" w:rsidRPr="00096B8E" w:rsidRDefault="00B8761B" w:rsidP="007C060A">
      <w:pPr>
        <w:jc w:val="both"/>
        <w:rPr>
          <w:rFonts w:ascii="Times New Roman" w:hAnsi="Times New Roman" w:cs="Times New Roman"/>
        </w:rPr>
      </w:pPr>
      <w:r w:rsidRPr="00096B8E">
        <w:rPr>
          <w:rFonts w:ascii="Times New Roman" w:hAnsi="Times New Roman" w:cs="Times New Roman"/>
        </w:rPr>
        <w:t xml:space="preserve">........ </w:t>
      </w:r>
      <w:r w:rsidR="00AF03D7" w:rsidRPr="00096B8E">
        <w:rPr>
          <w:rFonts w:ascii="Times New Roman" w:hAnsi="Times New Roman" w:cs="Times New Roman"/>
        </w:rPr>
        <w:t xml:space="preserve">(2010). </w:t>
      </w:r>
      <w:r w:rsidR="00AF03D7" w:rsidRPr="00096B8E">
        <w:rPr>
          <w:rFonts w:ascii="Times New Roman" w:hAnsi="Times New Roman" w:cs="Times New Roman"/>
          <w:i/>
        </w:rPr>
        <w:t>Race or Civilization: the Localizing of ‘The Malays’</w:t>
      </w:r>
      <w:r w:rsidR="00AF03D7" w:rsidRPr="00096B8E">
        <w:rPr>
          <w:rFonts w:ascii="Times New Roman" w:hAnsi="Times New Roman" w:cs="Times New Roman"/>
        </w:rPr>
        <w:t xml:space="preserve">, </w:t>
      </w:r>
      <w:proofErr w:type="spellStart"/>
      <w:r w:rsidR="00AF03D7" w:rsidRPr="00096B8E">
        <w:rPr>
          <w:rFonts w:ascii="Times New Roman" w:hAnsi="Times New Roman" w:cs="Times New Roman"/>
        </w:rPr>
        <w:t>Bangi</w:t>
      </w:r>
      <w:proofErr w:type="spellEnd"/>
      <w:r w:rsidR="00AF03D7" w:rsidRPr="00096B8E">
        <w:rPr>
          <w:rFonts w:ascii="Times New Roman" w:hAnsi="Times New Roman" w:cs="Times New Roman"/>
        </w:rPr>
        <w:t xml:space="preserve">: Institute of Malaysian and International Studies (IKMAS), </w:t>
      </w:r>
      <w:proofErr w:type="spellStart"/>
      <w:r w:rsidR="00AF03D7" w:rsidRPr="00096B8E">
        <w:rPr>
          <w:rFonts w:ascii="Times New Roman" w:hAnsi="Times New Roman" w:cs="Times New Roman"/>
        </w:rPr>
        <w:t>Universiti</w:t>
      </w:r>
      <w:proofErr w:type="spellEnd"/>
      <w:r w:rsidR="00AF03D7" w:rsidRPr="00096B8E">
        <w:rPr>
          <w:rFonts w:ascii="Times New Roman" w:hAnsi="Times New Roman" w:cs="Times New Roman"/>
        </w:rPr>
        <w:t xml:space="preserve"> </w:t>
      </w:r>
      <w:proofErr w:type="spellStart"/>
      <w:r w:rsidR="00AF03D7" w:rsidRPr="00096B8E">
        <w:rPr>
          <w:rFonts w:ascii="Times New Roman" w:hAnsi="Times New Roman" w:cs="Times New Roman"/>
        </w:rPr>
        <w:t>Kebangsaan</w:t>
      </w:r>
      <w:proofErr w:type="spellEnd"/>
      <w:r w:rsidR="00AF03D7" w:rsidRPr="00096B8E">
        <w:rPr>
          <w:rFonts w:ascii="Times New Roman" w:hAnsi="Times New Roman" w:cs="Times New Roman"/>
        </w:rPr>
        <w:t xml:space="preserve"> Malaysia.</w:t>
      </w:r>
    </w:p>
    <w:p w:rsidR="00FC3595" w:rsidRPr="00096B8E" w:rsidRDefault="00FC3595" w:rsidP="007C060A">
      <w:pPr>
        <w:jc w:val="both"/>
        <w:rPr>
          <w:rFonts w:ascii="Times New Roman" w:hAnsi="Times New Roman" w:cs="Times New Roman"/>
        </w:rPr>
      </w:pPr>
      <w:r w:rsidRPr="00096B8E">
        <w:rPr>
          <w:rFonts w:ascii="Times New Roman" w:hAnsi="Times New Roman" w:cs="Times New Roman"/>
        </w:rPr>
        <w:t xml:space="preserve">Miura, Keiko (2010). </w:t>
      </w:r>
      <w:proofErr w:type="gramStart"/>
      <w:r w:rsidRPr="00096B8E">
        <w:rPr>
          <w:rFonts w:ascii="Times New Roman" w:hAnsi="Times New Roman" w:cs="Times New Roman"/>
        </w:rPr>
        <w:t>‘World Heritage Sites in Southeast Asia: Angkor and Beyond’.</w:t>
      </w:r>
      <w:proofErr w:type="gramEnd"/>
      <w:r w:rsidRPr="00096B8E">
        <w:rPr>
          <w:rFonts w:ascii="Times New Roman" w:hAnsi="Times New Roman" w:cs="Times New Roman"/>
        </w:rPr>
        <w:t xml:space="preserve"> In Michael Hitchcock, Victor T. King and Michael </w:t>
      </w:r>
      <w:proofErr w:type="spellStart"/>
      <w:r w:rsidRPr="00096B8E">
        <w:rPr>
          <w:rFonts w:ascii="Times New Roman" w:hAnsi="Times New Roman" w:cs="Times New Roman"/>
        </w:rPr>
        <w:t>Parnwell</w:t>
      </w:r>
      <w:proofErr w:type="spellEnd"/>
      <w:r w:rsidRPr="00096B8E">
        <w:rPr>
          <w:rFonts w:ascii="Times New Roman" w:hAnsi="Times New Roman" w:cs="Times New Roman"/>
        </w:rPr>
        <w:t xml:space="preserve">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Heritage Tourism in Southeast Asia</w:t>
      </w:r>
      <w:r w:rsidRPr="00096B8E">
        <w:rPr>
          <w:rFonts w:ascii="Times New Roman" w:hAnsi="Times New Roman" w:cs="Times New Roman"/>
        </w:rPr>
        <w:t>, Copenhagen: NIAS Press, pp. 103-129.</w:t>
      </w:r>
    </w:p>
    <w:p w:rsidR="00E10A17" w:rsidRPr="00096B8E" w:rsidRDefault="00E10A17" w:rsidP="007C060A">
      <w:pPr>
        <w:jc w:val="both"/>
        <w:rPr>
          <w:rFonts w:ascii="Times New Roman" w:hAnsi="Times New Roman" w:cs="Times New Roman"/>
        </w:rPr>
      </w:pPr>
      <w:proofErr w:type="spellStart"/>
      <w:proofErr w:type="gramStart"/>
      <w:r w:rsidRPr="00096B8E">
        <w:rPr>
          <w:rFonts w:ascii="Times New Roman" w:hAnsi="Times New Roman" w:cs="Times New Roman"/>
        </w:rPr>
        <w:t>Mohd</w:t>
      </w:r>
      <w:proofErr w:type="spellEnd"/>
      <w:r w:rsidRPr="00096B8E">
        <w:rPr>
          <w:rFonts w:ascii="Times New Roman" w:hAnsi="Times New Roman" w:cs="Times New Roman"/>
        </w:rPr>
        <w:t>.</w:t>
      </w:r>
      <w:proofErr w:type="gramEnd"/>
      <w:r w:rsidRPr="00096B8E">
        <w:rPr>
          <w:rFonts w:ascii="Times New Roman" w:hAnsi="Times New Roman" w:cs="Times New Roman"/>
        </w:rPr>
        <w:t xml:space="preserve"> </w:t>
      </w:r>
      <w:proofErr w:type="spellStart"/>
      <w:r w:rsidRPr="00096B8E">
        <w:rPr>
          <w:rFonts w:ascii="Times New Roman" w:hAnsi="Times New Roman" w:cs="Times New Roman"/>
        </w:rPr>
        <w:t>Yusoff</w:t>
      </w:r>
      <w:proofErr w:type="spellEnd"/>
      <w:r w:rsidRPr="00096B8E">
        <w:rPr>
          <w:rFonts w:ascii="Times New Roman" w:hAnsi="Times New Roman" w:cs="Times New Roman"/>
        </w:rPr>
        <w:t xml:space="preserve"> bin </w:t>
      </w:r>
      <w:proofErr w:type="spellStart"/>
      <w:r w:rsidRPr="00096B8E">
        <w:rPr>
          <w:rFonts w:ascii="Times New Roman" w:hAnsi="Times New Roman" w:cs="Times New Roman"/>
        </w:rPr>
        <w:t>Haji</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Hashim</w:t>
      </w:r>
      <w:proofErr w:type="spellEnd"/>
      <w:r w:rsidRPr="00096B8E">
        <w:rPr>
          <w:rFonts w:ascii="Times New Roman" w:hAnsi="Times New Roman" w:cs="Times New Roman"/>
        </w:rPr>
        <w:t xml:space="preserve">, Professor </w:t>
      </w:r>
      <w:proofErr w:type="spellStart"/>
      <w:r w:rsidRPr="00096B8E">
        <w:rPr>
          <w:rFonts w:ascii="Times New Roman" w:hAnsi="Times New Roman" w:cs="Times New Roman"/>
        </w:rPr>
        <w:t>Datuk</w:t>
      </w:r>
      <w:proofErr w:type="spellEnd"/>
      <w:r w:rsidRPr="00096B8E">
        <w:rPr>
          <w:rFonts w:ascii="Times New Roman" w:hAnsi="Times New Roman" w:cs="Times New Roman"/>
        </w:rPr>
        <w:t xml:space="preserve"> Dr </w:t>
      </w:r>
      <w:proofErr w:type="spellStart"/>
      <w:r w:rsidRPr="00096B8E">
        <w:rPr>
          <w:rFonts w:ascii="Times New Roman" w:hAnsi="Times New Roman" w:cs="Times New Roman"/>
        </w:rPr>
        <w:t>Haji</w:t>
      </w:r>
      <w:proofErr w:type="spellEnd"/>
      <w:r w:rsidRPr="00096B8E">
        <w:rPr>
          <w:rFonts w:ascii="Times New Roman" w:hAnsi="Times New Roman" w:cs="Times New Roman"/>
        </w:rPr>
        <w:t xml:space="preserve"> (2004). </w:t>
      </w:r>
      <w:proofErr w:type="gramStart"/>
      <w:r w:rsidRPr="00096B8E">
        <w:rPr>
          <w:rFonts w:ascii="Times New Roman" w:hAnsi="Times New Roman" w:cs="Times New Roman"/>
        </w:rPr>
        <w:t>‘The History of Melaka’.</w:t>
      </w:r>
      <w:proofErr w:type="gramEnd"/>
      <w:r w:rsidRPr="00096B8E">
        <w:rPr>
          <w:rFonts w:ascii="Times New Roman" w:hAnsi="Times New Roman" w:cs="Times New Roman"/>
        </w:rPr>
        <w:t xml:space="preserve"> In </w:t>
      </w:r>
      <w:proofErr w:type="spellStart"/>
      <w:r w:rsidRPr="00096B8E">
        <w:rPr>
          <w:rFonts w:ascii="Times New Roman" w:hAnsi="Times New Roman" w:cs="Times New Roman"/>
        </w:rPr>
        <w:t>Datuk</w:t>
      </w:r>
      <w:proofErr w:type="spellEnd"/>
      <w:r w:rsidRPr="00096B8E">
        <w:rPr>
          <w:rFonts w:ascii="Times New Roman" w:hAnsi="Times New Roman" w:cs="Times New Roman"/>
        </w:rPr>
        <w:t xml:space="preserve"> Dr Paddy Schubert et al (</w:t>
      </w:r>
      <w:proofErr w:type="spellStart"/>
      <w:r w:rsidRPr="00096B8E">
        <w:rPr>
          <w:rFonts w:ascii="Times New Roman" w:hAnsi="Times New Roman" w:cs="Times New Roman"/>
        </w:rPr>
        <w:t>eds</w:t>
      </w:r>
      <w:proofErr w:type="spellEnd"/>
      <w:r w:rsidRPr="00096B8E">
        <w:rPr>
          <w:rFonts w:ascii="Times New Roman" w:hAnsi="Times New Roman" w:cs="Times New Roman"/>
        </w:rPr>
        <w:t>)</w:t>
      </w:r>
      <w:proofErr w:type="gramStart"/>
      <w:r w:rsidRPr="00096B8E">
        <w:rPr>
          <w:rFonts w:ascii="Times New Roman" w:hAnsi="Times New Roman" w:cs="Times New Roman"/>
        </w:rPr>
        <w:t xml:space="preserve">,  </w:t>
      </w:r>
      <w:r w:rsidRPr="00096B8E">
        <w:rPr>
          <w:rFonts w:ascii="Times New Roman" w:hAnsi="Times New Roman" w:cs="Times New Roman"/>
          <w:i/>
        </w:rPr>
        <w:t>The</w:t>
      </w:r>
      <w:proofErr w:type="gramEnd"/>
      <w:r w:rsidRPr="00096B8E">
        <w:rPr>
          <w:rFonts w:ascii="Times New Roman" w:hAnsi="Times New Roman" w:cs="Times New Roman"/>
          <w:i/>
        </w:rPr>
        <w:t xml:space="preserve"> Guide to Melaka, Malaysia. Essential Information for Business and Pleasure in the Heart of South-East Asia</w:t>
      </w:r>
      <w:r w:rsidRPr="00096B8E">
        <w:rPr>
          <w:rFonts w:ascii="Times New Roman" w:hAnsi="Times New Roman" w:cs="Times New Roman"/>
        </w:rPr>
        <w:t>, Melaka: Melaka State Government, pp. 26-33.</w:t>
      </w:r>
    </w:p>
    <w:p w:rsidR="00FE4361" w:rsidRPr="00096B8E" w:rsidRDefault="00FE4361" w:rsidP="007C060A">
      <w:pPr>
        <w:jc w:val="both"/>
        <w:rPr>
          <w:rFonts w:ascii="Times New Roman" w:hAnsi="Times New Roman" w:cs="Times New Roman"/>
        </w:rPr>
      </w:pPr>
      <w:r w:rsidRPr="00096B8E">
        <w:rPr>
          <w:rFonts w:ascii="Times New Roman" w:hAnsi="Times New Roman" w:cs="Times New Roman"/>
        </w:rPr>
        <w:t xml:space="preserve">O’Neill, B.J.O. </w:t>
      </w:r>
      <w:r w:rsidR="003F57CF" w:rsidRPr="00096B8E">
        <w:rPr>
          <w:rFonts w:ascii="Times New Roman" w:hAnsi="Times New Roman" w:cs="Times New Roman"/>
        </w:rPr>
        <w:t xml:space="preserve">(2008). </w:t>
      </w:r>
      <w:proofErr w:type="gramStart"/>
      <w:r w:rsidR="003F57CF" w:rsidRPr="00096B8E">
        <w:rPr>
          <w:rFonts w:ascii="Times New Roman" w:hAnsi="Times New Roman" w:cs="Times New Roman"/>
        </w:rPr>
        <w:t>‘Displaced Identities among the Malacca Portuguese’.</w:t>
      </w:r>
      <w:proofErr w:type="gramEnd"/>
      <w:r w:rsidR="003F57CF" w:rsidRPr="00096B8E">
        <w:rPr>
          <w:rFonts w:ascii="Times New Roman" w:hAnsi="Times New Roman" w:cs="Times New Roman"/>
        </w:rPr>
        <w:t xml:space="preserve"> In S.R. </w:t>
      </w:r>
      <w:proofErr w:type="spellStart"/>
      <w:r w:rsidR="003F57CF" w:rsidRPr="00096B8E">
        <w:rPr>
          <w:rFonts w:ascii="Times New Roman" w:hAnsi="Times New Roman" w:cs="Times New Roman"/>
        </w:rPr>
        <w:t>Roseman</w:t>
      </w:r>
      <w:proofErr w:type="spellEnd"/>
      <w:r w:rsidR="003F57CF" w:rsidRPr="00096B8E">
        <w:rPr>
          <w:rFonts w:ascii="Times New Roman" w:hAnsi="Times New Roman" w:cs="Times New Roman"/>
        </w:rPr>
        <w:t xml:space="preserve"> and S.S. </w:t>
      </w:r>
      <w:proofErr w:type="spellStart"/>
      <w:r w:rsidR="003F57CF" w:rsidRPr="00096B8E">
        <w:rPr>
          <w:rFonts w:ascii="Times New Roman" w:hAnsi="Times New Roman" w:cs="Times New Roman"/>
        </w:rPr>
        <w:t>Parkhurst</w:t>
      </w:r>
      <w:proofErr w:type="spellEnd"/>
      <w:r w:rsidR="003F57CF" w:rsidRPr="00096B8E">
        <w:rPr>
          <w:rFonts w:ascii="Times New Roman" w:hAnsi="Times New Roman" w:cs="Times New Roman"/>
        </w:rPr>
        <w:t xml:space="preserve"> (</w:t>
      </w:r>
      <w:proofErr w:type="spellStart"/>
      <w:proofErr w:type="gramStart"/>
      <w:r w:rsidR="003F57CF" w:rsidRPr="00096B8E">
        <w:rPr>
          <w:rFonts w:ascii="Times New Roman" w:hAnsi="Times New Roman" w:cs="Times New Roman"/>
        </w:rPr>
        <w:t>eds</w:t>
      </w:r>
      <w:proofErr w:type="spellEnd"/>
      <w:proofErr w:type="gramEnd"/>
      <w:r w:rsidR="003F57CF" w:rsidRPr="00096B8E">
        <w:rPr>
          <w:rFonts w:ascii="Times New Roman" w:hAnsi="Times New Roman" w:cs="Times New Roman"/>
        </w:rPr>
        <w:t xml:space="preserve">), </w:t>
      </w:r>
      <w:r w:rsidR="003F57CF" w:rsidRPr="00096B8E">
        <w:rPr>
          <w:rFonts w:ascii="Times New Roman" w:hAnsi="Times New Roman" w:cs="Times New Roman"/>
          <w:i/>
        </w:rPr>
        <w:t>Recasting Culture and Space in Iberian Contexts</w:t>
      </w:r>
      <w:r w:rsidR="003F57CF" w:rsidRPr="00096B8E">
        <w:rPr>
          <w:rFonts w:ascii="Times New Roman" w:hAnsi="Times New Roman" w:cs="Times New Roman"/>
        </w:rPr>
        <w:t>, New York: SUNY Press, pp. 55-80.</w:t>
      </w:r>
    </w:p>
    <w:p w:rsidR="0085166B" w:rsidRPr="00096B8E" w:rsidRDefault="0085166B" w:rsidP="007C060A">
      <w:pPr>
        <w:jc w:val="both"/>
        <w:rPr>
          <w:rFonts w:ascii="Times New Roman" w:hAnsi="Times New Roman" w:cs="Times New Roman"/>
        </w:rPr>
      </w:pPr>
      <w:proofErr w:type="spellStart"/>
      <w:r w:rsidRPr="00096B8E">
        <w:rPr>
          <w:rFonts w:ascii="Times New Roman" w:hAnsi="Times New Roman" w:cs="Times New Roman"/>
        </w:rPr>
        <w:t>Ooi</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Kee</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Beng</w:t>
      </w:r>
      <w:proofErr w:type="spellEnd"/>
      <w:r w:rsidRPr="00096B8E">
        <w:rPr>
          <w:rFonts w:ascii="Times New Roman" w:hAnsi="Times New Roman" w:cs="Times New Roman"/>
        </w:rPr>
        <w:t xml:space="preserve"> and </w:t>
      </w:r>
      <w:proofErr w:type="spellStart"/>
      <w:r w:rsidRPr="00096B8E">
        <w:rPr>
          <w:rFonts w:ascii="Times New Roman" w:hAnsi="Times New Roman" w:cs="Times New Roman"/>
        </w:rPr>
        <w:t>Goh</w:t>
      </w:r>
      <w:proofErr w:type="spellEnd"/>
      <w:r w:rsidRPr="00096B8E">
        <w:rPr>
          <w:rFonts w:ascii="Times New Roman" w:hAnsi="Times New Roman" w:cs="Times New Roman"/>
        </w:rPr>
        <w:t xml:space="preserve"> Ban Lee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(2010). </w:t>
      </w:r>
      <w:r w:rsidRPr="00096B8E">
        <w:rPr>
          <w:rFonts w:ascii="Times New Roman" w:hAnsi="Times New Roman" w:cs="Times New Roman"/>
          <w:i/>
        </w:rPr>
        <w:t>Pilot Studies for a New Penang</w:t>
      </w:r>
      <w:r w:rsidRPr="00096B8E">
        <w:rPr>
          <w:rFonts w:ascii="Times New Roman" w:hAnsi="Times New Roman" w:cs="Times New Roman"/>
        </w:rPr>
        <w:t xml:space="preserve">, Singapore: Institute of Southeast Asian Studies, Penang Studies Series. </w:t>
      </w:r>
    </w:p>
    <w:p w:rsidR="00484589" w:rsidRPr="00096B8E" w:rsidRDefault="00484589" w:rsidP="007C060A">
      <w:pPr>
        <w:jc w:val="both"/>
        <w:rPr>
          <w:rFonts w:ascii="Times New Roman" w:hAnsi="Times New Roman" w:cs="Times New Roman"/>
        </w:rPr>
      </w:pPr>
      <w:r w:rsidRPr="00096B8E">
        <w:rPr>
          <w:rFonts w:ascii="Times New Roman" w:hAnsi="Times New Roman" w:cs="Times New Roman"/>
        </w:rPr>
        <w:t xml:space="preserve">Osborn, James (1983). </w:t>
      </w:r>
      <w:proofErr w:type="gramStart"/>
      <w:r w:rsidRPr="00096B8E">
        <w:rPr>
          <w:rFonts w:ascii="Times New Roman" w:hAnsi="Times New Roman" w:cs="Times New Roman"/>
        </w:rPr>
        <w:t>‘Melaka in Malaysian National Development’.</w:t>
      </w:r>
      <w:proofErr w:type="gramEnd"/>
      <w:r w:rsidRPr="00096B8E">
        <w:rPr>
          <w:rFonts w:ascii="Times New Roman" w:hAnsi="Times New Roman" w:cs="Times New Roman"/>
        </w:rPr>
        <w:t xml:space="preserve">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2, pp.449-478.</w:t>
      </w:r>
    </w:p>
    <w:p w:rsidR="00FC3595" w:rsidRPr="00096B8E" w:rsidRDefault="00FC3595" w:rsidP="007C060A">
      <w:pPr>
        <w:jc w:val="both"/>
        <w:rPr>
          <w:rFonts w:ascii="Times New Roman" w:hAnsi="Times New Roman" w:cs="Times New Roman"/>
        </w:rPr>
      </w:pPr>
      <w:proofErr w:type="spellStart"/>
      <w:r w:rsidRPr="00096B8E">
        <w:rPr>
          <w:rFonts w:ascii="Times New Roman" w:hAnsi="Times New Roman" w:cs="Times New Roman"/>
        </w:rPr>
        <w:t>Parnwell</w:t>
      </w:r>
      <w:proofErr w:type="spellEnd"/>
      <w:r w:rsidRPr="00096B8E">
        <w:rPr>
          <w:rFonts w:ascii="Times New Roman" w:hAnsi="Times New Roman" w:cs="Times New Roman"/>
        </w:rPr>
        <w:t xml:space="preserve">, Michael (2010). </w:t>
      </w:r>
      <w:proofErr w:type="gramStart"/>
      <w:r w:rsidRPr="00096B8E">
        <w:rPr>
          <w:rFonts w:ascii="Times New Roman" w:hAnsi="Times New Roman" w:cs="Times New Roman"/>
        </w:rPr>
        <w:t>‘Tourism and Natural Heritage Management in Vietnam and Thailand’.</w:t>
      </w:r>
      <w:proofErr w:type="gramEnd"/>
      <w:r w:rsidRPr="00096B8E">
        <w:rPr>
          <w:rFonts w:ascii="Times New Roman" w:hAnsi="Times New Roman" w:cs="Times New Roman"/>
        </w:rPr>
        <w:t xml:space="preserve"> Michael Hitchcock, Victor T. King and Michael </w:t>
      </w:r>
      <w:proofErr w:type="spellStart"/>
      <w:r w:rsidRPr="00096B8E">
        <w:rPr>
          <w:rFonts w:ascii="Times New Roman" w:hAnsi="Times New Roman" w:cs="Times New Roman"/>
        </w:rPr>
        <w:t>Parnwell</w:t>
      </w:r>
      <w:proofErr w:type="spellEnd"/>
      <w:r w:rsidRPr="00096B8E">
        <w:rPr>
          <w:rFonts w:ascii="Times New Roman" w:hAnsi="Times New Roman" w:cs="Times New Roman"/>
        </w:rPr>
        <w:t xml:space="preserve">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Heritage Tourism in Southeast Asia</w:t>
      </w:r>
      <w:r w:rsidRPr="00096B8E">
        <w:rPr>
          <w:rFonts w:ascii="Times New Roman" w:hAnsi="Times New Roman" w:cs="Times New Roman"/>
        </w:rPr>
        <w:t>, Copenhagen: NIAS Press, pp.236-263.</w:t>
      </w:r>
    </w:p>
    <w:p w:rsidR="003F57CF" w:rsidRPr="00096B8E" w:rsidRDefault="003F57CF" w:rsidP="007C060A">
      <w:pPr>
        <w:jc w:val="both"/>
        <w:rPr>
          <w:rFonts w:ascii="Times New Roman" w:hAnsi="Times New Roman" w:cs="Times New Roman"/>
        </w:rPr>
      </w:pPr>
      <w:proofErr w:type="spellStart"/>
      <w:r w:rsidRPr="00096B8E">
        <w:rPr>
          <w:rFonts w:ascii="Times New Roman" w:hAnsi="Times New Roman" w:cs="Times New Roman"/>
        </w:rPr>
        <w:t>Pires</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Ema</w:t>
      </w:r>
      <w:proofErr w:type="spellEnd"/>
      <w:r w:rsidRPr="00096B8E">
        <w:rPr>
          <w:rFonts w:ascii="Times New Roman" w:hAnsi="Times New Roman" w:cs="Times New Roman"/>
        </w:rPr>
        <w:t xml:space="preserve"> (2010). ‘Reading Emptiness: on Tourism, Appropriation and Contested Spaces’, </w:t>
      </w:r>
      <w:proofErr w:type="spellStart"/>
      <w:r w:rsidRPr="00096B8E">
        <w:rPr>
          <w:rFonts w:ascii="Times New Roman" w:hAnsi="Times New Roman" w:cs="Times New Roman"/>
          <w:i/>
        </w:rPr>
        <w:t>iNtergraph</w:t>
      </w:r>
      <w:proofErr w:type="spellEnd"/>
      <w:r w:rsidRPr="00096B8E">
        <w:rPr>
          <w:rFonts w:ascii="Times New Roman" w:hAnsi="Times New Roman" w:cs="Times New Roman"/>
          <w:i/>
        </w:rPr>
        <w:t>: Journal of Dialogic Anthropology</w:t>
      </w:r>
      <w:r w:rsidRPr="00096B8E">
        <w:rPr>
          <w:rFonts w:ascii="Times New Roman" w:hAnsi="Times New Roman" w:cs="Times New Roman"/>
        </w:rPr>
        <w:t>, 3</w:t>
      </w:r>
      <w:proofErr w:type="gramStart"/>
      <w:r w:rsidRPr="00096B8E">
        <w:rPr>
          <w:rFonts w:ascii="Times New Roman" w:hAnsi="Times New Roman" w:cs="Times New Roman"/>
        </w:rPr>
        <w:t>,1</w:t>
      </w:r>
      <w:proofErr w:type="gramEnd"/>
      <w:r w:rsidRPr="00096B8E">
        <w:rPr>
          <w:rFonts w:ascii="Times New Roman" w:hAnsi="Times New Roman" w:cs="Times New Roman"/>
        </w:rPr>
        <w:t xml:space="preserve"> (www.intergraphjournal.com).</w:t>
      </w:r>
    </w:p>
    <w:p w:rsidR="0085166B" w:rsidRPr="00096B8E" w:rsidRDefault="0085166B" w:rsidP="0085166B">
      <w:pPr>
        <w:jc w:val="both"/>
        <w:rPr>
          <w:rFonts w:ascii="Times New Roman" w:hAnsi="Times New Roman" w:cs="Times New Roman"/>
        </w:rPr>
      </w:pPr>
      <w:proofErr w:type="spellStart"/>
      <w:r w:rsidRPr="00096B8E">
        <w:rPr>
          <w:rFonts w:ascii="Times New Roman" w:hAnsi="Times New Roman" w:cs="Times New Roman"/>
        </w:rPr>
        <w:t>Ramasamy</w:t>
      </w:r>
      <w:proofErr w:type="spellEnd"/>
      <w:r w:rsidRPr="00096B8E">
        <w:rPr>
          <w:rFonts w:ascii="Times New Roman" w:hAnsi="Times New Roman" w:cs="Times New Roman"/>
        </w:rPr>
        <w:t xml:space="preserve">, P. (2010). </w:t>
      </w:r>
      <w:proofErr w:type="gramStart"/>
      <w:r w:rsidRPr="00096B8E">
        <w:rPr>
          <w:rFonts w:ascii="Times New Roman" w:hAnsi="Times New Roman" w:cs="Times New Roman"/>
        </w:rPr>
        <w:t>‘Social Dimensions of Economic Development’.</w:t>
      </w:r>
      <w:proofErr w:type="gramEnd"/>
      <w:r w:rsidRPr="00096B8E">
        <w:rPr>
          <w:rFonts w:ascii="Times New Roman" w:hAnsi="Times New Roman" w:cs="Times New Roman"/>
        </w:rPr>
        <w:t xml:space="preserve"> In </w:t>
      </w:r>
      <w:proofErr w:type="spellStart"/>
      <w:r w:rsidRPr="00096B8E">
        <w:rPr>
          <w:rFonts w:ascii="Times New Roman" w:hAnsi="Times New Roman" w:cs="Times New Roman"/>
        </w:rPr>
        <w:t>Ooi</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Kee</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Beng</w:t>
      </w:r>
      <w:proofErr w:type="spellEnd"/>
      <w:r w:rsidRPr="00096B8E">
        <w:rPr>
          <w:rFonts w:ascii="Times New Roman" w:hAnsi="Times New Roman" w:cs="Times New Roman"/>
        </w:rPr>
        <w:t xml:space="preserve"> and </w:t>
      </w:r>
      <w:proofErr w:type="spellStart"/>
      <w:r w:rsidRPr="00096B8E">
        <w:rPr>
          <w:rFonts w:ascii="Times New Roman" w:hAnsi="Times New Roman" w:cs="Times New Roman"/>
        </w:rPr>
        <w:t>Goh</w:t>
      </w:r>
      <w:proofErr w:type="spellEnd"/>
      <w:r w:rsidRPr="00096B8E">
        <w:rPr>
          <w:rFonts w:ascii="Times New Roman" w:hAnsi="Times New Roman" w:cs="Times New Roman"/>
        </w:rPr>
        <w:t xml:space="preserve"> Ban Lee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Pilot Studies for a New Penang</w:t>
      </w:r>
      <w:r w:rsidRPr="00096B8E">
        <w:rPr>
          <w:rFonts w:ascii="Times New Roman" w:hAnsi="Times New Roman" w:cs="Times New Roman"/>
        </w:rPr>
        <w:t xml:space="preserve">, Singapore: Institute of Southeast Asian Studies, Penang Studies Series, pp. 279-288. </w:t>
      </w:r>
    </w:p>
    <w:p w:rsidR="00B8761B" w:rsidRPr="00096B8E" w:rsidRDefault="00B8761B" w:rsidP="007C060A">
      <w:pPr>
        <w:jc w:val="both"/>
        <w:rPr>
          <w:rFonts w:ascii="Times New Roman" w:hAnsi="Times New Roman" w:cs="Times New Roman"/>
        </w:rPr>
      </w:pPr>
      <w:r w:rsidRPr="00096B8E">
        <w:rPr>
          <w:rFonts w:ascii="Times New Roman" w:hAnsi="Times New Roman" w:cs="Times New Roman"/>
        </w:rPr>
        <w:t xml:space="preserve">Reid, Anthony (2001). ‘Understanding </w:t>
      </w:r>
      <w:proofErr w:type="spellStart"/>
      <w:r w:rsidRPr="00096B8E">
        <w:rPr>
          <w:rFonts w:ascii="Times New Roman" w:hAnsi="Times New Roman" w:cs="Times New Roman"/>
          <w:i/>
        </w:rPr>
        <w:t>Melayu</w:t>
      </w:r>
      <w:proofErr w:type="spellEnd"/>
      <w:r w:rsidRPr="00096B8E">
        <w:rPr>
          <w:rFonts w:ascii="Times New Roman" w:hAnsi="Times New Roman" w:cs="Times New Roman"/>
          <w:i/>
        </w:rPr>
        <w:t xml:space="preserve"> </w:t>
      </w:r>
      <w:r w:rsidRPr="00096B8E">
        <w:rPr>
          <w:rFonts w:ascii="Times New Roman" w:hAnsi="Times New Roman" w:cs="Times New Roman"/>
        </w:rPr>
        <w:t xml:space="preserve">(Malay) as a Source of Diverse Modern Identities’ </w:t>
      </w:r>
      <w:r w:rsidRPr="00096B8E">
        <w:rPr>
          <w:rFonts w:ascii="Times New Roman" w:hAnsi="Times New Roman" w:cs="Times New Roman"/>
          <w:i/>
        </w:rPr>
        <w:t>Journal of Southeast Asian Studies</w:t>
      </w:r>
      <w:r w:rsidRPr="00096B8E">
        <w:rPr>
          <w:rFonts w:ascii="Times New Roman" w:hAnsi="Times New Roman" w:cs="Times New Roman"/>
        </w:rPr>
        <w:t>, 32: 295-313.</w:t>
      </w:r>
    </w:p>
    <w:p w:rsidR="00AC2FEC" w:rsidRPr="00096B8E" w:rsidRDefault="00AC2FEC" w:rsidP="007C060A">
      <w:pPr>
        <w:jc w:val="both"/>
        <w:rPr>
          <w:rFonts w:ascii="Times New Roman" w:hAnsi="Times New Roman" w:cs="Times New Roman"/>
        </w:rPr>
      </w:pPr>
      <w:r w:rsidRPr="00096B8E">
        <w:rPr>
          <w:rFonts w:ascii="Times New Roman" w:hAnsi="Times New Roman" w:cs="Times New Roman"/>
        </w:rPr>
        <w:lastRenderedPageBreak/>
        <w:t xml:space="preserve">Richmond, Simon, Marie </w:t>
      </w:r>
      <w:proofErr w:type="spellStart"/>
      <w:r w:rsidRPr="00096B8E">
        <w:rPr>
          <w:rFonts w:ascii="Times New Roman" w:hAnsi="Times New Roman" w:cs="Times New Roman"/>
        </w:rPr>
        <w:t>Cambon</w:t>
      </w:r>
      <w:proofErr w:type="spellEnd"/>
      <w:r w:rsidRPr="00096B8E">
        <w:rPr>
          <w:rFonts w:ascii="Times New Roman" w:hAnsi="Times New Roman" w:cs="Times New Roman"/>
        </w:rPr>
        <w:t xml:space="preserve">, Damian Harper and Richard Watkins (2004), </w:t>
      </w:r>
      <w:r w:rsidRPr="00096B8E">
        <w:rPr>
          <w:rFonts w:ascii="Times New Roman" w:hAnsi="Times New Roman" w:cs="Times New Roman"/>
          <w:i/>
        </w:rPr>
        <w:t>Malaysia, Singapore and Brunei</w:t>
      </w:r>
      <w:r w:rsidRPr="00096B8E">
        <w:rPr>
          <w:rFonts w:ascii="Times New Roman" w:hAnsi="Times New Roman" w:cs="Times New Roman"/>
        </w:rPr>
        <w:t>, Victoria: Lonely Planet Publications Pty Ltd.</w:t>
      </w:r>
    </w:p>
    <w:p w:rsidR="00C25C96" w:rsidRPr="00096B8E" w:rsidRDefault="00C25C96" w:rsidP="007C060A">
      <w:pPr>
        <w:jc w:val="both"/>
        <w:rPr>
          <w:rFonts w:ascii="Times New Roman" w:hAnsi="Times New Roman" w:cs="Times New Roman"/>
        </w:rPr>
      </w:pP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(1983</w:t>
      </w:r>
      <w:r w:rsidR="00D57786" w:rsidRPr="00096B8E">
        <w:rPr>
          <w:rFonts w:ascii="Times New Roman" w:hAnsi="Times New Roman" w:cs="Times New Roman"/>
        </w:rPr>
        <w:t>a</w:t>
      </w:r>
      <w:r w:rsidRPr="00096B8E">
        <w:rPr>
          <w:rFonts w:ascii="Times New Roman" w:hAnsi="Times New Roman" w:cs="Times New Roman"/>
        </w:rPr>
        <w:t xml:space="preserve">). </w:t>
      </w:r>
      <w:proofErr w:type="gramStart"/>
      <w:r w:rsidRPr="00096B8E">
        <w:rPr>
          <w:rFonts w:ascii="Times New Roman" w:hAnsi="Times New Roman" w:cs="Times New Roman"/>
        </w:rPr>
        <w:t>‘Chinese Colonization in Melaka’.</w:t>
      </w:r>
      <w:proofErr w:type="gramEnd"/>
      <w:r w:rsidRPr="00096B8E">
        <w:rPr>
          <w:rFonts w:ascii="Times New Roman" w:hAnsi="Times New Roman" w:cs="Times New Roman"/>
        </w:rPr>
        <w:t xml:space="preserve"> </w:t>
      </w:r>
      <w:r w:rsidR="003D2CBC" w:rsidRPr="00096B8E">
        <w:rPr>
          <w:rFonts w:ascii="Times New Roman" w:hAnsi="Times New Roman" w:cs="Times New Roman"/>
        </w:rPr>
        <w:t xml:space="preserve">In </w:t>
      </w:r>
      <w:proofErr w:type="spellStart"/>
      <w:r w:rsidR="003D2CBC" w:rsidRPr="00096B8E">
        <w:rPr>
          <w:rFonts w:ascii="Times New Roman" w:hAnsi="Times New Roman" w:cs="Times New Roman"/>
        </w:rPr>
        <w:t>Kernial</w:t>
      </w:r>
      <w:proofErr w:type="spellEnd"/>
      <w:r w:rsidR="003D2CBC" w:rsidRPr="00096B8E">
        <w:rPr>
          <w:rFonts w:ascii="Times New Roman" w:hAnsi="Times New Roman" w:cs="Times New Roman"/>
        </w:rPr>
        <w:t xml:space="preserve"> Singh </w:t>
      </w:r>
      <w:proofErr w:type="spellStart"/>
      <w:r w:rsidR="003D2CBC" w:rsidRPr="00096B8E">
        <w:rPr>
          <w:rFonts w:ascii="Times New Roman" w:hAnsi="Times New Roman" w:cs="Times New Roman"/>
        </w:rPr>
        <w:t>Sandhu</w:t>
      </w:r>
      <w:proofErr w:type="spellEnd"/>
      <w:r w:rsidR="003D2CBC" w:rsidRPr="00096B8E">
        <w:rPr>
          <w:rFonts w:ascii="Times New Roman" w:hAnsi="Times New Roman" w:cs="Times New Roman"/>
        </w:rPr>
        <w:t xml:space="preserve"> and Paul Wheatley (</w:t>
      </w:r>
      <w:proofErr w:type="spellStart"/>
      <w:proofErr w:type="gramStart"/>
      <w:r w:rsidR="003D2CBC" w:rsidRPr="00096B8E">
        <w:rPr>
          <w:rFonts w:ascii="Times New Roman" w:hAnsi="Times New Roman" w:cs="Times New Roman"/>
        </w:rPr>
        <w:t>eds</w:t>
      </w:r>
      <w:proofErr w:type="spellEnd"/>
      <w:proofErr w:type="gramEnd"/>
      <w:r w:rsidR="003D2CBC" w:rsidRPr="00096B8E">
        <w:rPr>
          <w:rFonts w:ascii="Times New Roman" w:hAnsi="Times New Roman" w:cs="Times New Roman"/>
        </w:rPr>
        <w:t xml:space="preserve">), </w:t>
      </w:r>
      <w:r w:rsidR="003D2CBC" w:rsidRPr="00096B8E">
        <w:rPr>
          <w:rFonts w:ascii="Times New Roman" w:hAnsi="Times New Roman" w:cs="Times New Roman"/>
          <w:i/>
        </w:rPr>
        <w:t>Melaka: the Transformation of a Malay Capital</w:t>
      </w:r>
      <w:r w:rsidR="003D2CBC" w:rsidRPr="00096B8E">
        <w:rPr>
          <w:rFonts w:ascii="Times New Roman" w:hAnsi="Times New Roman" w:cs="Times New Roman"/>
        </w:rPr>
        <w:t xml:space="preserve">, </w:t>
      </w:r>
      <w:r w:rsidR="003D2CBC" w:rsidRPr="00096B8E">
        <w:rPr>
          <w:rFonts w:ascii="Times New Roman" w:hAnsi="Times New Roman" w:cs="Times New Roman"/>
          <w:i/>
        </w:rPr>
        <w:t>c 1400-1980</w:t>
      </w:r>
      <w:r w:rsidR="003D2CBC" w:rsidRPr="00096B8E">
        <w:rPr>
          <w:rFonts w:ascii="Times New Roman" w:hAnsi="Times New Roman" w:cs="Times New Roman"/>
        </w:rPr>
        <w:t xml:space="preserve">, Kuala Lumpur: Oxford University Press, vol. 2, pp. 93-136. </w:t>
      </w:r>
    </w:p>
    <w:p w:rsidR="00D57786" w:rsidRPr="00096B8E" w:rsidRDefault="00D57786" w:rsidP="007C060A">
      <w:pPr>
        <w:jc w:val="both"/>
        <w:rPr>
          <w:rFonts w:ascii="Times New Roman" w:hAnsi="Times New Roman" w:cs="Times New Roman"/>
        </w:rPr>
      </w:pPr>
      <w:r w:rsidRPr="00096B8E">
        <w:rPr>
          <w:rFonts w:ascii="Times New Roman" w:hAnsi="Times New Roman" w:cs="Times New Roman"/>
        </w:rPr>
        <w:t xml:space="preserve">........ </w:t>
      </w:r>
      <w:proofErr w:type="gramStart"/>
      <w:r w:rsidRPr="00096B8E">
        <w:rPr>
          <w:rFonts w:ascii="Times New Roman" w:hAnsi="Times New Roman" w:cs="Times New Roman"/>
        </w:rPr>
        <w:t>(1983b). ‘Indian Settlement in Melaka’.</w:t>
      </w:r>
      <w:proofErr w:type="gramEnd"/>
      <w:r w:rsidRPr="00096B8E">
        <w:rPr>
          <w:rFonts w:ascii="Times New Roman" w:hAnsi="Times New Roman" w:cs="Times New Roman"/>
        </w:rPr>
        <w:t xml:space="preserve">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2, pp. 174-211.</w:t>
      </w:r>
    </w:p>
    <w:p w:rsidR="00AC54E2" w:rsidRPr="00096B8E" w:rsidRDefault="00FE47AB" w:rsidP="007C060A">
      <w:pPr>
        <w:jc w:val="both"/>
        <w:rPr>
          <w:rFonts w:ascii="Times New Roman" w:hAnsi="Times New Roman" w:cs="Times New Roman"/>
        </w:rPr>
      </w:pP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and Paul Wheatley </w:t>
      </w:r>
      <w:r w:rsidR="00AC54E2" w:rsidRPr="00096B8E">
        <w:rPr>
          <w:rFonts w:ascii="Times New Roman" w:hAnsi="Times New Roman" w:cs="Times New Roman"/>
        </w:rPr>
        <w:t>(</w:t>
      </w:r>
      <w:proofErr w:type="spellStart"/>
      <w:proofErr w:type="gramStart"/>
      <w:r w:rsidR="00AC54E2" w:rsidRPr="00096B8E">
        <w:rPr>
          <w:rFonts w:ascii="Times New Roman" w:hAnsi="Times New Roman" w:cs="Times New Roman"/>
        </w:rPr>
        <w:t>eds</w:t>
      </w:r>
      <w:proofErr w:type="spellEnd"/>
      <w:proofErr w:type="gramEnd"/>
      <w:r w:rsidR="00AC54E2" w:rsidRPr="00096B8E">
        <w:rPr>
          <w:rFonts w:ascii="Times New Roman" w:hAnsi="Times New Roman" w:cs="Times New Roman"/>
        </w:rPr>
        <w:t xml:space="preserve">) </w:t>
      </w:r>
      <w:r w:rsidRPr="00096B8E">
        <w:rPr>
          <w:rFonts w:ascii="Times New Roman" w:hAnsi="Times New Roman" w:cs="Times New Roman"/>
        </w:rPr>
        <w:t>(1983</w:t>
      </w:r>
      <w:r w:rsidR="00AC54E2" w:rsidRPr="00096B8E">
        <w:rPr>
          <w:rFonts w:ascii="Times New Roman" w:hAnsi="Times New Roman" w:cs="Times New Roman"/>
        </w:rPr>
        <w:t xml:space="preserve">a). </w:t>
      </w:r>
      <w:r w:rsidR="00AC54E2" w:rsidRPr="00096B8E">
        <w:rPr>
          <w:rFonts w:ascii="Times New Roman" w:hAnsi="Times New Roman" w:cs="Times New Roman"/>
          <w:i/>
        </w:rPr>
        <w:t>Melaka: the Transformation of a Malay Capital</w:t>
      </w:r>
      <w:r w:rsidR="00AC54E2" w:rsidRPr="00096B8E">
        <w:rPr>
          <w:rFonts w:ascii="Times New Roman" w:hAnsi="Times New Roman" w:cs="Times New Roman"/>
        </w:rPr>
        <w:t xml:space="preserve">, </w:t>
      </w:r>
      <w:r w:rsidR="00AC54E2" w:rsidRPr="00096B8E">
        <w:rPr>
          <w:rFonts w:ascii="Times New Roman" w:hAnsi="Times New Roman" w:cs="Times New Roman"/>
          <w:i/>
        </w:rPr>
        <w:t>c 1400-1980</w:t>
      </w:r>
      <w:r w:rsidR="00AC54E2" w:rsidRPr="00096B8E">
        <w:rPr>
          <w:rFonts w:ascii="Times New Roman" w:hAnsi="Times New Roman" w:cs="Times New Roman"/>
        </w:rPr>
        <w:t>, Kuala Lumpur: Ox</w:t>
      </w:r>
      <w:r w:rsidR="00044CF0" w:rsidRPr="00096B8E">
        <w:rPr>
          <w:rFonts w:ascii="Times New Roman" w:hAnsi="Times New Roman" w:cs="Times New Roman"/>
        </w:rPr>
        <w:t xml:space="preserve">ford University Press, </w:t>
      </w:r>
      <w:r w:rsidR="00AC54E2" w:rsidRPr="00096B8E">
        <w:rPr>
          <w:rFonts w:ascii="Times New Roman" w:hAnsi="Times New Roman" w:cs="Times New Roman"/>
        </w:rPr>
        <w:t>2 vols.</w:t>
      </w:r>
    </w:p>
    <w:p w:rsidR="00044CF0" w:rsidRPr="00096B8E" w:rsidRDefault="00044CF0" w:rsidP="007C060A">
      <w:pPr>
        <w:jc w:val="both"/>
        <w:rPr>
          <w:rFonts w:ascii="Times New Roman" w:hAnsi="Times New Roman" w:cs="Times New Roman"/>
        </w:rPr>
      </w:pPr>
      <w:r w:rsidRPr="00096B8E">
        <w:rPr>
          <w:rFonts w:ascii="Times New Roman" w:hAnsi="Times New Roman" w:cs="Times New Roman"/>
        </w:rPr>
        <w:t xml:space="preserve">........ </w:t>
      </w:r>
      <w:proofErr w:type="gramStart"/>
      <w:r w:rsidRPr="00096B8E">
        <w:rPr>
          <w:rFonts w:ascii="Times New Roman" w:hAnsi="Times New Roman" w:cs="Times New Roman"/>
        </w:rPr>
        <w:t>(1983b).</w:t>
      </w:r>
      <w:r w:rsidR="006023CE" w:rsidRPr="00096B8E">
        <w:rPr>
          <w:rFonts w:ascii="Times New Roman" w:hAnsi="Times New Roman" w:cs="Times New Roman"/>
        </w:rPr>
        <w:t xml:space="preserve"> ‘The Historical Context’.</w:t>
      </w:r>
      <w:proofErr w:type="gramEnd"/>
      <w:r w:rsidR="006023CE" w:rsidRPr="00096B8E">
        <w:rPr>
          <w:rFonts w:ascii="Times New Roman" w:hAnsi="Times New Roman" w:cs="Times New Roman"/>
        </w:rPr>
        <w:t xml:space="preserve"> In</w:t>
      </w:r>
      <w:r w:rsidRPr="00096B8E">
        <w:rPr>
          <w:rFonts w:ascii="Times New Roman" w:hAnsi="Times New Roman" w:cs="Times New Roman"/>
        </w:rPr>
        <w:t xml:space="preserve">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1, pp. 3-69.</w:t>
      </w:r>
    </w:p>
    <w:p w:rsidR="00FE47AB" w:rsidRPr="00096B8E" w:rsidRDefault="00AC54E2" w:rsidP="007C060A">
      <w:pPr>
        <w:jc w:val="both"/>
        <w:rPr>
          <w:rFonts w:ascii="Times New Roman" w:hAnsi="Times New Roman" w:cs="Times New Roman"/>
        </w:rPr>
      </w:pPr>
      <w:proofErr w:type="gramStart"/>
      <w:r w:rsidRPr="00096B8E">
        <w:rPr>
          <w:rFonts w:ascii="Times New Roman" w:hAnsi="Times New Roman" w:cs="Times New Roman"/>
        </w:rPr>
        <w:t>........(</w:t>
      </w:r>
      <w:proofErr w:type="gramEnd"/>
      <w:r w:rsidRPr="00096B8E">
        <w:rPr>
          <w:rFonts w:ascii="Times New Roman" w:hAnsi="Times New Roman" w:cs="Times New Roman"/>
        </w:rPr>
        <w:t>1983</w:t>
      </w:r>
      <w:r w:rsidR="00044CF0" w:rsidRPr="00096B8E">
        <w:rPr>
          <w:rFonts w:ascii="Times New Roman" w:hAnsi="Times New Roman" w:cs="Times New Roman"/>
        </w:rPr>
        <w:t>c</w:t>
      </w:r>
      <w:r w:rsidR="00FE47AB" w:rsidRPr="00096B8E">
        <w:rPr>
          <w:rFonts w:ascii="Times New Roman" w:hAnsi="Times New Roman" w:cs="Times New Roman"/>
        </w:rPr>
        <w:t xml:space="preserve">). </w:t>
      </w:r>
      <w:proofErr w:type="gramStart"/>
      <w:r w:rsidR="00FE47AB" w:rsidRPr="00096B8E">
        <w:rPr>
          <w:rFonts w:ascii="Times New Roman" w:hAnsi="Times New Roman" w:cs="Times New Roman"/>
        </w:rPr>
        <w:t>‘From Capital to Municipality’.</w:t>
      </w:r>
      <w:proofErr w:type="gramEnd"/>
      <w:r w:rsidR="00FE47AB" w:rsidRPr="00096B8E">
        <w:rPr>
          <w:rFonts w:ascii="Times New Roman" w:hAnsi="Times New Roman" w:cs="Times New Roman"/>
        </w:rPr>
        <w:t xml:space="preserve"> In </w:t>
      </w:r>
      <w:proofErr w:type="spellStart"/>
      <w:r w:rsidR="00FE47AB" w:rsidRPr="00096B8E">
        <w:rPr>
          <w:rFonts w:ascii="Times New Roman" w:hAnsi="Times New Roman" w:cs="Times New Roman"/>
        </w:rPr>
        <w:t>Kernial</w:t>
      </w:r>
      <w:proofErr w:type="spellEnd"/>
      <w:r w:rsidR="00FE47AB" w:rsidRPr="00096B8E">
        <w:rPr>
          <w:rFonts w:ascii="Times New Roman" w:hAnsi="Times New Roman" w:cs="Times New Roman"/>
        </w:rPr>
        <w:t xml:space="preserve"> Singh </w:t>
      </w:r>
      <w:proofErr w:type="spellStart"/>
      <w:r w:rsidR="00FE47AB" w:rsidRPr="00096B8E">
        <w:rPr>
          <w:rFonts w:ascii="Times New Roman" w:hAnsi="Times New Roman" w:cs="Times New Roman"/>
        </w:rPr>
        <w:t>Sandhu</w:t>
      </w:r>
      <w:proofErr w:type="spellEnd"/>
      <w:r w:rsidR="00FE47AB" w:rsidRPr="00096B8E">
        <w:rPr>
          <w:rFonts w:ascii="Times New Roman" w:hAnsi="Times New Roman" w:cs="Times New Roman"/>
        </w:rPr>
        <w:t xml:space="preserve"> and Paul Wheatley (</w:t>
      </w:r>
      <w:proofErr w:type="spellStart"/>
      <w:proofErr w:type="gramStart"/>
      <w:r w:rsidR="00FE47AB" w:rsidRPr="00096B8E">
        <w:rPr>
          <w:rFonts w:ascii="Times New Roman" w:hAnsi="Times New Roman" w:cs="Times New Roman"/>
        </w:rPr>
        <w:t>eds</w:t>
      </w:r>
      <w:proofErr w:type="spellEnd"/>
      <w:proofErr w:type="gramEnd"/>
      <w:r w:rsidR="00FE47AB" w:rsidRPr="00096B8E">
        <w:rPr>
          <w:rFonts w:ascii="Times New Roman" w:hAnsi="Times New Roman" w:cs="Times New Roman"/>
        </w:rPr>
        <w:t xml:space="preserve">), </w:t>
      </w:r>
      <w:r w:rsidR="00FE47AB" w:rsidRPr="00096B8E">
        <w:rPr>
          <w:rFonts w:ascii="Times New Roman" w:hAnsi="Times New Roman" w:cs="Times New Roman"/>
          <w:i/>
        </w:rPr>
        <w:t>Melaka: the Transformation of a Malay Capital</w:t>
      </w:r>
      <w:r w:rsidR="00FE47AB" w:rsidRPr="00096B8E">
        <w:rPr>
          <w:rFonts w:ascii="Times New Roman" w:hAnsi="Times New Roman" w:cs="Times New Roman"/>
        </w:rPr>
        <w:t>,</w:t>
      </w:r>
      <w:r w:rsidR="00570208" w:rsidRPr="00096B8E">
        <w:rPr>
          <w:rFonts w:ascii="Times New Roman" w:hAnsi="Times New Roman" w:cs="Times New Roman"/>
        </w:rPr>
        <w:t xml:space="preserve"> </w:t>
      </w:r>
      <w:r w:rsidR="00570208" w:rsidRPr="00096B8E">
        <w:rPr>
          <w:rFonts w:ascii="Times New Roman" w:hAnsi="Times New Roman" w:cs="Times New Roman"/>
          <w:i/>
        </w:rPr>
        <w:t>c 1400-1980</w:t>
      </w:r>
      <w:r w:rsidR="00570208" w:rsidRPr="00096B8E">
        <w:rPr>
          <w:rFonts w:ascii="Times New Roman" w:hAnsi="Times New Roman" w:cs="Times New Roman"/>
        </w:rPr>
        <w:t>,</w:t>
      </w:r>
      <w:r w:rsidR="00FE47AB" w:rsidRPr="00096B8E">
        <w:rPr>
          <w:rFonts w:ascii="Times New Roman" w:hAnsi="Times New Roman" w:cs="Times New Roman"/>
        </w:rPr>
        <w:t xml:space="preserve"> Kuala Lumpur: </w:t>
      </w:r>
      <w:r w:rsidR="00AB49D6" w:rsidRPr="00096B8E">
        <w:rPr>
          <w:rFonts w:ascii="Times New Roman" w:hAnsi="Times New Roman" w:cs="Times New Roman"/>
        </w:rPr>
        <w:t>Ox</w:t>
      </w:r>
      <w:r w:rsidR="00203415" w:rsidRPr="00096B8E">
        <w:rPr>
          <w:rFonts w:ascii="Times New Roman" w:hAnsi="Times New Roman" w:cs="Times New Roman"/>
        </w:rPr>
        <w:t xml:space="preserve">ford University Press, </w:t>
      </w:r>
      <w:r w:rsidR="00AB49D6" w:rsidRPr="00096B8E">
        <w:rPr>
          <w:rFonts w:ascii="Times New Roman" w:hAnsi="Times New Roman" w:cs="Times New Roman"/>
        </w:rPr>
        <w:t>vol. 2</w:t>
      </w:r>
      <w:r w:rsidR="00381DAF" w:rsidRPr="00096B8E">
        <w:rPr>
          <w:rFonts w:ascii="Times New Roman" w:hAnsi="Times New Roman" w:cs="Times New Roman"/>
        </w:rPr>
        <w:t>, pp. 495-5</w:t>
      </w:r>
      <w:r w:rsidR="00FE47AB" w:rsidRPr="00096B8E">
        <w:rPr>
          <w:rFonts w:ascii="Times New Roman" w:hAnsi="Times New Roman" w:cs="Times New Roman"/>
        </w:rPr>
        <w:t>97.</w:t>
      </w:r>
    </w:p>
    <w:p w:rsidR="003F57CF" w:rsidRPr="00096B8E" w:rsidRDefault="003F57CF" w:rsidP="007C060A">
      <w:pPr>
        <w:jc w:val="both"/>
        <w:rPr>
          <w:rFonts w:ascii="Times New Roman" w:hAnsi="Times New Roman" w:cs="Times New Roman"/>
        </w:rPr>
      </w:pPr>
      <w:proofErr w:type="spellStart"/>
      <w:r w:rsidRPr="00096B8E">
        <w:rPr>
          <w:rFonts w:ascii="Times New Roman" w:hAnsi="Times New Roman" w:cs="Times New Roman"/>
        </w:rPr>
        <w:t>Sarkissian</w:t>
      </w:r>
      <w:proofErr w:type="spellEnd"/>
      <w:r w:rsidRPr="00096B8E">
        <w:rPr>
          <w:rFonts w:ascii="Times New Roman" w:hAnsi="Times New Roman" w:cs="Times New Roman"/>
        </w:rPr>
        <w:t xml:space="preserve">, Margaret (2000). </w:t>
      </w:r>
      <w:proofErr w:type="spellStart"/>
      <w:r w:rsidRPr="00096B8E">
        <w:rPr>
          <w:rFonts w:ascii="Times New Roman" w:hAnsi="Times New Roman" w:cs="Times New Roman"/>
          <w:i/>
        </w:rPr>
        <w:t>D’Albuquerque’s</w:t>
      </w:r>
      <w:proofErr w:type="spellEnd"/>
      <w:r w:rsidRPr="00096B8E">
        <w:rPr>
          <w:rFonts w:ascii="Times New Roman" w:hAnsi="Times New Roman" w:cs="Times New Roman"/>
          <w:i/>
        </w:rPr>
        <w:t xml:space="preserve"> Children: Performing Tradition</w:t>
      </w:r>
      <w:r w:rsidR="0000146B" w:rsidRPr="00096B8E">
        <w:rPr>
          <w:rFonts w:ascii="Times New Roman" w:hAnsi="Times New Roman" w:cs="Times New Roman"/>
          <w:i/>
        </w:rPr>
        <w:t xml:space="preserve"> in Malaysia’s Portuguese Settlement</w:t>
      </w:r>
      <w:r w:rsidR="0000146B" w:rsidRPr="00096B8E">
        <w:rPr>
          <w:rFonts w:ascii="Times New Roman" w:hAnsi="Times New Roman" w:cs="Times New Roman"/>
        </w:rPr>
        <w:t>, Chicago: Chicago University Press.</w:t>
      </w:r>
    </w:p>
    <w:p w:rsidR="00E10A17" w:rsidRPr="00096B8E" w:rsidRDefault="00E10A17" w:rsidP="007C060A">
      <w:pPr>
        <w:jc w:val="both"/>
        <w:rPr>
          <w:rFonts w:ascii="Times New Roman" w:hAnsi="Times New Roman" w:cs="Times New Roman"/>
        </w:rPr>
      </w:pPr>
      <w:r w:rsidRPr="00096B8E">
        <w:rPr>
          <w:rFonts w:ascii="Times New Roman" w:hAnsi="Times New Roman" w:cs="Times New Roman"/>
        </w:rPr>
        <w:t xml:space="preserve">Schubert, </w:t>
      </w:r>
      <w:proofErr w:type="spellStart"/>
      <w:r w:rsidRPr="00096B8E">
        <w:rPr>
          <w:rFonts w:ascii="Times New Roman" w:hAnsi="Times New Roman" w:cs="Times New Roman"/>
        </w:rPr>
        <w:t>Datuk</w:t>
      </w:r>
      <w:proofErr w:type="spellEnd"/>
      <w:r w:rsidRPr="00096B8E">
        <w:rPr>
          <w:rFonts w:ascii="Times New Roman" w:hAnsi="Times New Roman" w:cs="Times New Roman"/>
        </w:rPr>
        <w:t xml:space="preserve"> Dr Paddy et al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(2004). </w:t>
      </w:r>
      <w:proofErr w:type="gramStart"/>
      <w:r w:rsidRPr="00096B8E">
        <w:rPr>
          <w:rFonts w:ascii="Times New Roman" w:hAnsi="Times New Roman" w:cs="Times New Roman"/>
          <w:i/>
        </w:rPr>
        <w:t>The Guide to Melaka, Malaysia.</w:t>
      </w:r>
      <w:proofErr w:type="gramEnd"/>
      <w:r w:rsidRPr="00096B8E">
        <w:rPr>
          <w:rFonts w:ascii="Times New Roman" w:hAnsi="Times New Roman" w:cs="Times New Roman"/>
          <w:i/>
        </w:rPr>
        <w:t xml:space="preserve"> Essential Information for Business and Pleasure in the Heart of South-East Asia</w:t>
      </w:r>
      <w:r w:rsidRPr="00096B8E">
        <w:rPr>
          <w:rFonts w:ascii="Times New Roman" w:hAnsi="Times New Roman" w:cs="Times New Roman"/>
        </w:rPr>
        <w:t>, Melaka: Melaka State Government.</w:t>
      </w:r>
    </w:p>
    <w:p w:rsidR="00AE3C3E" w:rsidRPr="00096B8E" w:rsidRDefault="00AE3C3E" w:rsidP="007C060A">
      <w:pPr>
        <w:jc w:val="both"/>
        <w:rPr>
          <w:rFonts w:ascii="Times New Roman" w:hAnsi="Times New Roman" w:cs="Times New Roman"/>
        </w:rPr>
      </w:pPr>
      <w:proofErr w:type="spellStart"/>
      <w:r w:rsidRPr="00096B8E">
        <w:rPr>
          <w:rFonts w:ascii="Times New Roman" w:hAnsi="Times New Roman" w:cs="Times New Roman"/>
        </w:rPr>
        <w:t>Seow</w:t>
      </w:r>
      <w:proofErr w:type="spellEnd"/>
      <w:r w:rsidRPr="00096B8E">
        <w:rPr>
          <w:rFonts w:ascii="Times New Roman" w:hAnsi="Times New Roman" w:cs="Times New Roman"/>
        </w:rPr>
        <w:t>, E.J. (1983). ‘</w:t>
      </w:r>
      <w:proofErr w:type="spellStart"/>
      <w:r w:rsidRPr="00096B8E">
        <w:rPr>
          <w:rFonts w:ascii="Times New Roman" w:hAnsi="Times New Roman" w:cs="Times New Roman"/>
        </w:rPr>
        <w:t>Melakan</w:t>
      </w:r>
      <w:proofErr w:type="spellEnd"/>
      <w:r w:rsidRPr="00096B8E">
        <w:rPr>
          <w:rFonts w:ascii="Times New Roman" w:hAnsi="Times New Roman" w:cs="Times New Roman"/>
        </w:rPr>
        <w:t xml:space="preserve"> Architecture’.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1, pp.770-781.</w:t>
      </w:r>
    </w:p>
    <w:p w:rsidR="00605758" w:rsidRPr="00096B8E" w:rsidRDefault="00605758" w:rsidP="007C060A">
      <w:pPr>
        <w:jc w:val="both"/>
        <w:rPr>
          <w:rFonts w:ascii="Times New Roman" w:hAnsi="Times New Roman" w:cs="Times New Roman"/>
        </w:rPr>
      </w:pPr>
      <w:proofErr w:type="spellStart"/>
      <w:r w:rsidRPr="00096B8E">
        <w:rPr>
          <w:rFonts w:ascii="Times New Roman" w:hAnsi="Times New Roman" w:cs="Times New Roman"/>
        </w:rPr>
        <w:t>Sidhu</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Manjit</w:t>
      </w:r>
      <w:proofErr w:type="spellEnd"/>
      <w:r w:rsidRPr="00096B8E">
        <w:rPr>
          <w:rFonts w:ascii="Times New Roman" w:hAnsi="Times New Roman" w:cs="Times New Roman"/>
        </w:rPr>
        <w:t xml:space="preserve"> S. (1983). </w:t>
      </w:r>
      <w:proofErr w:type="gramStart"/>
      <w:r w:rsidRPr="00096B8E">
        <w:rPr>
          <w:rFonts w:ascii="Times New Roman" w:hAnsi="Times New Roman" w:cs="Times New Roman"/>
        </w:rPr>
        <w:t>‘An Introduction to Ethnic Segregation in Melaka Town’.</w:t>
      </w:r>
      <w:proofErr w:type="gramEnd"/>
      <w:r w:rsidRPr="00096B8E">
        <w:rPr>
          <w:rFonts w:ascii="Times New Roman" w:hAnsi="Times New Roman" w:cs="Times New Roman"/>
        </w:rPr>
        <w:t xml:space="preserve"> </w:t>
      </w:r>
      <w:r w:rsidR="002E1C36" w:rsidRPr="00096B8E">
        <w:rPr>
          <w:rFonts w:ascii="Times New Roman" w:hAnsi="Times New Roman" w:cs="Times New Roman"/>
        </w:rPr>
        <w:t xml:space="preserve">In </w:t>
      </w:r>
      <w:proofErr w:type="spellStart"/>
      <w:r w:rsidR="002E1C36" w:rsidRPr="00096B8E">
        <w:rPr>
          <w:rFonts w:ascii="Times New Roman" w:hAnsi="Times New Roman" w:cs="Times New Roman"/>
        </w:rPr>
        <w:t>Kernial</w:t>
      </w:r>
      <w:proofErr w:type="spellEnd"/>
      <w:r w:rsidR="002E1C36" w:rsidRPr="00096B8E">
        <w:rPr>
          <w:rFonts w:ascii="Times New Roman" w:hAnsi="Times New Roman" w:cs="Times New Roman"/>
        </w:rPr>
        <w:t xml:space="preserve"> Singh </w:t>
      </w:r>
      <w:proofErr w:type="spellStart"/>
      <w:r w:rsidR="002E1C36" w:rsidRPr="00096B8E">
        <w:rPr>
          <w:rFonts w:ascii="Times New Roman" w:hAnsi="Times New Roman" w:cs="Times New Roman"/>
        </w:rPr>
        <w:t>Sandhu</w:t>
      </w:r>
      <w:proofErr w:type="spellEnd"/>
      <w:r w:rsidR="002E1C36" w:rsidRPr="00096B8E">
        <w:rPr>
          <w:rFonts w:ascii="Times New Roman" w:hAnsi="Times New Roman" w:cs="Times New Roman"/>
        </w:rPr>
        <w:t xml:space="preserve"> and Paul Wheatley (</w:t>
      </w:r>
      <w:proofErr w:type="spellStart"/>
      <w:proofErr w:type="gramStart"/>
      <w:r w:rsidR="002E1C36" w:rsidRPr="00096B8E">
        <w:rPr>
          <w:rFonts w:ascii="Times New Roman" w:hAnsi="Times New Roman" w:cs="Times New Roman"/>
        </w:rPr>
        <w:t>eds</w:t>
      </w:r>
      <w:proofErr w:type="spellEnd"/>
      <w:proofErr w:type="gramEnd"/>
      <w:r w:rsidR="002E1C36" w:rsidRPr="00096B8E">
        <w:rPr>
          <w:rFonts w:ascii="Times New Roman" w:hAnsi="Times New Roman" w:cs="Times New Roman"/>
        </w:rPr>
        <w:t xml:space="preserve">), </w:t>
      </w:r>
      <w:r w:rsidR="002E1C36" w:rsidRPr="00096B8E">
        <w:rPr>
          <w:rFonts w:ascii="Times New Roman" w:hAnsi="Times New Roman" w:cs="Times New Roman"/>
          <w:i/>
        </w:rPr>
        <w:t>Melaka: the Transformation of a Malay Capital</w:t>
      </w:r>
      <w:r w:rsidR="002E1C36" w:rsidRPr="00096B8E">
        <w:rPr>
          <w:rFonts w:ascii="Times New Roman" w:hAnsi="Times New Roman" w:cs="Times New Roman"/>
        </w:rPr>
        <w:t xml:space="preserve">, </w:t>
      </w:r>
      <w:r w:rsidR="002E1C36" w:rsidRPr="00096B8E">
        <w:rPr>
          <w:rFonts w:ascii="Times New Roman" w:hAnsi="Times New Roman" w:cs="Times New Roman"/>
          <w:i/>
        </w:rPr>
        <w:t>c 1400-1980</w:t>
      </w:r>
      <w:r w:rsidR="002E1C36" w:rsidRPr="00096B8E">
        <w:rPr>
          <w:rFonts w:ascii="Times New Roman" w:hAnsi="Times New Roman" w:cs="Times New Roman"/>
        </w:rPr>
        <w:t>, Kuala Lumpur: Oxford University Press, vol. 2, pp. 30-46.</w:t>
      </w:r>
    </w:p>
    <w:p w:rsidR="00C75B13" w:rsidRPr="00096B8E" w:rsidRDefault="002B081D" w:rsidP="007C060A">
      <w:pPr>
        <w:jc w:val="both"/>
        <w:rPr>
          <w:rFonts w:ascii="Times New Roman" w:hAnsi="Times New Roman" w:cs="Times New Roman"/>
        </w:rPr>
      </w:pPr>
      <w:proofErr w:type="gramStart"/>
      <w:r w:rsidRPr="00096B8E">
        <w:rPr>
          <w:rFonts w:ascii="Times New Roman" w:hAnsi="Times New Roman" w:cs="Times New Roman"/>
        </w:rPr>
        <w:t>Tourism Malaysia (2009</w:t>
      </w:r>
      <w:r w:rsidR="00C75B13" w:rsidRPr="00096B8E">
        <w:rPr>
          <w:rFonts w:ascii="Times New Roman" w:hAnsi="Times New Roman" w:cs="Times New Roman"/>
        </w:rPr>
        <w:t>a</w:t>
      </w:r>
      <w:r w:rsidRPr="00096B8E">
        <w:rPr>
          <w:rFonts w:ascii="Times New Roman" w:hAnsi="Times New Roman" w:cs="Times New Roman"/>
        </w:rPr>
        <w:t>).</w:t>
      </w:r>
      <w:proofErr w:type="gramEnd"/>
      <w:r w:rsidRPr="00096B8E">
        <w:rPr>
          <w:rFonts w:ascii="Times New Roman" w:hAnsi="Times New Roman" w:cs="Times New Roman"/>
        </w:rPr>
        <w:t xml:space="preserve"> </w:t>
      </w:r>
      <w:proofErr w:type="gramStart"/>
      <w:r w:rsidR="00C75B13" w:rsidRPr="00096B8E">
        <w:rPr>
          <w:rFonts w:ascii="Times New Roman" w:hAnsi="Times New Roman" w:cs="Times New Roman"/>
          <w:i/>
        </w:rPr>
        <w:t>History.</w:t>
      </w:r>
      <w:proofErr w:type="gramEnd"/>
      <w:r w:rsidR="00C75B13" w:rsidRPr="00096B8E">
        <w:rPr>
          <w:rFonts w:ascii="Times New Roman" w:hAnsi="Times New Roman" w:cs="Times New Roman"/>
          <w:i/>
        </w:rPr>
        <w:t xml:space="preserve"> </w:t>
      </w:r>
      <w:proofErr w:type="gramStart"/>
      <w:r w:rsidR="00C75B13" w:rsidRPr="00096B8E">
        <w:rPr>
          <w:rFonts w:ascii="Times New Roman" w:hAnsi="Times New Roman" w:cs="Times New Roman"/>
          <w:i/>
        </w:rPr>
        <w:t>Heritage.</w:t>
      </w:r>
      <w:proofErr w:type="gramEnd"/>
      <w:r w:rsidR="00C75B13" w:rsidRPr="00096B8E">
        <w:rPr>
          <w:rFonts w:ascii="Times New Roman" w:hAnsi="Times New Roman" w:cs="Times New Roman"/>
          <w:i/>
        </w:rPr>
        <w:t xml:space="preserve"> </w:t>
      </w:r>
      <w:proofErr w:type="gramStart"/>
      <w:r w:rsidR="00C75B13" w:rsidRPr="00096B8E">
        <w:rPr>
          <w:rFonts w:ascii="Times New Roman" w:hAnsi="Times New Roman" w:cs="Times New Roman"/>
          <w:i/>
        </w:rPr>
        <w:t>Recreation.</w:t>
      </w:r>
      <w:proofErr w:type="gramEnd"/>
      <w:r w:rsidR="00C75B13" w:rsidRPr="00096B8E">
        <w:rPr>
          <w:rFonts w:ascii="Times New Roman" w:hAnsi="Times New Roman" w:cs="Times New Roman"/>
          <w:i/>
        </w:rPr>
        <w:t xml:space="preserve"> Feel the Thrill! Southern Region</w:t>
      </w:r>
      <w:r w:rsidR="00C75B13" w:rsidRPr="00096B8E">
        <w:rPr>
          <w:rFonts w:ascii="Times New Roman" w:hAnsi="Times New Roman" w:cs="Times New Roman"/>
        </w:rPr>
        <w:t>, Kuala Lumpur: Ministry of Tourism.</w:t>
      </w:r>
    </w:p>
    <w:p w:rsidR="002B081D" w:rsidRPr="00096B8E" w:rsidRDefault="00C75B13" w:rsidP="007C060A">
      <w:pPr>
        <w:jc w:val="both"/>
        <w:rPr>
          <w:rFonts w:ascii="Times New Roman" w:hAnsi="Times New Roman" w:cs="Times New Roman"/>
        </w:rPr>
      </w:pPr>
      <w:r w:rsidRPr="00096B8E">
        <w:rPr>
          <w:rFonts w:ascii="Times New Roman" w:hAnsi="Times New Roman" w:cs="Times New Roman"/>
        </w:rPr>
        <w:t xml:space="preserve">........ (2009b). </w:t>
      </w:r>
      <w:r w:rsidR="002B081D" w:rsidRPr="00096B8E">
        <w:rPr>
          <w:rFonts w:ascii="Times New Roman" w:hAnsi="Times New Roman" w:cs="Times New Roman"/>
          <w:i/>
        </w:rPr>
        <w:t>Malaysia Travel Guide</w:t>
      </w:r>
      <w:r w:rsidR="002B081D" w:rsidRPr="00096B8E">
        <w:rPr>
          <w:rFonts w:ascii="Times New Roman" w:hAnsi="Times New Roman" w:cs="Times New Roman"/>
        </w:rPr>
        <w:t>, Kuala Lumpur: Ministry of Tourism.</w:t>
      </w:r>
    </w:p>
    <w:p w:rsidR="000425A5" w:rsidRPr="00096B8E" w:rsidRDefault="000425A5" w:rsidP="007C060A">
      <w:pPr>
        <w:jc w:val="both"/>
        <w:rPr>
          <w:rFonts w:ascii="Times New Roman" w:hAnsi="Times New Roman" w:cs="Times New Roman"/>
        </w:rPr>
      </w:pPr>
      <w:r w:rsidRPr="00096B8E">
        <w:rPr>
          <w:rFonts w:ascii="Times New Roman" w:hAnsi="Times New Roman" w:cs="Times New Roman"/>
        </w:rPr>
        <w:t xml:space="preserve">........ (2009c). </w:t>
      </w:r>
      <w:r w:rsidRPr="00096B8E">
        <w:rPr>
          <w:rFonts w:ascii="Times New Roman" w:hAnsi="Times New Roman" w:cs="Times New Roman"/>
          <w:i/>
        </w:rPr>
        <w:t>Heritage and Crafts</w:t>
      </w:r>
      <w:r w:rsidRPr="00096B8E">
        <w:rPr>
          <w:rFonts w:ascii="Times New Roman" w:hAnsi="Times New Roman" w:cs="Times New Roman"/>
        </w:rPr>
        <w:t>, Kuala Lumpur: Ministry of Tourism.</w:t>
      </w:r>
    </w:p>
    <w:p w:rsidR="00AA5999" w:rsidRPr="00096B8E" w:rsidRDefault="00AA5999" w:rsidP="007C060A">
      <w:pPr>
        <w:jc w:val="both"/>
        <w:rPr>
          <w:rFonts w:ascii="Times New Roman" w:hAnsi="Times New Roman" w:cs="Times New Roman"/>
        </w:rPr>
      </w:pPr>
      <w:proofErr w:type="gramStart"/>
      <w:r w:rsidRPr="00096B8E">
        <w:rPr>
          <w:rFonts w:ascii="Times New Roman" w:hAnsi="Times New Roman" w:cs="Times New Roman"/>
        </w:rPr>
        <w:t>Tourism Promotion Division (2009).</w:t>
      </w:r>
      <w:proofErr w:type="gramEnd"/>
      <w:r w:rsidRPr="00096B8E">
        <w:rPr>
          <w:rFonts w:ascii="Times New Roman" w:hAnsi="Times New Roman" w:cs="Times New Roman"/>
        </w:rPr>
        <w:t xml:space="preserve"> </w:t>
      </w:r>
      <w:r w:rsidRPr="00096B8E">
        <w:rPr>
          <w:rFonts w:ascii="Times New Roman" w:hAnsi="Times New Roman" w:cs="Times New Roman"/>
          <w:i/>
        </w:rPr>
        <w:t>Melaka Tourism: 12 Subsectors</w:t>
      </w:r>
      <w:r w:rsidRPr="00096B8E">
        <w:rPr>
          <w:rFonts w:ascii="Times New Roman" w:hAnsi="Times New Roman" w:cs="Times New Roman"/>
        </w:rPr>
        <w:t xml:space="preserve">, Ayer </w:t>
      </w:r>
      <w:proofErr w:type="spellStart"/>
      <w:r w:rsidRPr="00096B8E">
        <w:rPr>
          <w:rFonts w:ascii="Times New Roman" w:hAnsi="Times New Roman" w:cs="Times New Roman"/>
        </w:rPr>
        <w:t>Keroh</w:t>
      </w:r>
      <w:proofErr w:type="spellEnd"/>
      <w:r w:rsidRPr="00096B8E">
        <w:rPr>
          <w:rFonts w:ascii="Times New Roman" w:hAnsi="Times New Roman" w:cs="Times New Roman"/>
        </w:rPr>
        <w:t>: Melaka State Tourism Division.</w:t>
      </w:r>
    </w:p>
    <w:p w:rsidR="00E458E0" w:rsidRPr="00096B8E" w:rsidRDefault="00E458E0" w:rsidP="007C060A">
      <w:pPr>
        <w:jc w:val="both"/>
        <w:rPr>
          <w:rFonts w:ascii="Times New Roman" w:hAnsi="Times New Roman" w:cs="Times New Roman"/>
        </w:rPr>
      </w:pPr>
      <w:r w:rsidRPr="00096B8E">
        <w:rPr>
          <w:rFonts w:ascii="Times New Roman" w:hAnsi="Times New Roman" w:cs="Times New Roman"/>
        </w:rPr>
        <w:t xml:space="preserve">Turnbull, C.M. (1983). </w:t>
      </w:r>
      <w:proofErr w:type="gramStart"/>
      <w:r w:rsidRPr="00096B8E">
        <w:rPr>
          <w:rFonts w:ascii="Times New Roman" w:hAnsi="Times New Roman" w:cs="Times New Roman"/>
        </w:rPr>
        <w:t>‘Melaka under British Colonial Rule’.</w:t>
      </w:r>
      <w:proofErr w:type="gramEnd"/>
      <w:r w:rsidRPr="00096B8E">
        <w:rPr>
          <w:rFonts w:ascii="Times New Roman" w:hAnsi="Times New Roman" w:cs="Times New Roman"/>
        </w:rPr>
        <w:t xml:space="preserve">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1, pp. 242-296.</w:t>
      </w:r>
    </w:p>
    <w:p w:rsidR="00EB7DD0" w:rsidRPr="00096B8E" w:rsidRDefault="00EB7DD0" w:rsidP="007C060A">
      <w:pPr>
        <w:jc w:val="both"/>
        <w:rPr>
          <w:rFonts w:ascii="Times New Roman" w:hAnsi="Times New Roman" w:cs="Times New Roman"/>
        </w:rPr>
      </w:pPr>
      <w:proofErr w:type="gramStart"/>
      <w:r w:rsidRPr="00096B8E">
        <w:rPr>
          <w:rFonts w:ascii="Times New Roman" w:hAnsi="Times New Roman" w:cs="Times New Roman"/>
        </w:rPr>
        <w:lastRenderedPageBreak/>
        <w:t xml:space="preserve">United Nations Educational, Scientific and </w:t>
      </w:r>
      <w:r w:rsidR="0087585C" w:rsidRPr="00096B8E">
        <w:rPr>
          <w:rFonts w:ascii="Times New Roman" w:hAnsi="Times New Roman" w:cs="Times New Roman"/>
        </w:rPr>
        <w:t>Cultural Organization (UNESCO).</w:t>
      </w:r>
      <w:proofErr w:type="gramEnd"/>
      <w:r w:rsidR="0087585C" w:rsidRPr="00096B8E">
        <w:rPr>
          <w:rFonts w:ascii="Times New Roman" w:hAnsi="Times New Roman" w:cs="Times New Roman"/>
        </w:rPr>
        <w:t xml:space="preserve"> (2008</w:t>
      </w:r>
      <w:r w:rsidR="001D68E2" w:rsidRPr="00096B8E">
        <w:rPr>
          <w:rFonts w:ascii="Times New Roman" w:hAnsi="Times New Roman" w:cs="Times New Roman"/>
        </w:rPr>
        <w:t>a</w:t>
      </w:r>
      <w:r w:rsidR="0087585C" w:rsidRPr="00096B8E">
        <w:rPr>
          <w:rFonts w:ascii="Times New Roman" w:hAnsi="Times New Roman" w:cs="Times New Roman"/>
        </w:rPr>
        <w:t xml:space="preserve">) </w:t>
      </w:r>
      <w:r w:rsidRPr="00096B8E">
        <w:rPr>
          <w:rFonts w:ascii="Times New Roman" w:hAnsi="Times New Roman" w:cs="Times New Roman"/>
          <w:i/>
        </w:rPr>
        <w:t>Melaka and George Town</w:t>
      </w:r>
      <w:r w:rsidRPr="00096B8E">
        <w:rPr>
          <w:rFonts w:ascii="Times New Roman" w:hAnsi="Times New Roman" w:cs="Times New Roman"/>
        </w:rPr>
        <w:t xml:space="preserve"> </w:t>
      </w:r>
      <w:r w:rsidRPr="00096B8E">
        <w:rPr>
          <w:rFonts w:ascii="Times New Roman" w:hAnsi="Times New Roman" w:cs="Times New Roman"/>
          <w:i/>
        </w:rPr>
        <w:t>(Malaysia) No 1223</w:t>
      </w:r>
      <w:r w:rsidR="0087585C" w:rsidRPr="00096B8E">
        <w:rPr>
          <w:rFonts w:ascii="Times New Roman" w:hAnsi="Times New Roman" w:cs="Times New Roman"/>
        </w:rPr>
        <w:t xml:space="preserve">, World Heritage Convention, Advisory Body Evaluation, </w:t>
      </w:r>
      <w:hyperlink r:id="rId17" w:history="1">
        <w:r w:rsidR="00361C3A" w:rsidRPr="00096B8E">
          <w:rPr>
            <w:rStyle w:val="Hyperlink"/>
            <w:rFonts w:ascii="Times New Roman" w:hAnsi="Times New Roman" w:cs="Times New Roman"/>
          </w:rPr>
          <w:t>http://whc.unesco.org/en/list/1223/documents/</w:t>
        </w:r>
      </w:hyperlink>
    </w:p>
    <w:p w:rsidR="001D68E2" w:rsidRPr="00096B8E" w:rsidRDefault="001D68E2" w:rsidP="007C060A">
      <w:pPr>
        <w:jc w:val="both"/>
        <w:rPr>
          <w:rFonts w:ascii="Times New Roman" w:hAnsi="Times New Roman" w:cs="Times New Roman"/>
        </w:rPr>
      </w:pPr>
      <w:r w:rsidRPr="00096B8E">
        <w:rPr>
          <w:rFonts w:ascii="Times New Roman" w:hAnsi="Times New Roman" w:cs="Times New Roman"/>
        </w:rPr>
        <w:t>........ (2008b)</w:t>
      </w:r>
      <w:r w:rsidR="006E718F" w:rsidRPr="00096B8E">
        <w:rPr>
          <w:rFonts w:ascii="Times New Roman" w:hAnsi="Times New Roman" w:cs="Times New Roman"/>
        </w:rPr>
        <w:t xml:space="preserve">. </w:t>
      </w:r>
      <w:r w:rsidR="006E718F" w:rsidRPr="00096B8E">
        <w:rPr>
          <w:rFonts w:ascii="Times New Roman" w:hAnsi="Times New Roman" w:cs="Times New Roman"/>
          <w:i/>
        </w:rPr>
        <w:t>Decision-32COM 8B.25</w:t>
      </w:r>
      <w:r w:rsidR="006E718F" w:rsidRPr="00096B8E">
        <w:rPr>
          <w:rFonts w:ascii="Times New Roman" w:hAnsi="Times New Roman" w:cs="Times New Roman"/>
        </w:rPr>
        <w:t>, World Heritage Centre, http:// whc.unesco.org/en/sessions/32COM/</w:t>
      </w:r>
    </w:p>
    <w:p w:rsidR="006023CE" w:rsidRPr="00096B8E" w:rsidRDefault="006023CE" w:rsidP="007C060A">
      <w:pPr>
        <w:jc w:val="both"/>
        <w:rPr>
          <w:rFonts w:ascii="Times New Roman" w:hAnsi="Times New Roman" w:cs="Times New Roman"/>
        </w:rPr>
      </w:pPr>
      <w:proofErr w:type="gramStart"/>
      <w:r w:rsidRPr="00096B8E">
        <w:rPr>
          <w:rFonts w:ascii="Times New Roman" w:hAnsi="Times New Roman" w:cs="Times New Roman"/>
        </w:rPr>
        <w:t>Wake, C.H. (1983).</w:t>
      </w:r>
      <w:proofErr w:type="gramEnd"/>
      <w:r w:rsidRPr="00096B8E">
        <w:rPr>
          <w:rFonts w:ascii="Times New Roman" w:hAnsi="Times New Roman" w:cs="Times New Roman"/>
        </w:rPr>
        <w:t xml:space="preserve"> ‘Melaka in the Fifteenth Century: Malay Historical Traditions and the Politics of </w:t>
      </w:r>
      <w:proofErr w:type="spellStart"/>
      <w:r w:rsidRPr="00096B8E">
        <w:rPr>
          <w:rFonts w:ascii="Times New Roman" w:hAnsi="Times New Roman" w:cs="Times New Roman"/>
        </w:rPr>
        <w:t>Islamization</w:t>
      </w:r>
      <w:proofErr w:type="spellEnd"/>
      <w:r w:rsidRPr="00096B8E">
        <w:rPr>
          <w:rFonts w:ascii="Times New Roman" w:hAnsi="Times New Roman" w:cs="Times New Roman"/>
        </w:rPr>
        <w:t xml:space="preserve">’. In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Lumpur: Oxford University Press, vol. 1, pp. 128-161.</w:t>
      </w:r>
    </w:p>
    <w:p w:rsidR="00AF61F2" w:rsidRPr="00096B8E" w:rsidRDefault="00AF61F2" w:rsidP="007C060A">
      <w:pPr>
        <w:jc w:val="both"/>
        <w:rPr>
          <w:rFonts w:ascii="Times New Roman" w:hAnsi="Times New Roman" w:cs="Times New Roman"/>
        </w:rPr>
      </w:pPr>
      <w:proofErr w:type="gramStart"/>
      <w:r w:rsidRPr="00096B8E">
        <w:rPr>
          <w:rFonts w:ascii="Times New Roman" w:hAnsi="Times New Roman" w:cs="Times New Roman"/>
        </w:rPr>
        <w:t xml:space="preserve">Wan </w:t>
      </w:r>
      <w:proofErr w:type="spellStart"/>
      <w:r w:rsidRPr="00096B8E">
        <w:rPr>
          <w:rFonts w:ascii="Times New Roman" w:hAnsi="Times New Roman" w:cs="Times New Roman"/>
        </w:rPr>
        <w:t>Hashimah</w:t>
      </w:r>
      <w:proofErr w:type="spellEnd"/>
      <w:r w:rsidRPr="00096B8E">
        <w:rPr>
          <w:rFonts w:ascii="Times New Roman" w:hAnsi="Times New Roman" w:cs="Times New Roman"/>
        </w:rPr>
        <w:t xml:space="preserve"> Wan Ismail and </w:t>
      </w:r>
      <w:proofErr w:type="spellStart"/>
      <w:r w:rsidRPr="00096B8E">
        <w:rPr>
          <w:rFonts w:ascii="Times New Roman" w:hAnsi="Times New Roman" w:cs="Times New Roman"/>
        </w:rPr>
        <w:t>Shuhana</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Shamsuddin</w:t>
      </w:r>
      <w:proofErr w:type="spellEnd"/>
      <w:r w:rsidRPr="00096B8E">
        <w:rPr>
          <w:rFonts w:ascii="Times New Roman" w:hAnsi="Times New Roman" w:cs="Times New Roman"/>
        </w:rPr>
        <w:t xml:space="preserve"> (2005).</w:t>
      </w:r>
      <w:proofErr w:type="gramEnd"/>
      <w:r w:rsidRPr="00096B8E">
        <w:rPr>
          <w:rFonts w:ascii="Times New Roman" w:hAnsi="Times New Roman" w:cs="Times New Roman"/>
        </w:rPr>
        <w:t xml:space="preserve"> </w:t>
      </w:r>
      <w:proofErr w:type="gramStart"/>
      <w:r w:rsidRPr="00096B8E">
        <w:rPr>
          <w:rFonts w:ascii="Times New Roman" w:hAnsi="Times New Roman" w:cs="Times New Roman"/>
          <w:i/>
        </w:rPr>
        <w:t xml:space="preserve">The Old </w:t>
      </w:r>
      <w:proofErr w:type="spellStart"/>
      <w:r w:rsidRPr="00096B8E">
        <w:rPr>
          <w:rFonts w:ascii="Times New Roman" w:hAnsi="Times New Roman" w:cs="Times New Roman"/>
          <w:i/>
        </w:rPr>
        <w:t>Shophouses</w:t>
      </w:r>
      <w:proofErr w:type="spellEnd"/>
      <w:r w:rsidRPr="00096B8E">
        <w:rPr>
          <w:rFonts w:ascii="Times New Roman" w:hAnsi="Times New Roman" w:cs="Times New Roman"/>
          <w:i/>
        </w:rPr>
        <w:t xml:space="preserve"> as Part of Malaysian Urban Heritage: the Current Dilemma</w:t>
      </w:r>
      <w:r w:rsidRPr="00096B8E">
        <w:rPr>
          <w:rFonts w:ascii="Times New Roman" w:hAnsi="Times New Roman" w:cs="Times New Roman"/>
        </w:rPr>
        <w:t>, 8</w:t>
      </w:r>
      <w:r w:rsidRPr="00096B8E">
        <w:rPr>
          <w:rFonts w:ascii="Times New Roman" w:hAnsi="Times New Roman" w:cs="Times New Roman"/>
          <w:vertAlign w:val="superscript"/>
        </w:rPr>
        <w:t>th</w:t>
      </w:r>
      <w:r w:rsidRPr="00096B8E">
        <w:rPr>
          <w:rFonts w:ascii="Times New Roman" w:hAnsi="Times New Roman" w:cs="Times New Roman"/>
        </w:rPr>
        <w:t xml:space="preserve"> International Conference of the Asian Planning Schools Association, 11-14</w:t>
      </w:r>
      <w:r w:rsidRPr="00096B8E">
        <w:rPr>
          <w:rFonts w:ascii="Times New Roman" w:hAnsi="Times New Roman" w:cs="Times New Roman"/>
          <w:vertAlign w:val="superscript"/>
        </w:rPr>
        <w:t>th</w:t>
      </w:r>
      <w:r w:rsidRPr="00096B8E">
        <w:rPr>
          <w:rFonts w:ascii="Times New Roman" w:hAnsi="Times New Roman" w:cs="Times New Roman"/>
        </w:rPr>
        <w:t xml:space="preserve"> September, 2005 (http://www.vintagemalaysia.com/files/pdf).</w:t>
      </w:r>
      <w:proofErr w:type="gramEnd"/>
    </w:p>
    <w:p w:rsidR="00510536" w:rsidRPr="00096B8E" w:rsidRDefault="00510536" w:rsidP="007C060A">
      <w:pPr>
        <w:jc w:val="both"/>
        <w:rPr>
          <w:rFonts w:ascii="Times New Roman" w:hAnsi="Times New Roman" w:cs="Times New Roman"/>
        </w:rPr>
      </w:pPr>
      <w:r w:rsidRPr="00096B8E">
        <w:rPr>
          <w:rFonts w:ascii="Times New Roman" w:hAnsi="Times New Roman" w:cs="Times New Roman"/>
        </w:rPr>
        <w:t xml:space="preserve">Webster, Anthony (2011). ‘The Development of British Commercial </w:t>
      </w:r>
      <w:r w:rsidR="00577722" w:rsidRPr="00096B8E">
        <w:rPr>
          <w:rFonts w:ascii="Times New Roman" w:hAnsi="Times New Roman" w:cs="Times New Roman"/>
        </w:rPr>
        <w:t xml:space="preserve">and Political </w:t>
      </w:r>
      <w:r w:rsidRPr="00096B8E">
        <w:rPr>
          <w:rFonts w:ascii="Times New Roman" w:hAnsi="Times New Roman" w:cs="Times New Roman"/>
        </w:rPr>
        <w:t xml:space="preserve">Networks </w:t>
      </w:r>
      <w:r w:rsidR="00577722" w:rsidRPr="00096B8E">
        <w:rPr>
          <w:rFonts w:ascii="Times New Roman" w:hAnsi="Times New Roman" w:cs="Times New Roman"/>
        </w:rPr>
        <w:t>in the Straits Settlements 1800 to 1868: the Rise of a Colonial and Regional Economic Identity?</w:t>
      </w:r>
      <w:proofErr w:type="gramStart"/>
      <w:r w:rsidR="00577722" w:rsidRPr="00096B8E">
        <w:rPr>
          <w:rFonts w:ascii="Times New Roman" w:hAnsi="Times New Roman" w:cs="Times New Roman"/>
        </w:rPr>
        <w:t>’,</w:t>
      </w:r>
      <w:proofErr w:type="gramEnd"/>
      <w:r w:rsidR="00577722" w:rsidRPr="00096B8E">
        <w:rPr>
          <w:rFonts w:ascii="Times New Roman" w:hAnsi="Times New Roman" w:cs="Times New Roman"/>
        </w:rPr>
        <w:t xml:space="preserve"> </w:t>
      </w:r>
      <w:r w:rsidR="00577722" w:rsidRPr="00096B8E">
        <w:rPr>
          <w:rFonts w:ascii="Times New Roman" w:hAnsi="Times New Roman" w:cs="Times New Roman"/>
          <w:i/>
        </w:rPr>
        <w:t>Modern Asian Studies</w:t>
      </w:r>
      <w:r w:rsidR="00577722" w:rsidRPr="00096B8E">
        <w:rPr>
          <w:rFonts w:ascii="Times New Roman" w:hAnsi="Times New Roman" w:cs="Times New Roman"/>
        </w:rPr>
        <w:t>, vol. 45: 899-929.</w:t>
      </w:r>
    </w:p>
    <w:p w:rsidR="00361C3A" w:rsidRPr="00096B8E" w:rsidRDefault="00361C3A" w:rsidP="007C060A">
      <w:pPr>
        <w:jc w:val="both"/>
        <w:rPr>
          <w:rFonts w:ascii="Times New Roman" w:hAnsi="Times New Roman" w:cs="Times New Roman"/>
        </w:rPr>
      </w:pPr>
      <w:proofErr w:type="gramStart"/>
      <w:r w:rsidRPr="00096B8E">
        <w:rPr>
          <w:rFonts w:ascii="Times New Roman" w:hAnsi="Times New Roman" w:cs="Times New Roman"/>
        </w:rPr>
        <w:t>Wee, Bonny (2009).</w:t>
      </w:r>
      <w:proofErr w:type="gramEnd"/>
      <w:r w:rsidRPr="00096B8E">
        <w:rPr>
          <w:rFonts w:ascii="Times New Roman" w:hAnsi="Times New Roman" w:cs="Times New Roman"/>
        </w:rPr>
        <w:t xml:space="preserve"> </w:t>
      </w:r>
      <w:r w:rsidRPr="00096B8E">
        <w:rPr>
          <w:rFonts w:ascii="Times New Roman" w:hAnsi="Times New Roman" w:cs="Times New Roman"/>
          <w:i/>
        </w:rPr>
        <w:t>Malacca: a World Heritage Site</w:t>
      </w:r>
      <w:r w:rsidRPr="00096B8E">
        <w:rPr>
          <w:rFonts w:ascii="Times New Roman" w:hAnsi="Times New Roman" w:cs="Times New Roman"/>
        </w:rPr>
        <w:t xml:space="preserve">, Kuala Lumpur: Purple Productions and PR Consultants (M) </w:t>
      </w:r>
      <w:proofErr w:type="spellStart"/>
      <w:r w:rsidRPr="00096B8E">
        <w:rPr>
          <w:rFonts w:ascii="Times New Roman" w:hAnsi="Times New Roman" w:cs="Times New Roman"/>
        </w:rPr>
        <w:t>Sdn</w:t>
      </w:r>
      <w:proofErr w:type="spellEnd"/>
      <w:r w:rsidRPr="00096B8E">
        <w:rPr>
          <w:rFonts w:ascii="Times New Roman" w:hAnsi="Times New Roman" w:cs="Times New Roman"/>
        </w:rPr>
        <w:t xml:space="preserve"> Bhd.</w:t>
      </w:r>
    </w:p>
    <w:p w:rsidR="00203415" w:rsidRPr="00096B8E" w:rsidRDefault="00203415" w:rsidP="007C060A">
      <w:pPr>
        <w:jc w:val="both"/>
        <w:rPr>
          <w:rFonts w:ascii="Times New Roman" w:hAnsi="Times New Roman" w:cs="Times New Roman"/>
        </w:rPr>
      </w:pPr>
      <w:proofErr w:type="spellStart"/>
      <w:r w:rsidRPr="00096B8E">
        <w:rPr>
          <w:rFonts w:ascii="Times New Roman" w:hAnsi="Times New Roman" w:cs="Times New Roman"/>
        </w:rPr>
        <w:t>Zainal</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Abidin</w:t>
      </w:r>
      <w:proofErr w:type="spellEnd"/>
      <w:r w:rsidRPr="00096B8E">
        <w:rPr>
          <w:rFonts w:ascii="Times New Roman" w:hAnsi="Times New Roman" w:cs="Times New Roman"/>
        </w:rPr>
        <w:t xml:space="preserve"> bin Abdul Wahid, </w:t>
      </w:r>
      <w:proofErr w:type="spellStart"/>
      <w:r w:rsidRPr="00096B8E">
        <w:rPr>
          <w:rFonts w:ascii="Times New Roman" w:hAnsi="Times New Roman" w:cs="Times New Roman"/>
        </w:rPr>
        <w:t>Datuk</w:t>
      </w:r>
      <w:proofErr w:type="spellEnd"/>
      <w:r w:rsidRPr="00096B8E">
        <w:rPr>
          <w:rFonts w:ascii="Times New Roman" w:hAnsi="Times New Roman" w:cs="Times New Roman"/>
        </w:rPr>
        <w:t xml:space="preserve"> (1983). ‘Power and Authority in the Melaka Sultanate: the Traditional View’. In </w:t>
      </w:r>
      <w:proofErr w:type="spellStart"/>
      <w:r w:rsidRPr="00096B8E">
        <w:rPr>
          <w:rFonts w:ascii="Times New Roman" w:hAnsi="Times New Roman" w:cs="Times New Roman"/>
        </w:rPr>
        <w:t>In</w:t>
      </w:r>
      <w:proofErr w:type="spellEnd"/>
      <w:r w:rsidRPr="00096B8E">
        <w:rPr>
          <w:rFonts w:ascii="Times New Roman" w:hAnsi="Times New Roman" w:cs="Times New Roman"/>
        </w:rPr>
        <w:t xml:space="preserve"> </w:t>
      </w:r>
      <w:proofErr w:type="spellStart"/>
      <w:r w:rsidRPr="00096B8E">
        <w:rPr>
          <w:rFonts w:ascii="Times New Roman" w:hAnsi="Times New Roman" w:cs="Times New Roman"/>
        </w:rPr>
        <w:t>Kernial</w:t>
      </w:r>
      <w:proofErr w:type="spellEnd"/>
      <w:r w:rsidRPr="00096B8E">
        <w:rPr>
          <w:rFonts w:ascii="Times New Roman" w:hAnsi="Times New Roman" w:cs="Times New Roman"/>
        </w:rPr>
        <w:t xml:space="preserve"> Singh </w:t>
      </w:r>
      <w:proofErr w:type="spellStart"/>
      <w:r w:rsidRPr="00096B8E">
        <w:rPr>
          <w:rFonts w:ascii="Times New Roman" w:hAnsi="Times New Roman" w:cs="Times New Roman"/>
        </w:rPr>
        <w:t>Sandhu</w:t>
      </w:r>
      <w:proofErr w:type="spellEnd"/>
      <w:r w:rsidRPr="00096B8E">
        <w:rPr>
          <w:rFonts w:ascii="Times New Roman" w:hAnsi="Times New Roman" w:cs="Times New Roman"/>
        </w:rPr>
        <w:t xml:space="preserve"> and Paul Wheatley (</w:t>
      </w:r>
      <w:proofErr w:type="spellStart"/>
      <w:proofErr w:type="gramStart"/>
      <w:r w:rsidRPr="00096B8E">
        <w:rPr>
          <w:rFonts w:ascii="Times New Roman" w:hAnsi="Times New Roman" w:cs="Times New Roman"/>
        </w:rPr>
        <w:t>eds</w:t>
      </w:r>
      <w:proofErr w:type="spellEnd"/>
      <w:proofErr w:type="gramEnd"/>
      <w:r w:rsidRPr="00096B8E">
        <w:rPr>
          <w:rFonts w:ascii="Times New Roman" w:hAnsi="Times New Roman" w:cs="Times New Roman"/>
        </w:rPr>
        <w:t xml:space="preserve">), </w:t>
      </w:r>
      <w:r w:rsidRPr="00096B8E">
        <w:rPr>
          <w:rFonts w:ascii="Times New Roman" w:hAnsi="Times New Roman" w:cs="Times New Roman"/>
          <w:i/>
        </w:rPr>
        <w:t>Melaka: the Transformation of a Malay Capital</w:t>
      </w:r>
      <w:r w:rsidRPr="00096B8E">
        <w:rPr>
          <w:rFonts w:ascii="Times New Roman" w:hAnsi="Times New Roman" w:cs="Times New Roman"/>
        </w:rPr>
        <w:t xml:space="preserve">, </w:t>
      </w:r>
      <w:r w:rsidRPr="00096B8E">
        <w:rPr>
          <w:rFonts w:ascii="Times New Roman" w:hAnsi="Times New Roman" w:cs="Times New Roman"/>
          <w:i/>
        </w:rPr>
        <w:t>c 1400-1980</w:t>
      </w:r>
      <w:r w:rsidRPr="00096B8E">
        <w:rPr>
          <w:rFonts w:ascii="Times New Roman" w:hAnsi="Times New Roman" w:cs="Times New Roman"/>
        </w:rPr>
        <w:t>, Kuala L</w:t>
      </w:r>
      <w:r w:rsidR="00577722" w:rsidRPr="00096B8E">
        <w:rPr>
          <w:rFonts w:ascii="Times New Roman" w:hAnsi="Times New Roman" w:cs="Times New Roman"/>
        </w:rPr>
        <w:t>umpur: Oxford University Press,</w:t>
      </w:r>
      <w:r w:rsidRPr="00096B8E">
        <w:rPr>
          <w:rFonts w:ascii="Times New Roman" w:hAnsi="Times New Roman" w:cs="Times New Roman"/>
        </w:rPr>
        <w:t xml:space="preserve"> vol. 1, pp. 101-112.</w:t>
      </w:r>
    </w:p>
    <w:p w:rsidR="00C330F0" w:rsidRPr="00096B8E" w:rsidRDefault="00EB7DD0" w:rsidP="007C060A">
      <w:pPr>
        <w:jc w:val="both"/>
        <w:rPr>
          <w:rFonts w:ascii="Times New Roman" w:hAnsi="Times New Roman" w:cs="Times New Roman"/>
        </w:rPr>
      </w:pPr>
      <w:r w:rsidRPr="00096B8E">
        <w:rPr>
          <w:rFonts w:ascii="Times New Roman" w:hAnsi="Times New Roman" w:cs="Times New Roman"/>
        </w:rPr>
        <w:t xml:space="preserve">Worden, Nigel </w:t>
      </w:r>
      <w:r w:rsidR="00C330F0" w:rsidRPr="00096B8E">
        <w:rPr>
          <w:rFonts w:ascii="Times New Roman" w:hAnsi="Times New Roman" w:cs="Times New Roman"/>
        </w:rPr>
        <w:t>(</w:t>
      </w:r>
      <w:r w:rsidR="00572CE1" w:rsidRPr="00096B8E">
        <w:rPr>
          <w:rFonts w:ascii="Times New Roman" w:hAnsi="Times New Roman" w:cs="Times New Roman"/>
        </w:rPr>
        <w:t>2003). ‘National Identity and Heritage Tourism in Melaka’</w:t>
      </w:r>
      <w:r w:rsidR="00C330F0" w:rsidRPr="00096B8E">
        <w:rPr>
          <w:rFonts w:ascii="Times New Roman" w:hAnsi="Times New Roman" w:cs="Times New Roman"/>
        </w:rPr>
        <w:t xml:space="preserve">, </w:t>
      </w:r>
      <w:r w:rsidR="007B4DC9" w:rsidRPr="00096B8E">
        <w:rPr>
          <w:rFonts w:ascii="Times New Roman" w:hAnsi="Times New Roman" w:cs="Times New Roman"/>
          <w:i/>
        </w:rPr>
        <w:t>Indonesia and the Malay World</w:t>
      </w:r>
      <w:r w:rsidR="007B4DC9" w:rsidRPr="00096B8E">
        <w:rPr>
          <w:rFonts w:ascii="Times New Roman" w:hAnsi="Times New Roman" w:cs="Times New Roman"/>
        </w:rPr>
        <w:t>, special issue</w:t>
      </w:r>
      <w:r w:rsidR="00884778" w:rsidRPr="00096B8E">
        <w:rPr>
          <w:rFonts w:ascii="Times New Roman" w:hAnsi="Times New Roman" w:cs="Times New Roman"/>
        </w:rPr>
        <w:t xml:space="preserve"> </w:t>
      </w:r>
      <w:r w:rsidR="00884778" w:rsidRPr="00096B8E">
        <w:rPr>
          <w:rFonts w:ascii="Times New Roman" w:hAnsi="Times New Roman" w:cs="Times New Roman"/>
          <w:i/>
        </w:rPr>
        <w:t>Tourism and Heritage in South-East Asia</w:t>
      </w:r>
      <w:r w:rsidR="00884778" w:rsidRPr="00096B8E">
        <w:rPr>
          <w:rFonts w:ascii="Times New Roman" w:hAnsi="Times New Roman" w:cs="Times New Roman"/>
        </w:rPr>
        <w:t>, Michael Hitchcock and Victor T. King (</w:t>
      </w:r>
      <w:proofErr w:type="spellStart"/>
      <w:r w:rsidR="00884778" w:rsidRPr="00096B8E">
        <w:rPr>
          <w:rFonts w:ascii="Times New Roman" w:hAnsi="Times New Roman" w:cs="Times New Roman"/>
        </w:rPr>
        <w:t>eds</w:t>
      </w:r>
      <w:proofErr w:type="spellEnd"/>
      <w:r w:rsidR="00884778" w:rsidRPr="00096B8E">
        <w:rPr>
          <w:rFonts w:ascii="Times New Roman" w:hAnsi="Times New Roman" w:cs="Times New Roman"/>
        </w:rPr>
        <w:t>), 31: 31-43.</w:t>
      </w:r>
    </w:p>
    <w:p w:rsidR="00EB7DD0" w:rsidRPr="00096B8E" w:rsidRDefault="00C330F0" w:rsidP="007C060A">
      <w:pPr>
        <w:jc w:val="both"/>
        <w:rPr>
          <w:rFonts w:ascii="Times New Roman" w:hAnsi="Times New Roman" w:cs="Times New Roman"/>
        </w:rPr>
      </w:pPr>
      <w:r w:rsidRPr="00096B8E">
        <w:rPr>
          <w:rFonts w:ascii="Times New Roman" w:hAnsi="Times New Roman" w:cs="Times New Roman"/>
        </w:rPr>
        <w:t xml:space="preserve">........ </w:t>
      </w:r>
      <w:proofErr w:type="gramStart"/>
      <w:r w:rsidR="00EB7DD0" w:rsidRPr="00096B8E">
        <w:rPr>
          <w:rFonts w:ascii="Times New Roman" w:hAnsi="Times New Roman" w:cs="Times New Roman"/>
        </w:rPr>
        <w:t>(2010). ‘National Identity and Heritage Tourism in Melaka’.</w:t>
      </w:r>
      <w:proofErr w:type="gramEnd"/>
      <w:r w:rsidR="00EB7DD0" w:rsidRPr="00096B8E">
        <w:rPr>
          <w:rFonts w:ascii="Times New Roman" w:hAnsi="Times New Roman" w:cs="Times New Roman"/>
        </w:rPr>
        <w:t xml:space="preserve"> In Michael Hitchcock, Victor T. King and Michael </w:t>
      </w:r>
      <w:proofErr w:type="spellStart"/>
      <w:r w:rsidR="00EB7DD0" w:rsidRPr="00096B8E">
        <w:rPr>
          <w:rFonts w:ascii="Times New Roman" w:hAnsi="Times New Roman" w:cs="Times New Roman"/>
        </w:rPr>
        <w:t>Parnwell</w:t>
      </w:r>
      <w:proofErr w:type="spellEnd"/>
      <w:r w:rsidR="00EB7DD0" w:rsidRPr="00096B8E">
        <w:rPr>
          <w:rFonts w:ascii="Times New Roman" w:hAnsi="Times New Roman" w:cs="Times New Roman"/>
        </w:rPr>
        <w:t xml:space="preserve"> (</w:t>
      </w:r>
      <w:proofErr w:type="spellStart"/>
      <w:proofErr w:type="gramStart"/>
      <w:r w:rsidR="00EB7DD0" w:rsidRPr="00096B8E">
        <w:rPr>
          <w:rFonts w:ascii="Times New Roman" w:hAnsi="Times New Roman" w:cs="Times New Roman"/>
        </w:rPr>
        <w:t>eds</w:t>
      </w:r>
      <w:proofErr w:type="spellEnd"/>
      <w:proofErr w:type="gramEnd"/>
      <w:r w:rsidR="00EB7DD0" w:rsidRPr="00096B8E">
        <w:rPr>
          <w:rFonts w:ascii="Times New Roman" w:hAnsi="Times New Roman" w:cs="Times New Roman"/>
        </w:rPr>
        <w:t xml:space="preserve">), </w:t>
      </w:r>
      <w:r w:rsidR="00EB7DD0" w:rsidRPr="00096B8E">
        <w:rPr>
          <w:rFonts w:ascii="Times New Roman" w:hAnsi="Times New Roman" w:cs="Times New Roman"/>
          <w:i/>
        </w:rPr>
        <w:t>Heritage Tourism in Southeast Asia</w:t>
      </w:r>
      <w:r w:rsidR="00EB7DD0" w:rsidRPr="00096B8E">
        <w:rPr>
          <w:rFonts w:ascii="Times New Roman" w:hAnsi="Times New Roman" w:cs="Times New Roman"/>
        </w:rPr>
        <w:t>, Copenhagen: NIAS Press, pp. 130-146.</w:t>
      </w:r>
    </w:p>
    <w:p w:rsidR="00404AE1" w:rsidRPr="00096B8E" w:rsidRDefault="00404AE1" w:rsidP="007C060A">
      <w:pPr>
        <w:jc w:val="both"/>
        <w:rPr>
          <w:rFonts w:ascii="Times New Roman" w:hAnsi="Times New Roman" w:cs="Times New Roman"/>
        </w:rPr>
      </w:pPr>
    </w:p>
    <w:p w:rsidR="00404AE1" w:rsidRPr="00096B8E" w:rsidRDefault="00404AE1" w:rsidP="007C060A">
      <w:pPr>
        <w:jc w:val="both"/>
        <w:rPr>
          <w:rFonts w:ascii="Times New Roman" w:hAnsi="Times New Roman" w:cs="Times New Roman"/>
        </w:rPr>
      </w:pPr>
    </w:p>
    <w:p w:rsidR="00404AE1" w:rsidRPr="00096B8E" w:rsidRDefault="00404AE1" w:rsidP="007C060A">
      <w:pPr>
        <w:jc w:val="both"/>
        <w:rPr>
          <w:rFonts w:ascii="Times New Roman" w:hAnsi="Times New Roman" w:cs="Times New Roman"/>
        </w:rPr>
      </w:pPr>
    </w:p>
    <w:p w:rsidR="00404AE1" w:rsidRPr="00096B8E" w:rsidRDefault="00404AE1" w:rsidP="007C060A">
      <w:pPr>
        <w:jc w:val="both"/>
        <w:rPr>
          <w:rFonts w:ascii="Times New Roman" w:hAnsi="Times New Roman" w:cs="Times New Roman"/>
        </w:rPr>
      </w:pPr>
    </w:p>
    <w:p w:rsidR="00404AE1" w:rsidRPr="00096B8E" w:rsidRDefault="00404AE1" w:rsidP="007C060A">
      <w:pPr>
        <w:jc w:val="both"/>
        <w:rPr>
          <w:rFonts w:ascii="Times New Roman" w:hAnsi="Times New Roman" w:cs="Times New Roman"/>
        </w:rPr>
      </w:pPr>
    </w:p>
    <w:p w:rsidR="00404AE1" w:rsidRPr="00096B8E" w:rsidRDefault="00404AE1" w:rsidP="007C060A">
      <w:pPr>
        <w:jc w:val="both"/>
        <w:rPr>
          <w:rFonts w:ascii="Times New Roman" w:hAnsi="Times New Roman" w:cs="Times New Roman"/>
        </w:rPr>
      </w:pPr>
    </w:p>
    <w:p w:rsidR="00404AE1" w:rsidRPr="00096B8E" w:rsidRDefault="00404AE1" w:rsidP="007C060A">
      <w:pPr>
        <w:jc w:val="both"/>
        <w:rPr>
          <w:rFonts w:ascii="Times New Roman" w:hAnsi="Times New Roman" w:cs="Times New Roman"/>
        </w:rPr>
      </w:pPr>
    </w:p>
    <w:p w:rsidR="00404AE1" w:rsidRPr="00096B8E" w:rsidRDefault="00404AE1" w:rsidP="007C060A">
      <w:pPr>
        <w:jc w:val="both"/>
        <w:rPr>
          <w:rFonts w:ascii="Times New Roman" w:hAnsi="Times New Roman" w:cs="Times New Roman"/>
        </w:rPr>
      </w:pPr>
    </w:p>
    <w:p w:rsidR="00404AE1" w:rsidRPr="00096B8E" w:rsidRDefault="00404AE1" w:rsidP="007C060A">
      <w:pPr>
        <w:jc w:val="both"/>
        <w:rPr>
          <w:rFonts w:ascii="Times New Roman" w:hAnsi="Times New Roman" w:cs="Times New Roman"/>
        </w:rPr>
      </w:pPr>
    </w:p>
    <w:p w:rsidR="00404AE1" w:rsidRPr="00096B8E" w:rsidRDefault="00404AE1" w:rsidP="007C060A">
      <w:pPr>
        <w:jc w:val="both"/>
        <w:rPr>
          <w:rFonts w:ascii="Times New Roman" w:hAnsi="Times New Roman" w:cs="Times New Roman"/>
        </w:rPr>
      </w:pPr>
    </w:p>
    <w:p w:rsidR="001419E0" w:rsidRPr="00096B8E" w:rsidRDefault="001419E0" w:rsidP="007C060A">
      <w:pPr>
        <w:jc w:val="both"/>
        <w:rPr>
          <w:rFonts w:ascii="Times New Roman" w:hAnsi="Times New Roman" w:cs="Times New Roman"/>
        </w:rPr>
      </w:pPr>
    </w:p>
    <w:p w:rsidR="00404AE1" w:rsidRPr="00096B8E" w:rsidRDefault="00404AE1" w:rsidP="007C060A">
      <w:pPr>
        <w:jc w:val="both"/>
        <w:rPr>
          <w:rFonts w:ascii="Times New Roman" w:hAnsi="Times New Roman" w:cs="Times New Roman"/>
        </w:rPr>
      </w:pPr>
    </w:p>
    <w:sectPr w:rsidR="00404AE1" w:rsidRPr="00096B8E" w:rsidSect="00C17726">
      <w:headerReference w:type="even" r:id="rId18"/>
      <w:headerReference w:type="default" r:id="rId19"/>
      <w:footerReference w:type="even" r:id="rId20"/>
      <w:footerReference w:type="default" r:id="rId21"/>
      <w:headerReference w:type="first" r:id="rId22"/>
      <w:footerReference w:type="first" r:id="rId23"/>
      <w:pgSz w:w="11907" w:h="16839" w:code="9"/>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333D" w:rsidRDefault="00FC333D" w:rsidP="00847C5B">
      <w:pPr>
        <w:spacing w:after="0" w:line="240" w:lineRule="auto"/>
      </w:pPr>
      <w:r>
        <w:separator/>
      </w:r>
    </w:p>
  </w:endnote>
  <w:endnote w:type="continuationSeparator" w:id="0">
    <w:p w:rsidR="00FC333D" w:rsidRDefault="00FC333D" w:rsidP="00847C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41" w:rsidRDefault="00A044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436358"/>
      <w:docPartObj>
        <w:docPartGallery w:val="Page Numbers (Bottom of Page)"/>
        <w:docPartUnique/>
      </w:docPartObj>
    </w:sdtPr>
    <w:sdtContent>
      <w:p w:rsidR="00A04441" w:rsidRDefault="002F07EE">
        <w:pPr>
          <w:pStyle w:val="Footer"/>
          <w:jc w:val="center"/>
        </w:pPr>
        <w:fldSimple w:instr=" PAGE   \* MERGEFORMAT ">
          <w:r w:rsidR="007A6842">
            <w:rPr>
              <w:noProof/>
            </w:rPr>
            <w:t>1</w:t>
          </w:r>
        </w:fldSimple>
      </w:p>
    </w:sdtContent>
  </w:sdt>
  <w:p w:rsidR="00A04441" w:rsidRDefault="00A044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41" w:rsidRDefault="00A044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333D" w:rsidRDefault="00FC333D" w:rsidP="00847C5B">
      <w:pPr>
        <w:spacing w:after="0" w:line="240" w:lineRule="auto"/>
      </w:pPr>
      <w:r>
        <w:separator/>
      </w:r>
    </w:p>
  </w:footnote>
  <w:footnote w:type="continuationSeparator" w:id="0">
    <w:p w:rsidR="00FC333D" w:rsidRDefault="00FC333D" w:rsidP="00847C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41" w:rsidRDefault="00A044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41" w:rsidRDefault="00A044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4441" w:rsidRDefault="00A044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B3DC1"/>
    <w:multiLevelType w:val="hybridMultilevel"/>
    <w:tmpl w:val="8D2443DA"/>
    <w:lvl w:ilvl="0" w:tplc="88328106">
      <w:start w:val="1"/>
      <w:numFmt w:val="bullet"/>
      <w:lvlText w:val="•"/>
      <w:lvlJc w:val="left"/>
      <w:pPr>
        <w:tabs>
          <w:tab w:val="num" w:pos="720"/>
        </w:tabs>
        <w:ind w:left="720" w:hanging="360"/>
      </w:pPr>
      <w:rPr>
        <w:rFonts w:ascii="Arial" w:hAnsi="Arial" w:hint="default"/>
      </w:rPr>
    </w:lvl>
    <w:lvl w:ilvl="1" w:tplc="26B44E62" w:tentative="1">
      <w:start w:val="1"/>
      <w:numFmt w:val="bullet"/>
      <w:lvlText w:val="•"/>
      <w:lvlJc w:val="left"/>
      <w:pPr>
        <w:tabs>
          <w:tab w:val="num" w:pos="1440"/>
        </w:tabs>
        <w:ind w:left="1440" w:hanging="360"/>
      </w:pPr>
      <w:rPr>
        <w:rFonts w:ascii="Arial" w:hAnsi="Arial" w:hint="default"/>
      </w:rPr>
    </w:lvl>
    <w:lvl w:ilvl="2" w:tplc="6A386814" w:tentative="1">
      <w:start w:val="1"/>
      <w:numFmt w:val="bullet"/>
      <w:lvlText w:val="•"/>
      <w:lvlJc w:val="left"/>
      <w:pPr>
        <w:tabs>
          <w:tab w:val="num" w:pos="2160"/>
        </w:tabs>
        <w:ind w:left="2160" w:hanging="360"/>
      </w:pPr>
      <w:rPr>
        <w:rFonts w:ascii="Arial" w:hAnsi="Arial" w:hint="default"/>
      </w:rPr>
    </w:lvl>
    <w:lvl w:ilvl="3" w:tplc="3D72BC4A" w:tentative="1">
      <w:start w:val="1"/>
      <w:numFmt w:val="bullet"/>
      <w:lvlText w:val="•"/>
      <w:lvlJc w:val="left"/>
      <w:pPr>
        <w:tabs>
          <w:tab w:val="num" w:pos="2880"/>
        </w:tabs>
        <w:ind w:left="2880" w:hanging="360"/>
      </w:pPr>
      <w:rPr>
        <w:rFonts w:ascii="Arial" w:hAnsi="Arial" w:hint="default"/>
      </w:rPr>
    </w:lvl>
    <w:lvl w:ilvl="4" w:tplc="16622C6C" w:tentative="1">
      <w:start w:val="1"/>
      <w:numFmt w:val="bullet"/>
      <w:lvlText w:val="•"/>
      <w:lvlJc w:val="left"/>
      <w:pPr>
        <w:tabs>
          <w:tab w:val="num" w:pos="3600"/>
        </w:tabs>
        <w:ind w:left="3600" w:hanging="360"/>
      </w:pPr>
      <w:rPr>
        <w:rFonts w:ascii="Arial" w:hAnsi="Arial" w:hint="default"/>
      </w:rPr>
    </w:lvl>
    <w:lvl w:ilvl="5" w:tplc="B00E846E" w:tentative="1">
      <w:start w:val="1"/>
      <w:numFmt w:val="bullet"/>
      <w:lvlText w:val="•"/>
      <w:lvlJc w:val="left"/>
      <w:pPr>
        <w:tabs>
          <w:tab w:val="num" w:pos="4320"/>
        </w:tabs>
        <w:ind w:left="4320" w:hanging="360"/>
      </w:pPr>
      <w:rPr>
        <w:rFonts w:ascii="Arial" w:hAnsi="Arial" w:hint="default"/>
      </w:rPr>
    </w:lvl>
    <w:lvl w:ilvl="6" w:tplc="D9F2B498" w:tentative="1">
      <w:start w:val="1"/>
      <w:numFmt w:val="bullet"/>
      <w:lvlText w:val="•"/>
      <w:lvlJc w:val="left"/>
      <w:pPr>
        <w:tabs>
          <w:tab w:val="num" w:pos="5040"/>
        </w:tabs>
        <w:ind w:left="5040" w:hanging="360"/>
      </w:pPr>
      <w:rPr>
        <w:rFonts w:ascii="Arial" w:hAnsi="Arial" w:hint="default"/>
      </w:rPr>
    </w:lvl>
    <w:lvl w:ilvl="7" w:tplc="D3D676B8" w:tentative="1">
      <w:start w:val="1"/>
      <w:numFmt w:val="bullet"/>
      <w:lvlText w:val="•"/>
      <w:lvlJc w:val="left"/>
      <w:pPr>
        <w:tabs>
          <w:tab w:val="num" w:pos="5760"/>
        </w:tabs>
        <w:ind w:left="5760" w:hanging="360"/>
      </w:pPr>
      <w:rPr>
        <w:rFonts w:ascii="Arial" w:hAnsi="Arial" w:hint="default"/>
      </w:rPr>
    </w:lvl>
    <w:lvl w:ilvl="8" w:tplc="ED487118" w:tentative="1">
      <w:start w:val="1"/>
      <w:numFmt w:val="bullet"/>
      <w:lvlText w:val="•"/>
      <w:lvlJc w:val="left"/>
      <w:pPr>
        <w:tabs>
          <w:tab w:val="num" w:pos="6480"/>
        </w:tabs>
        <w:ind w:left="6480" w:hanging="360"/>
      </w:pPr>
      <w:rPr>
        <w:rFonts w:ascii="Arial" w:hAnsi="Arial" w:hint="default"/>
      </w:rPr>
    </w:lvl>
  </w:abstractNum>
  <w:abstractNum w:abstractNumId="1">
    <w:nsid w:val="435735F7"/>
    <w:multiLevelType w:val="multilevel"/>
    <w:tmpl w:val="FC20F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656BA"/>
    <w:rsid w:val="00000538"/>
    <w:rsid w:val="0000146B"/>
    <w:rsid w:val="000109F0"/>
    <w:rsid w:val="00010C09"/>
    <w:rsid w:val="00011F1D"/>
    <w:rsid w:val="0001431B"/>
    <w:rsid w:val="0003057D"/>
    <w:rsid w:val="000318A8"/>
    <w:rsid w:val="00032BDC"/>
    <w:rsid w:val="000344AA"/>
    <w:rsid w:val="000344BF"/>
    <w:rsid w:val="00037E52"/>
    <w:rsid w:val="00040032"/>
    <w:rsid w:val="00040665"/>
    <w:rsid w:val="000412C4"/>
    <w:rsid w:val="0004173E"/>
    <w:rsid w:val="00041E01"/>
    <w:rsid w:val="000425A5"/>
    <w:rsid w:val="00044CF0"/>
    <w:rsid w:val="00045120"/>
    <w:rsid w:val="000521D6"/>
    <w:rsid w:val="000549F3"/>
    <w:rsid w:val="000565FB"/>
    <w:rsid w:val="00061240"/>
    <w:rsid w:val="00061631"/>
    <w:rsid w:val="00061EA8"/>
    <w:rsid w:val="00062D96"/>
    <w:rsid w:val="000718F7"/>
    <w:rsid w:val="00085D92"/>
    <w:rsid w:val="00087868"/>
    <w:rsid w:val="00087A0D"/>
    <w:rsid w:val="000900D9"/>
    <w:rsid w:val="000911CA"/>
    <w:rsid w:val="000943A0"/>
    <w:rsid w:val="00096B8E"/>
    <w:rsid w:val="000A1E6B"/>
    <w:rsid w:val="000A3504"/>
    <w:rsid w:val="000A78B6"/>
    <w:rsid w:val="000B12C4"/>
    <w:rsid w:val="000B16CA"/>
    <w:rsid w:val="000B22CD"/>
    <w:rsid w:val="000C0B3E"/>
    <w:rsid w:val="000C2501"/>
    <w:rsid w:val="000C673E"/>
    <w:rsid w:val="000C6BF1"/>
    <w:rsid w:val="000C78AB"/>
    <w:rsid w:val="000C7BCF"/>
    <w:rsid w:val="000D03B1"/>
    <w:rsid w:val="000D2E24"/>
    <w:rsid w:val="000E195A"/>
    <w:rsid w:val="000E1B5F"/>
    <w:rsid w:val="000E2154"/>
    <w:rsid w:val="000E2ADF"/>
    <w:rsid w:val="000E4391"/>
    <w:rsid w:val="000E493C"/>
    <w:rsid w:val="000E7784"/>
    <w:rsid w:val="000E789E"/>
    <w:rsid w:val="000F29EF"/>
    <w:rsid w:val="000F4EF4"/>
    <w:rsid w:val="000F7921"/>
    <w:rsid w:val="000F7B45"/>
    <w:rsid w:val="001002A3"/>
    <w:rsid w:val="00100BD2"/>
    <w:rsid w:val="00113794"/>
    <w:rsid w:val="00125F21"/>
    <w:rsid w:val="00126A28"/>
    <w:rsid w:val="00131204"/>
    <w:rsid w:val="001324C7"/>
    <w:rsid w:val="00133C9C"/>
    <w:rsid w:val="00134FC9"/>
    <w:rsid w:val="001358C2"/>
    <w:rsid w:val="001419E0"/>
    <w:rsid w:val="00142D19"/>
    <w:rsid w:val="001447AA"/>
    <w:rsid w:val="001476B1"/>
    <w:rsid w:val="00153B63"/>
    <w:rsid w:val="001543B8"/>
    <w:rsid w:val="00156CBA"/>
    <w:rsid w:val="001574A3"/>
    <w:rsid w:val="00161795"/>
    <w:rsid w:val="00164672"/>
    <w:rsid w:val="00166A5B"/>
    <w:rsid w:val="00167594"/>
    <w:rsid w:val="0017368A"/>
    <w:rsid w:val="00176939"/>
    <w:rsid w:val="00176AC2"/>
    <w:rsid w:val="00177023"/>
    <w:rsid w:val="00177758"/>
    <w:rsid w:val="00184EB3"/>
    <w:rsid w:val="00192B4C"/>
    <w:rsid w:val="00195DE8"/>
    <w:rsid w:val="001963C7"/>
    <w:rsid w:val="00197302"/>
    <w:rsid w:val="00197709"/>
    <w:rsid w:val="001A230A"/>
    <w:rsid w:val="001A2BEF"/>
    <w:rsid w:val="001A31EA"/>
    <w:rsid w:val="001A69D8"/>
    <w:rsid w:val="001B2DDE"/>
    <w:rsid w:val="001B7DEF"/>
    <w:rsid w:val="001C1216"/>
    <w:rsid w:val="001C4551"/>
    <w:rsid w:val="001D2F91"/>
    <w:rsid w:val="001D48CD"/>
    <w:rsid w:val="001D4E46"/>
    <w:rsid w:val="001D68E2"/>
    <w:rsid w:val="001D7CB4"/>
    <w:rsid w:val="001D7E32"/>
    <w:rsid w:val="001D7FA3"/>
    <w:rsid w:val="001E1068"/>
    <w:rsid w:val="001E27BF"/>
    <w:rsid w:val="001E3E2F"/>
    <w:rsid w:val="001E4F03"/>
    <w:rsid w:val="001E59E1"/>
    <w:rsid w:val="001F0597"/>
    <w:rsid w:val="001F337E"/>
    <w:rsid w:val="001F5A04"/>
    <w:rsid w:val="001F7DAA"/>
    <w:rsid w:val="002018C2"/>
    <w:rsid w:val="00201BFB"/>
    <w:rsid w:val="00201CB3"/>
    <w:rsid w:val="00201D67"/>
    <w:rsid w:val="002029DF"/>
    <w:rsid w:val="0020305F"/>
    <w:rsid w:val="00203415"/>
    <w:rsid w:val="0021038D"/>
    <w:rsid w:val="0021041C"/>
    <w:rsid w:val="00211265"/>
    <w:rsid w:val="00212E09"/>
    <w:rsid w:val="00214347"/>
    <w:rsid w:val="00215441"/>
    <w:rsid w:val="002157AB"/>
    <w:rsid w:val="0021589E"/>
    <w:rsid w:val="00217F79"/>
    <w:rsid w:val="0022115F"/>
    <w:rsid w:val="00224337"/>
    <w:rsid w:val="00224580"/>
    <w:rsid w:val="00227C82"/>
    <w:rsid w:val="00227DB4"/>
    <w:rsid w:val="002328C1"/>
    <w:rsid w:val="00236EB0"/>
    <w:rsid w:val="00241577"/>
    <w:rsid w:val="00244BA6"/>
    <w:rsid w:val="00246FA1"/>
    <w:rsid w:val="00252133"/>
    <w:rsid w:val="00252311"/>
    <w:rsid w:val="002543A4"/>
    <w:rsid w:val="00266C5A"/>
    <w:rsid w:val="00272879"/>
    <w:rsid w:val="002835D2"/>
    <w:rsid w:val="002845C8"/>
    <w:rsid w:val="00286D59"/>
    <w:rsid w:val="00287021"/>
    <w:rsid w:val="0029231E"/>
    <w:rsid w:val="0029364D"/>
    <w:rsid w:val="00293F67"/>
    <w:rsid w:val="0029404E"/>
    <w:rsid w:val="002A6D40"/>
    <w:rsid w:val="002A6FD7"/>
    <w:rsid w:val="002B081D"/>
    <w:rsid w:val="002B5424"/>
    <w:rsid w:val="002C114F"/>
    <w:rsid w:val="002C4D8B"/>
    <w:rsid w:val="002C5518"/>
    <w:rsid w:val="002D21D7"/>
    <w:rsid w:val="002D3241"/>
    <w:rsid w:val="002D439A"/>
    <w:rsid w:val="002D5CC8"/>
    <w:rsid w:val="002D6410"/>
    <w:rsid w:val="002E1826"/>
    <w:rsid w:val="002E1C36"/>
    <w:rsid w:val="002E41DC"/>
    <w:rsid w:val="002E6696"/>
    <w:rsid w:val="002E7281"/>
    <w:rsid w:val="002F07EE"/>
    <w:rsid w:val="002F21DF"/>
    <w:rsid w:val="002F24DB"/>
    <w:rsid w:val="002F50CF"/>
    <w:rsid w:val="002F5F5E"/>
    <w:rsid w:val="002F765F"/>
    <w:rsid w:val="002F77B8"/>
    <w:rsid w:val="002F7D63"/>
    <w:rsid w:val="002F7F1E"/>
    <w:rsid w:val="003004AA"/>
    <w:rsid w:val="00301FB5"/>
    <w:rsid w:val="003113A7"/>
    <w:rsid w:val="00316CCA"/>
    <w:rsid w:val="00320ED8"/>
    <w:rsid w:val="00324C3D"/>
    <w:rsid w:val="00325173"/>
    <w:rsid w:val="00330171"/>
    <w:rsid w:val="003313AA"/>
    <w:rsid w:val="003326C2"/>
    <w:rsid w:val="00333C05"/>
    <w:rsid w:val="00334078"/>
    <w:rsid w:val="003343B2"/>
    <w:rsid w:val="00334AB2"/>
    <w:rsid w:val="003359DD"/>
    <w:rsid w:val="003362BA"/>
    <w:rsid w:val="003364F2"/>
    <w:rsid w:val="00337DB0"/>
    <w:rsid w:val="003438C3"/>
    <w:rsid w:val="00345A34"/>
    <w:rsid w:val="003464E2"/>
    <w:rsid w:val="0034659D"/>
    <w:rsid w:val="00347232"/>
    <w:rsid w:val="00347657"/>
    <w:rsid w:val="00350DEB"/>
    <w:rsid w:val="00351166"/>
    <w:rsid w:val="00357231"/>
    <w:rsid w:val="00357480"/>
    <w:rsid w:val="0035763A"/>
    <w:rsid w:val="00361063"/>
    <w:rsid w:val="00361C3A"/>
    <w:rsid w:val="003621AF"/>
    <w:rsid w:val="003628AF"/>
    <w:rsid w:val="00363977"/>
    <w:rsid w:val="00370B37"/>
    <w:rsid w:val="003723E2"/>
    <w:rsid w:val="00372CC6"/>
    <w:rsid w:val="00374E4D"/>
    <w:rsid w:val="003758A9"/>
    <w:rsid w:val="00381DAF"/>
    <w:rsid w:val="00383341"/>
    <w:rsid w:val="003872FF"/>
    <w:rsid w:val="00387D33"/>
    <w:rsid w:val="00392ED5"/>
    <w:rsid w:val="003955FD"/>
    <w:rsid w:val="0039581F"/>
    <w:rsid w:val="00396002"/>
    <w:rsid w:val="003A1103"/>
    <w:rsid w:val="003A754A"/>
    <w:rsid w:val="003B46E9"/>
    <w:rsid w:val="003B6459"/>
    <w:rsid w:val="003B681B"/>
    <w:rsid w:val="003B77C6"/>
    <w:rsid w:val="003B7B19"/>
    <w:rsid w:val="003C0370"/>
    <w:rsid w:val="003C78BF"/>
    <w:rsid w:val="003C7A45"/>
    <w:rsid w:val="003D2CBC"/>
    <w:rsid w:val="003D30CD"/>
    <w:rsid w:val="003D45CF"/>
    <w:rsid w:val="003D5C47"/>
    <w:rsid w:val="003E1562"/>
    <w:rsid w:val="003E23A1"/>
    <w:rsid w:val="003E2CD5"/>
    <w:rsid w:val="003F1470"/>
    <w:rsid w:val="003F57CF"/>
    <w:rsid w:val="00402827"/>
    <w:rsid w:val="00403654"/>
    <w:rsid w:val="00403D6C"/>
    <w:rsid w:val="004041D7"/>
    <w:rsid w:val="004042DF"/>
    <w:rsid w:val="00404787"/>
    <w:rsid w:val="00404AE1"/>
    <w:rsid w:val="00410116"/>
    <w:rsid w:val="004205E8"/>
    <w:rsid w:val="004208AA"/>
    <w:rsid w:val="00421047"/>
    <w:rsid w:val="004259B7"/>
    <w:rsid w:val="00426BD5"/>
    <w:rsid w:val="004306EE"/>
    <w:rsid w:val="004333BB"/>
    <w:rsid w:val="0043741F"/>
    <w:rsid w:val="00441A21"/>
    <w:rsid w:val="00441C79"/>
    <w:rsid w:val="004430B3"/>
    <w:rsid w:val="00443C10"/>
    <w:rsid w:val="00453BA6"/>
    <w:rsid w:val="00460F74"/>
    <w:rsid w:val="00462790"/>
    <w:rsid w:val="00465EF0"/>
    <w:rsid w:val="00470193"/>
    <w:rsid w:val="00470578"/>
    <w:rsid w:val="004742FF"/>
    <w:rsid w:val="004763D9"/>
    <w:rsid w:val="00476EE7"/>
    <w:rsid w:val="00481287"/>
    <w:rsid w:val="00483E5B"/>
    <w:rsid w:val="00484589"/>
    <w:rsid w:val="00487895"/>
    <w:rsid w:val="00490E20"/>
    <w:rsid w:val="004934EA"/>
    <w:rsid w:val="004A0757"/>
    <w:rsid w:val="004A11AA"/>
    <w:rsid w:val="004A266B"/>
    <w:rsid w:val="004A2C74"/>
    <w:rsid w:val="004A7BF7"/>
    <w:rsid w:val="004B29DA"/>
    <w:rsid w:val="004B4EDD"/>
    <w:rsid w:val="004B6D45"/>
    <w:rsid w:val="004C1656"/>
    <w:rsid w:val="004C2664"/>
    <w:rsid w:val="004C499E"/>
    <w:rsid w:val="004D029D"/>
    <w:rsid w:val="004D187E"/>
    <w:rsid w:val="004D5A5E"/>
    <w:rsid w:val="004D6A56"/>
    <w:rsid w:val="004E0820"/>
    <w:rsid w:val="004E0846"/>
    <w:rsid w:val="004E3157"/>
    <w:rsid w:val="004E3566"/>
    <w:rsid w:val="004E67EF"/>
    <w:rsid w:val="004E6F78"/>
    <w:rsid w:val="004F2248"/>
    <w:rsid w:val="004F2475"/>
    <w:rsid w:val="004F7948"/>
    <w:rsid w:val="00501F6C"/>
    <w:rsid w:val="0050418E"/>
    <w:rsid w:val="00506B19"/>
    <w:rsid w:val="00507BFC"/>
    <w:rsid w:val="00510536"/>
    <w:rsid w:val="00510F76"/>
    <w:rsid w:val="0051285D"/>
    <w:rsid w:val="005151B1"/>
    <w:rsid w:val="005156AB"/>
    <w:rsid w:val="00515E75"/>
    <w:rsid w:val="005160BE"/>
    <w:rsid w:val="0051727D"/>
    <w:rsid w:val="00520559"/>
    <w:rsid w:val="00521AEA"/>
    <w:rsid w:val="00523352"/>
    <w:rsid w:val="005337D9"/>
    <w:rsid w:val="005361F7"/>
    <w:rsid w:val="00543B4C"/>
    <w:rsid w:val="00544326"/>
    <w:rsid w:val="005454DA"/>
    <w:rsid w:val="00545631"/>
    <w:rsid w:val="00545771"/>
    <w:rsid w:val="00545971"/>
    <w:rsid w:val="00551C0C"/>
    <w:rsid w:val="005527FB"/>
    <w:rsid w:val="005533FE"/>
    <w:rsid w:val="0055716F"/>
    <w:rsid w:val="00562B42"/>
    <w:rsid w:val="00570208"/>
    <w:rsid w:val="005713C5"/>
    <w:rsid w:val="00572C45"/>
    <w:rsid w:val="00572CE1"/>
    <w:rsid w:val="00577722"/>
    <w:rsid w:val="005856AA"/>
    <w:rsid w:val="0058587F"/>
    <w:rsid w:val="00590C7C"/>
    <w:rsid w:val="00591F1D"/>
    <w:rsid w:val="00593CD8"/>
    <w:rsid w:val="0059659B"/>
    <w:rsid w:val="00597661"/>
    <w:rsid w:val="005A1EEE"/>
    <w:rsid w:val="005A4B62"/>
    <w:rsid w:val="005A60F4"/>
    <w:rsid w:val="005A7EEF"/>
    <w:rsid w:val="005B5250"/>
    <w:rsid w:val="005B6F90"/>
    <w:rsid w:val="005C5083"/>
    <w:rsid w:val="005D06B1"/>
    <w:rsid w:val="005D43D4"/>
    <w:rsid w:val="005E2428"/>
    <w:rsid w:val="005E7614"/>
    <w:rsid w:val="005E7C06"/>
    <w:rsid w:val="005F14F7"/>
    <w:rsid w:val="005F4D8B"/>
    <w:rsid w:val="005F6E1F"/>
    <w:rsid w:val="006023CE"/>
    <w:rsid w:val="0060375A"/>
    <w:rsid w:val="00603B3B"/>
    <w:rsid w:val="00604257"/>
    <w:rsid w:val="00605758"/>
    <w:rsid w:val="006107C7"/>
    <w:rsid w:val="006116EE"/>
    <w:rsid w:val="006132CC"/>
    <w:rsid w:val="00615C67"/>
    <w:rsid w:val="00616EA0"/>
    <w:rsid w:val="00620849"/>
    <w:rsid w:val="00620A7F"/>
    <w:rsid w:val="0062288D"/>
    <w:rsid w:val="00624961"/>
    <w:rsid w:val="00624DE7"/>
    <w:rsid w:val="0062760C"/>
    <w:rsid w:val="00627D8B"/>
    <w:rsid w:val="00631356"/>
    <w:rsid w:val="00632564"/>
    <w:rsid w:val="00633AB8"/>
    <w:rsid w:val="00634B21"/>
    <w:rsid w:val="0063543E"/>
    <w:rsid w:val="00635FA5"/>
    <w:rsid w:val="00640409"/>
    <w:rsid w:val="0064247A"/>
    <w:rsid w:val="00642AEC"/>
    <w:rsid w:val="006541CF"/>
    <w:rsid w:val="00655E6B"/>
    <w:rsid w:val="00657EC0"/>
    <w:rsid w:val="00662100"/>
    <w:rsid w:val="006659D6"/>
    <w:rsid w:val="00666B70"/>
    <w:rsid w:val="00667044"/>
    <w:rsid w:val="0067019E"/>
    <w:rsid w:val="00671D42"/>
    <w:rsid w:val="00673275"/>
    <w:rsid w:val="0067769B"/>
    <w:rsid w:val="0067782F"/>
    <w:rsid w:val="0069108D"/>
    <w:rsid w:val="006910AA"/>
    <w:rsid w:val="00691B8D"/>
    <w:rsid w:val="006958A6"/>
    <w:rsid w:val="00695F93"/>
    <w:rsid w:val="006A0672"/>
    <w:rsid w:val="006A11D1"/>
    <w:rsid w:val="006A1DDA"/>
    <w:rsid w:val="006A526C"/>
    <w:rsid w:val="006A5E4E"/>
    <w:rsid w:val="006A6681"/>
    <w:rsid w:val="006A7207"/>
    <w:rsid w:val="006B39AF"/>
    <w:rsid w:val="006B56D0"/>
    <w:rsid w:val="006B6115"/>
    <w:rsid w:val="006B6912"/>
    <w:rsid w:val="006B75E0"/>
    <w:rsid w:val="006C0B46"/>
    <w:rsid w:val="006C0DBC"/>
    <w:rsid w:val="006C139E"/>
    <w:rsid w:val="006C31EC"/>
    <w:rsid w:val="006C747D"/>
    <w:rsid w:val="006D07C1"/>
    <w:rsid w:val="006D37BF"/>
    <w:rsid w:val="006D455F"/>
    <w:rsid w:val="006D51CC"/>
    <w:rsid w:val="006E0B2B"/>
    <w:rsid w:val="006E1B48"/>
    <w:rsid w:val="006E4924"/>
    <w:rsid w:val="006E4B6C"/>
    <w:rsid w:val="006E56EE"/>
    <w:rsid w:val="006E718F"/>
    <w:rsid w:val="006F0982"/>
    <w:rsid w:val="006F365B"/>
    <w:rsid w:val="006F404C"/>
    <w:rsid w:val="006F4A8C"/>
    <w:rsid w:val="006F4F7B"/>
    <w:rsid w:val="006F6BB7"/>
    <w:rsid w:val="00702A8E"/>
    <w:rsid w:val="00707922"/>
    <w:rsid w:val="00712AD2"/>
    <w:rsid w:val="00712BE3"/>
    <w:rsid w:val="00714C99"/>
    <w:rsid w:val="0071740A"/>
    <w:rsid w:val="00717651"/>
    <w:rsid w:val="0072061D"/>
    <w:rsid w:val="007208F4"/>
    <w:rsid w:val="00722CF5"/>
    <w:rsid w:val="0072384F"/>
    <w:rsid w:val="007247DA"/>
    <w:rsid w:val="00726910"/>
    <w:rsid w:val="0073066A"/>
    <w:rsid w:val="00730746"/>
    <w:rsid w:val="00730FA3"/>
    <w:rsid w:val="0073156A"/>
    <w:rsid w:val="0073658C"/>
    <w:rsid w:val="00736902"/>
    <w:rsid w:val="007371E9"/>
    <w:rsid w:val="00737781"/>
    <w:rsid w:val="00742150"/>
    <w:rsid w:val="00746680"/>
    <w:rsid w:val="00746B35"/>
    <w:rsid w:val="00751B77"/>
    <w:rsid w:val="0075276F"/>
    <w:rsid w:val="0076143D"/>
    <w:rsid w:val="00762F65"/>
    <w:rsid w:val="00765550"/>
    <w:rsid w:val="007700D7"/>
    <w:rsid w:val="0077384F"/>
    <w:rsid w:val="00774218"/>
    <w:rsid w:val="00774F33"/>
    <w:rsid w:val="0077559E"/>
    <w:rsid w:val="007824BF"/>
    <w:rsid w:val="007826A2"/>
    <w:rsid w:val="00785AD2"/>
    <w:rsid w:val="00790C17"/>
    <w:rsid w:val="00794447"/>
    <w:rsid w:val="0079742E"/>
    <w:rsid w:val="00797C66"/>
    <w:rsid w:val="007A2CB2"/>
    <w:rsid w:val="007A3BF3"/>
    <w:rsid w:val="007A652B"/>
    <w:rsid w:val="007A6842"/>
    <w:rsid w:val="007A6B92"/>
    <w:rsid w:val="007A7DD6"/>
    <w:rsid w:val="007B41C4"/>
    <w:rsid w:val="007B4DC9"/>
    <w:rsid w:val="007B604A"/>
    <w:rsid w:val="007B72D9"/>
    <w:rsid w:val="007C0228"/>
    <w:rsid w:val="007C04B3"/>
    <w:rsid w:val="007C060A"/>
    <w:rsid w:val="007C2FDD"/>
    <w:rsid w:val="007D437A"/>
    <w:rsid w:val="007E0775"/>
    <w:rsid w:val="007E1CC1"/>
    <w:rsid w:val="007E37A6"/>
    <w:rsid w:val="007E63C0"/>
    <w:rsid w:val="007F3BC2"/>
    <w:rsid w:val="007F673B"/>
    <w:rsid w:val="0080088C"/>
    <w:rsid w:val="0080582C"/>
    <w:rsid w:val="00806676"/>
    <w:rsid w:val="00807BC3"/>
    <w:rsid w:val="008107A1"/>
    <w:rsid w:val="00811FFA"/>
    <w:rsid w:val="00813FF6"/>
    <w:rsid w:val="00815F77"/>
    <w:rsid w:val="00817577"/>
    <w:rsid w:val="008175B3"/>
    <w:rsid w:val="00825960"/>
    <w:rsid w:val="00827604"/>
    <w:rsid w:val="008311AC"/>
    <w:rsid w:val="0083213A"/>
    <w:rsid w:val="0083468D"/>
    <w:rsid w:val="0083544C"/>
    <w:rsid w:val="0083548E"/>
    <w:rsid w:val="00836E5C"/>
    <w:rsid w:val="00841622"/>
    <w:rsid w:val="008424E4"/>
    <w:rsid w:val="00845B3B"/>
    <w:rsid w:val="008468BF"/>
    <w:rsid w:val="00847C5B"/>
    <w:rsid w:val="0085166B"/>
    <w:rsid w:val="00852399"/>
    <w:rsid w:val="00856347"/>
    <w:rsid w:val="00862A9B"/>
    <w:rsid w:val="008652EE"/>
    <w:rsid w:val="0086611B"/>
    <w:rsid w:val="008676F4"/>
    <w:rsid w:val="0086775B"/>
    <w:rsid w:val="008706FD"/>
    <w:rsid w:val="00871236"/>
    <w:rsid w:val="00872259"/>
    <w:rsid w:val="008744DC"/>
    <w:rsid w:val="0087585C"/>
    <w:rsid w:val="008815F4"/>
    <w:rsid w:val="00882881"/>
    <w:rsid w:val="00884778"/>
    <w:rsid w:val="008850F9"/>
    <w:rsid w:val="00887D6F"/>
    <w:rsid w:val="0089075B"/>
    <w:rsid w:val="00891438"/>
    <w:rsid w:val="008915F6"/>
    <w:rsid w:val="008923D3"/>
    <w:rsid w:val="00893A06"/>
    <w:rsid w:val="00894905"/>
    <w:rsid w:val="008A16AA"/>
    <w:rsid w:val="008A2019"/>
    <w:rsid w:val="008A46BF"/>
    <w:rsid w:val="008A5F99"/>
    <w:rsid w:val="008B1E16"/>
    <w:rsid w:val="008B6138"/>
    <w:rsid w:val="008B70E9"/>
    <w:rsid w:val="008C22E2"/>
    <w:rsid w:val="008C2F44"/>
    <w:rsid w:val="008C51DF"/>
    <w:rsid w:val="008C7B9D"/>
    <w:rsid w:val="008D2BB3"/>
    <w:rsid w:val="008E0519"/>
    <w:rsid w:val="008E2A49"/>
    <w:rsid w:val="008E3403"/>
    <w:rsid w:val="008E541C"/>
    <w:rsid w:val="008E6E60"/>
    <w:rsid w:val="008F156A"/>
    <w:rsid w:val="008F18EC"/>
    <w:rsid w:val="008F2A69"/>
    <w:rsid w:val="008F53E6"/>
    <w:rsid w:val="008F6250"/>
    <w:rsid w:val="009001AD"/>
    <w:rsid w:val="00900DE7"/>
    <w:rsid w:val="00901C7A"/>
    <w:rsid w:val="00904118"/>
    <w:rsid w:val="009060F4"/>
    <w:rsid w:val="00907BCE"/>
    <w:rsid w:val="009125AA"/>
    <w:rsid w:val="00912811"/>
    <w:rsid w:val="009271AA"/>
    <w:rsid w:val="00932431"/>
    <w:rsid w:val="009365B7"/>
    <w:rsid w:val="009366B4"/>
    <w:rsid w:val="0093789C"/>
    <w:rsid w:val="00941838"/>
    <w:rsid w:val="009441B3"/>
    <w:rsid w:val="0094422B"/>
    <w:rsid w:val="00944AD9"/>
    <w:rsid w:val="00945666"/>
    <w:rsid w:val="00947636"/>
    <w:rsid w:val="00950196"/>
    <w:rsid w:val="00951163"/>
    <w:rsid w:val="00955F5A"/>
    <w:rsid w:val="00956038"/>
    <w:rsid w:val="0096020F"/>
    <w:rsid w:val="009611F0"/>
    <w:rsid w:val="00962220"/>
    <w:rsid w:val="00963E24"/>
    <w:rsid w:val="00967C4B"/>
    <w:rsid w:val="009711B8"/>
    <w:rsid w:val="009748C2"/>
    <w:rsid w:val="009773BE"/>
    <w:rsid w:val="00980860"/>
    <w:rsid w:val="00991A92"/>
    <w:rsid w:val="0099380C"/>
    <w:rsid w:val="00996F23"/>
    <w:rsid w:val="009A5127"/>
    <w:rsid w:val="009B10E8"/>
    <w:rsid w:val="009B33F9"/>
    <w:rsid w:val="009B3CA1"/>
    <w:rsid w:val="009B7FEE"/>
    <w:rsid w:val="009C2C70"/>
    <w:rsid w:val="009C3A03"/>
    <w:rsid w:val="009C7268"/>
    <w:rsid w:val="009D0D1A"/>
    <w:rsid w:val="009D0FE1"/>
    <w:rsid w:val="009D395F"/>
    <w:rsid w:val="009D42EE"/>
    <w:rsid w:val="009D4467"/>
    <w:rsid w:val="009D6F88"/>
    <w:rsid w:val="009E217B"/>
    <w:rsid w:val="009E6305"/>
    <w:rsid w:val="009F1293"/>
    <w:rsid w:val="009F1EAD"/>
    <w:rsid w:val="009F6816"/>
    <w:rsid w:val="009F6B45"/>
    <w:rsid w:val="009F728E"/>
    <w:rsid w:val="00A03585"/>
    <w:rsid w:val="00A03DEF"/>
    <w:rsid w:val="00A04441"/>
    <w:rsid w:val="00A06929"/>
    <w:rsid w:val="00A06F28"/>
    <w:rsid w:val="00A07ED4"/>
    <w:rsid w:val="00A10140"/>
    <w:rsid w:val="00A1647C"/>
    <w:rsid w:val="00A2190D"/>
    <w:rsid w:val="00A24ECD"/>
    <w:rsid w:val="00A30E2D"/>
    <w:rsid w:val="00A3498B"/>
    <w:rsid w:val="00A35661"/>
    <w:rsid w:val="00A369C4"/>
    <w:rsid w:val="00A43B0A"/>
    <w:rsid w:val="00A43B55"/>
    <w:rsid w:val="00A4452E"/>
    <w:rsid w:val="00A44A07"/>
    <w:rsid w:val="00A45A5B"/>
    <w:rsid w:val="00A605C8"/>
    <w:rsid w:val="00A62EF6"/>
    <w:rsid w:val="00A6429A"/>
    <w:rsid w:val="00A65BD6"/>
    <w:rsid w:val="00A7328B"/>
    <w:rsid w:val="00A7625E"/>
    <w:rsid w:val="00A7730B"/>
    <w:rsid w:val="00A838AC"/>
    <w:rsid w:val="00A86D23"/>
    <w:rsid w:val="00A87B7F"/>
    <w:rsid w:val="00A90E9B"/>
    <w:rsid w:val="00AA1410"/>
    <w:rsid w:val="00AA28E7"/>
    <w:rsid w:val="00AA477C"/>
    <w:rsid w:val="00AA5999"/>
    <w:rsid w:val="00AB0B58"/>
    <w:rsid w:val="00AB49D6"/>
    <w:rsid w:val="00AB55D8"/>
    <w:rsid w:val="00AB6187"/>
    <w:rsid w:val="00AB6853"/>
    <w:rsid w:val="00AC01E0"/>
    <w:rsid w:val="00AC097E"/>
    <w:rsid w:val="00AC1887"/>
    <w:rsid w:val="00AC19A7"/>
    <w:rsid w:val="00AC233C"/>
    <w:rsid w:val="00AC2FEC"/>
    <w:rsid w:val="00AC4095"/>
    <w:rsid w:val="00AC54E2"/>
    <w:rsid w:val="00AC5E53"/>
    <w:rsid w:val="00AD5562"/>
    <w:rsid w:val="00AD67F7"/>
    <w:rsid w:val="00AD7A3B"/>
    <w:rsid w:val="00AE3BCB"/>
    <w:rsid w:val="00AE3C3E"/>
    <w:rsid w:val="00AE4878"/>
    <w:rsid w:val="00AF03D7"/>
    <w:rsid w:val="00AF03DD"/>
    <w:rsid w:val="00AF15E8"/>
    <w:rsid w:val="00AF61F2"/>
    <w:rsid w:val="00B02399"/>
    <w:rsid w:val="00B027DD"/>
    <w:rsid w:val="00B027FA"/>
    <w:rsid w:val="00B02A93"/>
    <w:rsid w:val="00B12092"/>
    <w:rsid w:val="00B1274F"/>
    <w:rsid w:val="00B12FAF"/>
    <w:rsid w:val="00B26783"/>
    <w:rsid w:val="00B3083D"/>
    <w:rsid w:val="00B3231E"/>
    <w:rsid w:val="00B40385"/>
    <w:rsid w:val="00B403CC"/>
    <w:rsid w:val="00B51C89"/>
    <w:rsid w:val="00B522CD"/>
    <w:rsid w:val="00B5697B"/>
    <w:rsid w:val="00B578A9"/>
    <w:rsid w:val="00B60B81"/>
    <w:rsid w:val="00B61188"/>
    <w:rsid w:val="00B64022"/>
    <w:rsid w:val="00B66C65"/>
    <w:rsid w:val="00B67488"/>
    <w:rsid w:val="00B70F97"/>
    <w:rsid w:val="00B71DB4"/>
    <w:rsid w:val="00B71FC8"/>
    <w:rsid w:val="00B72607"/>
    <w:rsid w:val="00B72AA0"/>
    <w:rsid w:val="00B730C9"/>
    <w:rsid w:val="00B875C1"/>
    <w:rsid w:val="00B8761B"/>
    <w:rsid w:val="00B87673"/>
    <w:rsid w:val="00B8767F"/>
    <w:rsid w:val="00B90A57"/>
    <w:rsid w:val="00B93559"/>
    <w:rsid w:val="00B955D2"/>
    <w:rsid w:val="00BA6FB9"/>
    <w:rsid w:val="00BA7B7D"/>
    <w:rsid w:val="00BB0504"/>
    <w:rsid w:val="00BB1DD1"/>
    <w:rsid w:val="00BB5AE5"/>
    <w:rsid w:val="00BB758A"/>
    <w:rsid w:val="00BC62DD"/>
    <w:rsid w:val="00BD176B"/>
    <w:rsid w:val="00BD268D"/>
    <w:rsid w:val="00BD2F79"/>
    <w:rsid w:val="00BE0A4C"/>
    <w:rsid w:val="00BE168E"/>
    <w:rsid w:val="00BE1BA4"/>
    <w:rsid w:val="00BE255F"/>
    <w:rsid w:val="00BE397B"/>
    <w:rsid w:val="00BE405F"/>
    <w:rsid w:val="00BE4AA8"/>
    <w:rsid w:val="00BF025A"/>
    <w:rsid w:val="00BF30E5"/>
    <w:rsid w:val="00BF73C9"/>
    <w:rsid w:val="00C02850"/>
    <w:rsid w:val="00C02EE4"/>
    <w:rsid w:val="00C06685"/>
    <w:rsid w:val="00C066E4"/>
    <w:rsid w:val="00C0769C"/>
    <w:rsid w:val="00C07908"/>
    <w:rsid w:val="00C10D12"/>
    <w:rsid w:val="00C12A77"/>
    <w:rsid w:val="00C15569"/>
    <w:rsid w:val="00C1590A"/>
    <w:rsid w:val="00C171FA"/>
    <w:rsid w:val="00C17726"/>
    <w:rsid w:val="00C17C0D"/>
    <w:rsid w:val="00C21313"/>
    <w:rsid w:val="00C22B01"/>
    <w:rsid w:val="00C238DA"/>
    <w:rsid w:val="00C25C96"/>
    <w:rsid w:val="00C26182"/>
    <w:rsid w:val="00C31E08"/>
    <w:rsid w:val="00C330F0"/>
    <w:rsid w:val="00C346A1"/>
    <w:rsid w:val="00C34CA0"/>
    <w:rsid w:val="00C367ED"/>
    <w:rsid w:val="00C36D5A"/>
    <w:rsid w:val="00C378AD"/>
    <w:rsid w:val="00C449B5"/>
    <w:rsid w:val="00C4529C"/>
    <w:rsid w:val="00C47DE0"/>
    <w:rsid w:val="00C50708"/>
    <w:rsid w:val="00C51B10"/>
    <w:rsid w:val="00C52B4A"/>
    <w:rsid w:val="00C53045"/>
    <w:rsid w:val="00C63114"/>
    <w:rsid w:val="00C638C4"/>
    <w:rsid w:val="00C64810"/>
    <w:rsid w:val="00C65500"/>
    <w:rsid w:val="00C6708F"/>
    <w:rsid w:val="00C70270"/>
    <w:rsid w:val="00C75B13"/>
    <w:rsid w:val="00C829BD"/>
    <w:rsid w:val="00C84455"/>
    <w:rsid w:val="00C93EEE"/>
    <w:rsid w:val="00C97C66"/>
    <w:rsid w:val="00CA0D17"/>
    <w:rsid w:val="00CA3218"/>
    <w:rsid w:val="00CA52D8"/>
    <w:rsid w:val="00CA53A4"/>
    <w:rsid w:val="00CA70EC"/>
    <w:rsid w:val="00CB0331"/>
    <w:rsid w:val="00CB16B9"/>
    <w:rsid w:val="00CB3D7D"/>
    <w:rsid w:val="00CB7487"/>
    <w:rsid w:val="00CC39CD"/>
    <w:rsid w:val="00CC54B6"/>
    <w:rsid w:val="00CD2364"/>
    <w:rsid w:val="00CD5B2B"/>
    <w:rsid w:val="00CD6A00"/>
    <w:rsid w:val="00CD78EF"/>
    <w:rsid w:val="00CE0B83"/>
    <w:rsid w:val="00CE26B3"/>
    <w:rsid w:val="00CE30EE"/>
    <w:rsid w:val="00CE3C3C"/>
    <w:rsid w:val="00CE58A2"/>
    <w:rsid w:val="00CE602C"/>
    <w:rsid w:val="00CE6D36"/>
    <w:rsid w:val="00CF200B"/>
    <w:rsid w:val="00CF4348"/>
    <w:rsid w:val="00D0045C"/>
    <w:rsid w:val="00D02A2A"/>
    <w:rsid w:val="00D060F3"/>
    <w:rsid w:val="00D06930"/>
    <w:rsid w:val="00D1015D"/>
    <w:rsid w:val="00D10709"/>
    <w:rsid w:val="00D12767"/>
    <w:rsid w:val="00D13FE0"/>
    <w:rsid w:val="00D14400"/>
    <w:rsid w:val="00D15C26"/>
    <w:rsid w:val="00D23B20"/>
    <w:rsid w:val="00D23C96"/>
    <w:rsid w:val="00D25DD7"/>
    <w:rsid w:val="00D3132C"/>
    <w:rsid w:val="00D316BA"/>
    <w:rsid w:val="00D32961"/>
    <w:rsid w:val="00D32F23"/>
    <w:rsid w:val="00D34753"/>
    <w:rsid w:val="00D423E6"/>
    <w:rsid w:val="00D440C3"/>
    <w:rsid w:val="00D45A95"/>
    <w:rsid w:val="00D466D7"/>
    <w:rsid w:val="00D46AA1"/>
    <w:rsid w:val="00D5163D"/>
    <w:rsid w:val="00D53BA1"/>
    <w:rsid w:val="00D55CDA"/>
    <w:rsid w:val="00D57786"/>
    <w:rsid w:val="00D6239C"/>
    <w:rsid w:val="00D656BA"/>
    <w:rsid w:val="00D66DB8"/>
    <w:rsid w:val="00D70640"/>
    <w:rsid w:val="00D71DC0"/>
    <w:rsid w:val="00D80E33"/>
    <w:rsid w:val="00D84ED5"/>
    <w:rsid w:val="00D90118"/>
    <w:rsid w:val="00D91A3A"/>
    <w:rsid w:val="00DA25F7"/>
    <w:rsid w:val="00DA2DCC"/>
    <w:rsid w:val="00DA5962"/>
    <w:rsid w:val="00DB1D23"/>
    <w:rsid w:val="00DB6580"/>
    <w:rsid w:val="00DC0BDE"/>
    <w:rsid w:val="00DC552F"/>
    <w:rsid w:val="00DC5E74"/>
    <w:rsid w:val="00DC5FB3"/>
    <w:rsid w:val="00DC6025"/>
    <w:rsid w:val="00DC691A"/>
    <w:rsid w:val="00DC7381"/>
    <w:rsid w:val="00DC7D5F"/>
    <w:rsid w:val="00DD19B5"/>
    <w:rsid w:val="00DD7373"/>
    <w:rsid w:val="00DE06E7"/>
    <w:rsid w:val="00DE12CE"/>
    <w:rsid w:val="00DF5C77"/>
    <w:rsid w:val="00DF68B5"/>
    <w:rsid w:val="00E001A7"/>
    <w:rsid w:val="00E00265"/>
    <w:rsid w:val="00E014D7"/>
    <w:rsid w:val="00E0298E"/>
    <w:rsid w:val="00E03BDC"/>
    <w:rsid w:val="00E052A3"/>
    <w:rsid w:val="00E0744A"/>
    <w:rsid w:val="00E10A17"/>
    <w:rsid w:val="00E13189"/>
    <w:rsid w:val="00E169AA"/>
    <w:rsid w:val="00E171E8"/>
    <w:rsid w:val="00E300C1"/>
    <w:rsid w:val="00E36140"/>
    <w:rsid w:val="00E403BE"/>
    <w:rsid w:val="00E40CF1"/>
    <w:rsid w:val="00E41938"/>
    <w:rsid w:val="00E433EA"/>
    <w:rsid w:val="00E454A1"/>
    <w:rsid w:val="00E458E0"/>
    <w:rsid w:val="00E47C45"/>
    <w:rsid w:val="00E567D0"/>
    <w:rsid w:val="00E6397D"/>
    <w:rsid w:val="00E65AF1"/>
    <w:rsid w:val="00E71AE2"/>
    <w:rsid w:val="00E71BA5"/>
    <w:rsid w:val="00E725C0"/>
    <w:rsid w:val="00E77A03"/>
    <w:rsid w:val="00E82C85"/>
    <w:rsid w:val="00E8570C"/>
    <w:rsid w:val="00E85965"/>
    <w:rsid w:val="00E86534"/>
    <w:rsid w:val="00E87D46"/>
    <w:rsid w:val="00E9094A"/>
    <w:rsid w:val="00E92132"/>
    <w:rsid w:val="00E936E3"/>
    <w:rsid w:val="00E93942"/>
    <w:rsid w:val="00E93CFA"/>
    <w:rsid w:val="00E97D7E"/>
    <w:rsid w:val="00EA2F59"/>
    <w:rsid w:val="00EA350F"/>
    <w:rsid w:val="00EA4ACD"/>
    <w:rsid w:val="00EA5C4D"/>
    <w:rsid w:val="00EA6FCC"/>
    <w:rsid w:val="00EA75E1"/>
    <w:rsid w:val="00EB040B"/>
    <w:rsid w:val="00EB1345"/>
    <w:rsid w:val="00EB34E0"/>
    <w:rsid w:val="00EB3B89"/>
    <w:rsid w:val="00EB6B3E"/>
    <w:rsid w:val="00EB7DD0"/>
    <w:rsid w:val="00EC17D2"/>
    <w:rsid w:val="00EC3E7A"/>
    <w:rsid w:val="00EC4339"/>
    <w:rsid w:val="00EC4ECB"/>
    <w:rsid w:val="00EC56C2"/>
    <w:rsid w:val="00EC61DE"/>
    <w:rsid w:val="00EC6799"/>
    <w:rsid w:val="00EC6FB9"/>
    <w:rsid w:val="00EC72C5"/>
    <w:rsid w:val="00ED16BA"/>
    <w:rsid w:val="00ED46F6"/>
    <w:rsid w:val="00ED63D4"/>
    <w:rsid w:val="00ED660E"/>
    <w:rsid w:val="00ED7911"/>
    <w:rsid w:val="00EE0B15"/>
    <w:rsid w:val="00EF005B"/>
    <w:rsid w:val="00EF4C0E"/>
    <w:rsid w:val="00EF571E"/>
    <w:rsid w:val="00EF7D01"/>
    <w:rsid w:val="00F0232E"/>
    <w:rsid w:val="00F02F20"/>
    <w:rsid w:val="00F07D11"/>
    <w:rsid w:val="00F10852"/>
    <w:rsid w:val="00F12E41"/>
    <w:rsid w:val="00F22932"/>
    <w:rsid w:val="00F23DA2"/>
    <w:rsid w:val="00F25066"/>
    <w:rsid w:val="00F27F27"/>
    <w:rsid w:val="00F30BDA"/>
    <w:rsid w:val="00F31DA4"/>
    <w:rsid w:val="00F33E1E"/>
    <w:rsid w:val="00F3549C"/>
    <w:rsid w:val="00F3623C"/>
    <w:rsid w:val="00F3710B"/>
    <w:rsid w:val="00F372E9"/>
    <w:rsid w:val="00F37376"/>
    <w:rsid w:val="00F42054"/>
    <w:rsid w:val="00F42BD5"/>
    <w:rsid w:val="00F44022"/>
    <w:rsid w:val="00F449EA"/>
    <w:rsid w:val="00F44E8B"/>
    <w:rsid w:val="00F52E28"/>
    <w:rsid w:val="00F54AB0"/>
    <w:rsid w:val="00F57D5C"/>
    <w:rsid w:val="00F63704"/>
    <w:rsid w:val="00F63736"/>
    <w:rsid w:val="00F63DCC"/>
    <w:rsid w:val="00F65F95"/>
    <w:rsid w:val="00F70892"/>
    <w:rsid w:val="00F7105C"/>
    <w:rsid w:val="00F71B56"/>
    <w:rsid w:val="00F74309"/>
    <w:rsid w:val="00F759DD"/>
    <w:rsid w:val="00F75B7F"/>
    <w:rsid w:val="00F8038B"/>
    <w:rsid w:val="00F806D9"/>
    <w:rsid w:val="00F81058"/>
    <w:rsid w:val="00F81828"/>
    <w:rsid w:val="00F92126"/>
    <w:rsid w:val="00F9275B"/>
    <w:rsid w:val="00F93D18"/>
    <w:rsid w:val="00F9510D"/>
    <w:rsid w:val="00F96FBF"/>
    <w:rsid w:val="00F97F7D"/>
    <w:rsid w:val="00FA6560"/>
    <w:rsid w:val="00FB25B5"/>
    <w:rsid w:val="00FB359B"/>
    <w:rsid w:val="00FB50F7"/>
    <w:rsid w:val="00FB5179"/>
    <w:rsid w:val="00FB5578"/>
    <w:rsid w:val="00FC2B31"/>
    <w:rsid w:val="00FC2C6E"/>
    <w:rsid w:val="00FC333D"/>
    <w:rsid w:val="00FC3595"/>
    <w:rsid w:val="00FC6FDB"/>
    <w:rsid w:val="00FC7473"/>
    <w:rsid w:val="00FC757B"/>
    <w:rsid w:val="00FC7AE9"/>
    <w:rsid w:val="00FD39AC"/>
    <w:rsid w:val="00FD40F6"/>
    <w:rsid w:val="00FD725D"/>
    <w:rsid w:val="00FE29EC"/>
    <w:rsid w:val="00FE4361"/>
    <w:rsid w:val="00FE47AB"/>
    <w:rsid w:val="00FE56BD"/>
    <w:rsid w:val="00FE7B95"/>
    <w:rsid w:val="00FF2E4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2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47C5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47C5B"/>
  </w:style>
  <w:style w:type="paragraph" w:styleId="Footer">
    <w:name w:val="footer"/>
    <w:basedOn w:val="Normal"/>
    <w:link w:val="FooterChar"/>
    <w:uiPriority w:val="99"/>
    <w:unhideWhenUsed/>
    <w:rsid w:val="00847C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7C5B"/>
  </w:style>
  <w:style w:type="character" w:styleId="Hyperlink">
    <w:name w:val="Hyperlink"/>
    <w:basedOn w:val="DefaultParagraphFont"/>
    <w:uiPriority w:val="99"/>
    <w:unhideWhenUsed/>
    <w:rsid w:val="00A87B7F"/>
    <w:rPr>
      <w:color w:val="0000FF" w:themeColor="hyperlink"/>
      <w:u w:val="single"/>
    </w:rPr>
  </w:style>
  <w:style w:type="character" w:customStyle="1" w:styleId="googqs-tidbit1">
    <w:name w:val="goog_qs-tidbit1"/>
    <w:basedOn w:val="DefaultParagraphFont"/>
    <w:rsid w:val="002B5424"/>
    <w:rPr>
      <w:vanish w:val="0"/>
      <w:webHidden w:val="0"/>
      <w:specVanish w:val="0"/>
    </w:rPr>
  </w:style>
  <w:style w:type="paragraph" w:styleId="BalloonText">
    <w:name w:val="Balloon Text"/>
    <w:basedOn w:val="Normal"/>
    <w:link w:val="BalloonTextChar"/>
    <w:uiPriority w:val="99"/>
    <w:semiHidden/>
    <w:unhideWhenUsed/>
    <w:rsid w:val="001E59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59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84394187">
      <w:bodyDiv w:val="1"/>
      <w:marLeft w:val="0"/>
      <w:marRight w:val="0"/>
      <w:marTop w:val="0"/>
      <w:marBottom w:val="0"/>
      <w:divBdr>
        <w:top w:val="none" w:sz="0" w:space="0" w:color="auto"/>
        <w:left w:val="none" w:sz="0" w:space="0" w:color="auto"/>
        <w:bottom w:val="none" w:sz="0" w:space="0" w:color="auto"/>
        <w:right w:val="none" w:sz="0" w:space="0" w:color="auto"/>
      </w:divBdr>
      <w:divsChild>
        <w:div w:id="501624163">
          <w:marLeft w:val="547"/>
          <w:marRight w:val="0"/>
          <w:marTop w:val="86"/>
          <w:marBottom w:val="0"/>
          <w:divBdr>
            <w:top w:val="none" w:sz="0" w:space="0" w:color="auto"/>
            <w:left w:val="none" w:sz="0" w:space="0" w:color="auto"/>
            <w:bottom w:val="none" w:sz="0" w:space="0" w:color="auto"/>
            <w:right w:val="none" w:sz="0" w:space="0" w:color="auto"/>
          </w:divBdr>
        </w:div>
        <w:div w:id="894509946">
          <w:marLeft w:val="547"/>
          <w:marRight w:val="0"/>
          <w:marTop w:val="86"/>
          <w:marBottom w:val="0"/>
          <w:divBdr>
            <w:top w:val="none" w:sz="0" w:space="0" w:color="auto"/>
            <w:left w:val="none" w:sz="0" w:space="0" w:color="auto"/>
            <w:bottom w:val="none" w:sz="0" w:space="0" w:color="auto"/>
            <w:right w:val="none" w:sz="0" w:space="0" w:color="auto"/>
          </w:divBdr>
        </w:div>
        <w:div w:id="2134446857">
          <w:marLeft w:val="547"/>
          <w:marRight w:val="0"/>
          <w:marTop w:val="86"/>
          <w:marBottom w:val="0"/>
          <w:divBdr>
            <w:top w:val="none" w:sz="0" w:space="0" w:color="auto"/>
            <w:left w:val="none" w:sz="0" w:space="0" w:color="auto"/>
            <w:bottom w:val="none" w:sz="0" w:space="0" w:color="auto"/>
            <w:right w:val="none" w:sz="0" w:space="0" w:color="auto"/>
          </w:divBdr>
        </w:div>
        <w:div w:id="1492452678">
          <w:marLeft w:val="547"/>
          <w:marRight w:val="0"/>
          <w:marTop w:val="86"/>
          <w:marBottom w:val="0"/>
          <w:divBdr>
            <w:top w:val="none" w:sz="0" w:space="0" w:color="auto"/>
            <w:left w:val="none" w:sz="0" w:space="0" w:color="auto"/>
            <w:bottom w:val="none" w:sz="0" w:space="0" w:color="auto"/>
            <w:right w:val="none" w:sz="0" w:space="0" w:color="auto"/>
          </w:divBdr>
        </w:div>
        <w:div w:id="1560941067">
          <w:marLeft w:val="547"/>
          <w:marRight w:val="0"/>
          <w:marTop w:val="86"/>
          <w:marBottom w:val="0"/>
          <w:divBdr>
            <w:top w:val="none" w:sz="0" w:space="0" w:color="auto"/>
            <w:left w:val="none" w:sz="0" w:space="0" w:color="auto"/>
            <w:bottom w:val="none" w:sz="0" w:space="0" w:color="auto"/>
            <w:right w:val="none" w:sz="0" w:space="0" w:color="auto"/>
          </w:divBdr>
        </w:div>
        <w:div w:id="1305505689">
          <w:marLeft w:val="547"/>
          <w:marRight w:val="0"/>
          <w:marTop w:val="86"/>
          <w:marBottom w:val="0"/>
          <w:divBdr>
            <w:top w:val="none" w:sz="0" w:space="0" w:color="auto"/>
            <w:left w:val="none" w:sz="0" w:space="0" w:color="auto"/>
            <w:bottom w:val="none" w:sz="0" w:space="0" w:color="auto"/>
            <w:right w:val="none" w:sz="0" w:space="0" w:color="auto"/>
          </w:divBdr>
        </w:div>
        <w:div w:id="1826433175">
          <w:marLeft w:val="547"/>
          <w:marRight w:val="0"/>
          <w:marTop w:val="86"/>
          <w:marBottom w:val="0"/>
          <w:divBdr>
            <w:top w:val="none" w:sz="0" w:space="0" w:color="auto"/>
            <w:left w:val="none" w:sz="0" w:space="0" w:color="auto"/>
            <w:bottom w:val="none" w:sz="0" w:space="0" w:color="auto"/>
            <w:right w:val="none" w:sz="0" w:space="0" w:color="auto"/>
          </w:divBdr>
        </w:div>
        <w:div w:id="940988021">
          <w:marLeft w:val="547"/>
          <w:marRight w:val="0"/>
          <w:marTop w:val="86"/>
          <w:marBottom w:val="0"/>
          <w:divBdr>
            <w:top w:val="none" w:sz="0" w:space="0" w:color="auto"/>
            <w:left w:val="none" w:sz="0" w:space="0" w:color="auto"/>
            <w:bottom w:val="none" w:sz="0" w:space="0" w:color="auto"/>
            <w:right w:val="none" w:sz="0" w:space="0" w:color="auto"/>
          </w:divBdr>
        </w:div>
        <w:div w:id="1746874779">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melaka.gov.my"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heritage.gov.my" TargetMode="External"/><Relationship Id="rId17" Type="http://schemas.openxmlformats.org/officeDocument/2006/relationships/hyperlink" Target="http://whc.unesco.org/en/list/1223/document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hc.unesco-org/en/list/1223/docume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tour.gov.my"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virtualmuseummelaka.com" TargetMode="External"/><Relationship Id="rId23" Type="http://schemas.openxmlformats.org/officeDocument/2006/relationships/footer" Target="footer3.xml"/><Relationship Id="rId10" Type="http://schemas.openxmlformats.org/officeDocument/2006/relationships/hyperlink" Target="http://www.tourism.gov.my"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unescobkk.org"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CC5B60-4C08-4312-A3CA-4DC1A76BEE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2641</TotalTime>
  <Pages>51</Pages>
  <Words>23759</Words>
  <Characters>135427</Characters>
  <Application>Microsoft Office Word</Application>
  <DocSecurity>0</DocSecurity>
  <Lines>1128</Lines>
  <Paragraphs>317</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158869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dc:creator>
  <cp:lastModifiedBy>Victor</cp:lastModifiedBy>
  <cp:revision>166</cp:revision>
  <dcterms:created xsi:type="dcterms:W3CDTF">2011-07-18T08:43:00Z</dcterms:created>
  <dcterms:modified xsi:type="dcterms:W3CDTF">2014-01-12T22:06:00Z</dcterms:modified>
</cp:coreProperties>
</file>